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E8361" w14:textId="6ED30691" w:rsidR="00AC3A3D" w:rsidRPr="00BD387B" w:rsidRDefault="00AC3A3D" w:rsidP="00DD5EA5">
      <w:pPr>
        <w:pBdr>
          <w:top w:val="double" w:sz="4" w:space="1" w:color="auto"/>
          <w:left w:val="double" w:sz="4" w:space="4" w:color="auto"/>
          <w:bottom w:val="double" w:sz="4" w:space="1" w:color="auto"/>
          <w:right w:val="double" w:sz="4" w:space="4" w:color="auto"/>
        </w:pBdr>
        <w:shd w:val="clear" w:color="auto" w:fill="FFFFFF"/>
        <w:spacing w:after="100" w:afterAutospacing="1" w:line="276" w:lineRule="auto"/>
        <w:rPr>
          <w:rFonts w:eastAsia="Times New Roman" w:cstheme="minorHAnsi"/>
          <w:color w:val="auto"/>
          <w:sz w:val="18"/>
          <w:szCs w:val="18"/>
        </w:rPr>
      </w:pPr>
      <w:r w:rsidRPr="00DD5EA5">
        <w:rPr>
          <w:rFonts w:eastAsia="Times New Roman" w:cstheme="minorHAnsi"/>
          <w:color w:val="auto"/>
          <w:sz w:val="18"/>
          <w:szCs w:val="18"/>
        </w:rPr>
        <w:t>For internal use</w:t>
      </w:r>
      <w:r w:rsidR="001974FE" w:rsidRPr="00DD5EA5">
        <w:rPr>
          <w:rFonts w:eastAsia="Times New Roman" w:cstheme="minorHAnsi"/>
          <w:color w:val="auto"/>
          <w:sz w:val="18"/>
          <w:szCs w:val="18"/>
        </w:rPr>
        <w:t xml:space="preserve"> only:</w:t>
      </w:r>
      <w:r w:rsidR="00DD5EA5">
        <w:rPr>
          <w:rFonts w:eastAsia="Times New Roman" w:cstheme="minorHAnsi"/>
          <w:color w:val="auto"/>
          <w:sz w:val="18"/>
          <w:szCs w:val="18"/>
        </w:rPr>
        <w:t xml:space="preserve">  </w:t>
      </w:r>
      <w:r w:rsidR="00BD387B">
        <w:rPr>
          <w:rFonts w:eastAsia="Times New Roman" w:cstheme="minorHAnsi"/>
          <w:color w:val="auto"/>
          <w:sz w:val="18"/>
          <w:szCs w:val="18"/>
        </w:rPr>
        <w:br/>
      </w:r>
      <w:r w:rsidRPr="00DD5EA5">
        <w:rPr>
          <w:rFonts w:eastAsia="Times New Roman" w:cstheme="minorHAnsi"/>
          <w:color w:val="auto"/>
          <w:sz w:val="18"/>
          <w:szCs w:val="18"/>
        </w:rPr>
        <w:t>Please use Adobe Sign to send the</w:t>
      </w:r>
      <w:r w:rsidR="00D02D8C">
        <w:rPr>
          <w:rFonts w:eastAsia="Times New Roman" w:cstheme="minorHAnsi"/>
          <w:color w:val="auto"/>
          <w:sz w:val="18"/>
          <w:szCs w:val="18"/>
        </w:rPr>
        <w:t xml:space="preserve"> final</w:t>
      </w:r>
      <w:r w:rsidRPr="00DD5EA5">
        <w:rPr>
          <w:rFonts w:eastAsia="Times New Roman" w:cstheme="minorHAnsi"/>
          <w:color w:val="auto"/>
          <w:sz w:val="18"/>
          <w:szCs w:val="18"/>
        </w:rPr>
        <w:t xml:space="preserve"> FVA to the Dean for approval and copy the Provost’s Office Representative.   </w:t>
      </w:r>
      <w:r w:rsidRPr="00DD5EA5">
        <w:rPr>
          <w:rFonts w:eastAsia="Times New Roman" w:cstheme="minorHAnsi"/>
          <w:sz w:val="18"/>
          <w:szCs w:val="18"/>
        </w:rPr>
        <w:t>Approved____________________________________                           CC: Provost Office Representative</w:t>
      </w:r>
      <w:r>
        <w:rPr>
          <w:rFonts w:eastAsia="Times New Roman" w:cstheme="minorHAnsi"/>
          <w:sz w:val="24"/>
          <w:szCs w:val="24"/>
        </w:rPr>
        <w:t xml:space="preserve">  </w:t>
      </w:r>
      <w:r>
        <w:rPr>
          <w:rFonts w:eastAsia="Times New Roman" w:cstheme="minorHAnsi"/>
          <w:sz w:val="24"/>
          <w:szCs w:val="24"/>
        </w:rPr>
        <w:br/>
        <w:t xml:space="preserve">                </w:t>
      </w:r>
      <w:r w:rsidRPr="003C4154">
        <w:rPr>
          <w:rFonts w:eastAsia="Times New Roman" w:cstheme="minorHAnsi"/>
          <w:sz w:val="16"/>
          <w:szCs w:val="16"/>
        </w:rPr>
        <w:t>Signature-Dean</w:t>
      </w:r>
    </w:p>
    <w:p w14:paraId="31509CF5" w14:textId="77777777" w:rsidR="007B1340" w:rsidRDefault="007B1340" w:rsidP="00C77C44">
      <w:pPr>
        <w:pStyle w:val="ListParagraph"/>
        <w:spacing w:after="0" w:line="240" w:lineRule="auto"/>
        <w:contextualSpacing w:val="0"/>
        <w:rPr>
          <w:rFonts w:eastAsia="Times New Roman"/>
          <w:color w:val="FF0000"/>
        </w:rPr>
      </w:pPr>
    </w:p>
    <w:p w14:paraId="38CB2909" w14:textId="20AC56FB" w:rsidR="0007450D" w:rsidRDefault="0007450D" w:rsidP="00690030">
      <w:pPr>
        <w:spacing w:after="0"/>
        <w:jc w:val="center"/>
      </w:pPr>
      <w:r>
        <w:rPr>
          <w:noProof/>
        </w:rPr>
        <w:drawing>
          <wp:inline distT="0" distB="0" distL="0" distR="0" wp14:anchorId="74C0B45A" wp14:editId="1FD3D43D">
            <wp:extent cx="1280160" cy="365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0160" cy="365760"/>
                    </a:xfrm>
                    <a:prstGeom prst="rect">
                      <a:avLst/>
                    </a:prstGeom>
                  </pic:spPr>
                </pic:pic>
              </a:graphicData>
            </a:graphic>
          </wp:inline>
        </w:drawing>
      </w:r>
    </w:p>
    <w:p w14:paraId="224E63CB" w14:textId="3A6AF69C" w:rsidR="00690030" w:rsidRDefault="00690030" w:rsidP="00690030">
      <w:pPr>
        <w:spacing w:after="0"/>
        <w:jc w:val="center"/>
        <w:rPr>
          <w:rFonts w:asciiTheme="minorHAnsi" w:hAnsiTheme="minorHAnsi" w:cstheme="minorHAnsi"/>
          <w:sz w:val="24"/>
          <w:szCs w:val="24"/>
        </w:rPr>
      </w:pPr>
    </w:p>
    <w:p w14:paraId="34838794" w14:textId="4241CA19" w:rsidR="00690030" w:rsidRPr="000E715C" w:rsidRDefault="00690030" w:rsidP="00690030">
      <w:pPr>
        <w:spacing w:after="0"/>
        <w:jc w:val="center"/>
        <w:rPr>
          <w:rFonts w:asciiTheme="minorHAnsi" w:hAnsiTheme="minorHAnsi" w:cstheme="minorHAnsi"/>
          <w:sz w:val="28"/>
          <w:szCs w:val="28"/>
        </w:rPr>
      </w:pPr>
      <w:r w:rsidRPr="000E715C">
        <w:rPr>
          <w:rFonts w:asciiTheme="minorHAnsi" w:hAnsiTheme="minorHAnsi" w:cstheme="minorHAnsi"/>
          <w:sz w:val="28"/>
          <w:szCs w:val="28"/>
        </w:rPr>
        <w:t>VACANCY ANNOUNCEMENT</w:t>
      </w:r>
    </w:p>
    <w:p w14:paraId="70F2F839" w14:textId="77777777" w:rsidR="00690030" w:rsidRDefault="00690030" w:rsidP="00690030">
      <w:pPr>
        <w:spacing w:after="0"/>
        <w:jc w:val="center"/>
        <w:rPr>
          <w:rFonts w:asciiTheme="minorHAnsi" w:hAnsiTheme="minorHAnsi" w:cstheme="minorHAnsi"/>
          <w:sz w:val="24"/>
          <w:szCs w:val="24"/>
        </w:rPr>
      </w:pPr>
    </w:p>
    <w:p w14:paraId="3580285C" w14:textId="34298610" w:rsidR="00690030" w:rsidRDefault="00690030" w:rsidP="00690030">
      <w:pPr>
        <w:spacing w:after="0"/>
        <w:jc w:val="center"/>
        <w:rPr>
          <w:rFonts w:asciiTheme="minorHAnsi" w:hAnsiTheme="minorHAnsi" w:cstheme="minorHAnsi"/>
          <w:sz w:val="24"/>
          <w:szCs w:val="24"/>
        </w:rPr>
      </w:pPr>
      <w:r>
        <w:rPr>
          <w:rFonts w:asciiTheme="minorHAnsi" w:hAnsiTheme="minorHAnsi" w:cstheme="minorHAnsi"/>
          <w:sz w:val="24"/>
          <w:szCs w:val="24"/>
        </w:rPr>
        <w:t>[Rank]</w:t>
      </w:r>
    </w:p>
    <w:p w14:paraId="3808E842" w14:textId="3A7FB577" w:rsidR="00690030" w:rsidRDefault="00690030" w:rsidP="00690030">
      <w:pPr>
        <w:spacing w:after="0"/>
        <w:jc w:val="center"/>
        <w:rPr>
          <w:rFonts w:asciiTheme="minorHAnsi" w:hAnsiTheme="minorHAnsi" w:cstheme="minorHAnsi"/>
          <w:sz w:val="24"/>
          <w:szCs w:val="24"/>
        </w:rPr>
      </w:pPr>
      <w:r>
        <w:rPr>
          <w:rFonts w:asciiTheme="minorHAnsi" w:hAnsiTheme="minorHAnsi" w:cstheme="minorHAnsi"/>
          <w:sz w:val="24"/>
          <w:szCs w:val="24"/>
        </w:rPr>
        <w:t>[College]</w:t>
      </w:r>
    </w:p>
    <w:p w14:paraId="59E17C50" w14:textId="188C4BD1" w:rsidR="00690030" w:rsidRDefault="00690030" w:rsidP="00595C88">
      <w:pPr>
        <w:spacing w:after="0"/>
        <w:jc w:val="center"/>
        <w:rPr>
          <w:rFonts w:asciiTheme="minorHAnsi" w:hAnsiTheme="minorHAnsi" w:cstheme="minorHAnsi"/>
          <w:sz w:val="24"/>
          <w:szCs w:val="24"/>
        </w:rPr>
      </w:pPr>
      <w:r>
        <w:rPr>
          <w:rFonts w:asciiTheme="minorHAnsi" w:hAnsiTheme="minorHAnsi" w:cstheme="minorHAnsi"/>
          <w:sz w:val="24"/>
          <w:szCs w:val="24"/>
        </w:rPr>
        <w:t>[Department]</w:t>
      </w:r>
    </w:p>
    <w:p w14:paraId="09EAE9A7" w14:textId="77777777" w:rsidR="00690030" w:rsidRPr="00DE7F70" w:rsidRDefault="00690030" w:rsidP="00690030">
      <w:pPr>
        <w:spacing w:after="0"/>
        <w:jc w:val="center"/>
        <w:rPr>
          <w:rFonts w:asciiTheme="minorHAnsi" w:hAnsiTheme="minorHAnsi" w:cstheme="minorHAnsi"/>
          <w:sz w:val="24"/>
          <w:szCs w:val="24"/>
        </w:rPr>
      </w:pPr>
    </w:p>
    <w:p w14:paraId="2D17FD97" w14:textId="5F25B425" w:rsidR="00967A55" w:rsidRDefault="00C555F1" w:rsidP="005E4CA6">
      <w:pPr>
        <w:tabs>
          <w:tab w:val="left" w:pos="9810"/>
        </w:tabs>
        <w:spacing w:after="0"/>
        <w:rPr>
          <w:sz w:val="24"/>
          <w:szCs w:val="24"/>
        </w:rPr>
      </w:pPr>
      <w:r w:rsidRPr="0062111F">
        <w:rPr>
          <w:sz w:val="24"/>
          <w:szCs w:val="24"/>
        </w:rPr>
        <w:t xml:space="preserve">Bowling Green State University is a nationally ranked public university committed to redefining student success in a high-achieving, innovative environment. In 2021, Forbes ranked BGSU as the No. 3 midsize employer in the United States, highlighting the University’s commitment to its faculty and </w:t>
      </w:r>
      <w:r w:rsidRPr="00BB5EFF">
        <w:rPr>
          <w:color w:val="auto"/>
          <w:sz w:val="24"/>
          <w:szCs w:val="24"/>
        </w:rPr>
        <w:t>staff. Serving as the core of the University’s academic community, more than 800 full-time faculty members are engaged in teaching</w:t>
      </w:r>
      <w:r w:rsidR="00F37988" w:rsidRPr="00BB5EFF">
        <w:rPr>
          <w:color w:val="auto"/>
          <w:sz w:val="24"/>
          <w:szCs w:val="24"/>
        </w:rPr>
        <w:t>/librarian effectiveness</w:t>
      </w:r>
      <w:r w:rsidRPr="00BB5EFF">
        <w:rPr>
          <w:color w:val="auto"/>
          <w:sz w:val="24"/>
          <w:szCs w:val="24"/>
        </w:rPr>
        <w:t xml:space="preserve">, </w:t>
      </w:r>
      <w:r w:rsidR="00F37988" w:rsidRPr="00BB5EFF">
        <w:rPr>
          <w:color w:val="auto"/>
          <w:sz w:val="24"/>
          <w:szCs w:val="24"/>
        </w:rPr>
        <w:t xml:space="preserve">scholarly/creative </w:t>
      </w:r>
      <w:r w:rsidR="00953711" w:rsidRPr="00BB5EFF">
        <w:rPr>
          <w:color w:val="auto"/>
          <w:sz w:val="24"/>
          <w:szCs w:val="24"/>
        </w:rPr>
        <w:t>activity,</w:t>
      </w:r>
      <w:r w:rsidR="00F37988" w:rsidRPr="00BB5EFF">
        <w:rPr>
          <w:color w:val="auto"/>
          <w:sz w:val="24"/>
          <w:szCs w:val="24"/>
        </w:rPr>
        <w:t xml:space="preserve"> and service</w:t>
      </w:r>
      <w:r w:rsidRPr="00BB5EFF">
        <w:rPr>
          <w:color w:val="auto"/>
          <w:sz w:val="24"/>
          <w:szCs w:val="24"/>
        </w:rPr>
        <w:t xml:space="preserve">, with over 2,000 full-time staff members to support the operations and education of over 20,000 </w:t>
      </w:r>
      <w:r w:rsidRPr="0062111F">
        <w:rPr>
          <w:sz w:val="24"/>
          <w:szCs w:val="24"/>
        </w:rPr>
        <w:t>students.</w:t>
      </w:r>
    </w:p>
    <w:p w14:paraId="447CD4E5" w14:textId="04002CC9" w:rsidR="00DA3860" w:rsidRDefault="00DA3860" w:rsidP="005E4CA6">
      <w:pPr>
        <w:tabs>
          <w:tab w:val="left" w:pos="9810"/>
        </w:tabs>
        <w:spacing w:after="0"/>
        <w:rPr>
          <w:sz w:val="24"/>
          <w:szCs w:val="24"/>
        </w:rPr>
      </w:pPr>
    </w:p>
    <w:p w14:paraId="6F69F96F" w14:textId="77777777" w:rsidR="00DA3860" w:rsidRPr="00C02711" w:rsidRDefault="00DA3860" w:rsidP="00DA3860">
      <w:pPr>
        <w:tabs>
          <w:tab w:val="left" w:pos="9810"/>
        </w:tabs>
        <w:spacing w:after="4" w:line="253" w:lineRule="auto"/>
        <w:ind w:left="-5" w:right="373" w:hanging="10"/>
        <w:rPr>
          <w:rFonts w:asciiTheme="minorHAnsi" w:hAnsiTheme="minorHAnsi" w:cstheme="minorHAnsi"/>
          <w:i/>
          <w:iCs/>
          <w:sz w:val="24"/>
          <w:szCs w:val="24"/>
        </w:rPr>
      </w:pPr>
      <w:r w:rsidRPr="00C02711">
        <w:rPr>
          <w:rFonts w:asciiTheme="minorHAnsi" w:eastAsia="Arial" w:hAnsiTheme="minorHAnsi" w:cstheme="minorHAnsi"/>
          <w:i/>
          <w:iCs/>
          <w:sz w:val="24"/>
          <w:szCs w:val="24"/>
          <w:u w:val="single" w:color="000000"/>
        </w:rPr>
        <w:t>Information about Program and College (optional)</w:t>
      </w:r>
      <w:r w:rsidRPr="00C02711">
        <w:rPr>
          <w:rFonts w:asciiTheme="minorHAnsi" w:eastAsia="Arial" w:hAnsiTheme="minorHAnsi" w:cstheme="minorHAnsi"/>
          <w:i/>
          <w:iCs/>
          <w:sz w:val="24"/>
          <w:szCs w:val="24"/>
        </w:rPr>
        <w:t xml:space="preserve"> </w:t>
      </w:r>
    </w:p>
    <w:p w14:paraId="15C2DB76" w14:textId="094E5F1D" w:rsidR="00DA3860" w:rsidRPr="00DA3860" w:rsidRDefault="00DA3860" w:rsidP="005E4CA6">
      <w:pPr>
        <w:tabs>
          <w:tab w:val="left" w:pos="9810"/>
        </w:tabs>
        <w:spacing w:after="0"/>
        <w:rPr>
          <w:rFonts w:asciiTheme="minorHAnsi" w:eastAsia="Arial" w:hAnsiTheme="minorHAnsi" w:cstheme="minorHAnsi"/>
          <w:bCs/>
          <w:i/>
          <w:sz w:val="24"/>
          <w:szCs w:val="24"/>
        </w:rPr>
      </w:pPr>
      <w:r w:rsidRPr="00C02711">
        <w:rPr>
          <w:rFonts w:asciiTheme="minorHAnsi" w:eastAsia="Arial" w:hAnsiTheme="minorHAnsi" w:cstheme="minorHAnsi"/>
          <w:bCs/>
          <w:i/>
          <w:iCs/>
          <w:sz w:val="24"/>
          <w:szCs w:val="24"/>
        </w:rPr>
        <w:t>Insert program and/or college descriptions. Please</w:t>
      </w:r>
      <w:r w:rsidRPr="002E6EAC">
        <w:rPr>
          <w:rFonts w:asciiTheme="minorHAnsi" w:eastAsia="Arial" w:hAnsiTheme="minorHAnsi" w:cstheme="minorHAnsi"/>
          <w:bCs/>
          <w:i/>
          <w:sz w:val="24"/>
          <w:szCs w:val="24"/>
        </w:rPr>
        <w:t xml:space="preserve"> also provide a web link to further information as appropriate</w:t>
      </w:r>
      <w:r>
        <w:rPr>
          <w:rFonts w:asciiTheme="minorHAnsi" w:eastAsia="Arial" w:hAnsiTheme="minorHAnsi" w:cstheme="minorHAnsi"/>
          <w:bCs/>
          <w:i/>
          <w:sz w:val="24"/>
          <w:szCs w:val="24"/>
        </w:rPr>
        <w:t xml:space="preserve">. </w:t>
      </w:r>
    </w:p>
    <w:p w14:paraId="1CA427DC" w14:textId="77777777" w:rsidR="00C555F1" w:rsidRPr="002E3B36" w:rsidRDefault="00C555F1" w:rsidP="005E4CA6">
      <w:pPr>
        <w:tabs>
          <w:tab w:val="left" w:pos="9810"/>
        </w:tabs>
        <w:spacing w:after="0"/>
        <w:rPr>
          <w:rFonts w:asciiTheme="minorHAnsi" w:hAnsiTheme="minorHAnsi" w:cstheme="minorHAnsi"/>
          <w:sz w:val="24"/>
          <w:szCs w:val="24"/>
        </w:rPr>
      </w:pPr>
    </w:p>
    <w:p w14:paraId="0C684A26" w14:textId="45546B06" w:rsidR="00967A55" w:rsidRPr="002E3B36" w:rsidRDefault="002F3B76" w:rsidP="005E4CA6">
      <w:pPr>
        <w:tabs>
          <w:tab w:val="left" w:pos="9810"/>
        </w:tabs>
        <w:spacing w:after="4" w:line="253" w:lineRule="auto"/>
        <w:ind w:left="-5" w:right="5257" w:hanging="10"/>
        <w:rPr>
          <w:rFonts w:asciiTheme="minorHAnsi" w:eastAsia="Arial" w:hAnsiTheme="minorHAnsi" w:cstheme="minorHAnsi"/>
          <w:b/>
          <w:bCs/>
          <w:sz w:val="32"/>
          <w:szCs w:val="32"/>
          <w:u w:val="single" w:color="000000"/>
        </w:rPr>
      </w:pPr>
      <w:r w:rsidRPr="002E3B36">
        <w:rPr>
          <w:rFonts w:asciiTheme="minorHAnsi" w:eastAsia="Arial" w:hAnsiTheme="minorHAnsi" w:cstheme="minorHAnsi"/>
          <w:b/>
          <w:bCs/>
          <w:sz w:val="32"/>
          <w:szCs w:val="32"/>
          <w:u w:val="single" w:color="000000"/>
        </w:rPr>
        <w:t>Summary:</w:t>
      </w:r>
      <w:r w:rsidR="00913B91" w:rsidRPr="002E3B36">
        <w:rPr>
          <w:rFonts w:asciiTheme="minorHAnsi" w:eastAsia="Arial" w:hAnsiTheme="minorHAnsi" w:cstheme="minorHAnsi"/>
          <w:b/>
          <w:bCs/>
          <w:sz w:val="32"/>
          <w:szCs w:val="32"/>
          <w:u w:val="single" w:color="000000"/>
        </w:rPr>
        <w:t xml:space="preserve"> </w:t>
      </w:r>
    </w:p>
    <w:p w14:paraId="180A151D" w14:textId="48B2BF33" w:rsidR="002E6EAC" w:rsidRPr="00966886" w:rsidRDefault="002E6EAC" w:rsidP="002E6EAC">
      <w:pPr>
        <w:tabs>
          <w:tab w:val="left" w:pos="9810"/>
        </w:tabs>
        <w:spacing w:after="4" w:line="250" w:lineRule="auto"/>
        <w:rPr>
          <w:rFonts w:asciiTheme="minorHAnsi" w:eastAsia="Arial" w:hAnsiTheme="minorHAnsi" w:cstheme="minorHAnsi"/>
          <w:bCs/>
          <w:i/>
          <w:color w:val="auto"/>
          <w:sz w:val="24"/>
          <w:szCs w:val="24"/>
        </w:rPr>
      </w:pPr>
      <w:r>
        <w:rPr>
          <w:rFonts w:asciiTheme="minorHAnsi" w:eastAsia="Arial" w:hAnsiTheme="minorHAnsi" w:cstheme="minorHAnsi"/>
          <w:bCs/>
          <w:i/>
          <w:sz w:val="24"/>
          <w:szCs w:val="24"/>
        </w:rPr>
        <w:t>Insert position details including</w:t>
      </w:r>
      <w:r w:rsidRPr="002E6EAC">
        <w:rPr>
          <w:rFonts w:asciiTheme="minorHAnsi" w:eastAsia="Arial" w:hAnsiTheme="minorHAnsi" w:cstheme="minorHAnsi"/>
          <w:bCs/>
          <w:i/>
          <w:sz w:val="24"/>
          <w:szCs w:val="24"/>
        </w:rPr>
        <w:t xml:space="preserve"> academic unit, rank, probationar</w:t>
      </w:r>
      <w:r w:rsidR="00391DFD">
        <w:rPr>
          <w:rFonts w:asciiTheme="minorHAnsi" w:eastAsia="Arial" w:hAnsiTheme="minorHAnsi" w:cstheme="minorHAnsi"/>
          <w:bCs/>
          <w:i/>
          <w:sz w:val="24"/>
          <w:szCs w:val="24"/>
        </w:rPr>
        <w:t xml:space="preserve">y </w:t>
      </w:r>
      <w:r w:rsidRPr="002E6EAC">
        <w:rPr>
          <w:rFonts w:asciiTheme="minorHAnsi" w:eastAsia="Arial" w:hAnsiTheme="minorHAnsi" w:cstheme="minorHAnsi"/>
          <w:bCs/>
          <w:i/>
          <w:sz w:val="24"/>
          <w:szCs w:val="24"/>
        </w:rPr>
        <w:t xml:space="preserve">for tenure-track positions or renewable/nonrenewable for qualified-rank positions and </w:t>
      </w:r>
      <w:r>
        <w:rPr>
          <w:rFonts w:asciiTheme="minorHAnsi" w:eastAsia="Arial" w:hAnsiTheme="minorHAnsi" w:cstheme="minorHAnsi"/>
          <w:bCs/>
          <w:i/>
          <w:sz w:val="24"/>
          <w:szCs w:val="24"/>
        </w:rPr>
        <w:t xml:space="preserve">expected </w:t>
      </w:r>
      <w:r w:rsidRPr="002E6EAC">
        <w:rPr>
          <w:rFonts w:asciiTheme="minorHAnsi" w:eastAsia="Arial" w:hAnsiTheme="minorHAnsi" w:cstheme="minorHAnsi"/>
          <w:bCs/>
          <w:i/>
          <w:sz w:val="24"/>
          <w:szCs w:val="24"/>
        </w:rPr>
        <w:t>start date.  An area of specialization may also be specified</w:t>
      </w:r>
      <w:r w:rsidR="00F37988">
        <w:rPr>
          <w:rFonts w:asciiTheme="minorHAnsi" w:eastAsia="Arial" w:hAnsiTheme="minorHAnsi" w:cstheme="minorHAnsi"/>
          <w:bCs/>
          <w:i/>
          <w:sz w:val="24"/>
          <w:szCs w:val="24"/>
        </w:rPr>
        <w:t>,</w:t>
      </w:r>
      <w:r w:rsidRPr="002E6EAC">
        <w:rPr>
          <w:rFonts w:asciiTheme="minorHAnsi" w:eastAsia="Arial" w:hAnsiTheme="minorHAnsi" w:cstheme="minorHAnsi"/>
          <w:bCs/>
          <w:i/>
          <w:sz w:val="24"/>
          <w:szCs w:val="24"/>
        </w:rPr>
        <w:t xml:space="preserve"> if appropriate. Please note </w:t>
      </w:r>
      <w:r w:rsidRPr="00966886">
        <w:rPr>
          <w:rFonts w:asciiTheme="minorHAnsi" w:eastAsia="Arial" w:hAnsiTheme="minorHAnsi" w:cstheme="minorHAnsi"/>
          <w:bCs/>
          <w:i/>
          <w:color w:val="auto"/>
          <w:sz w:val="24"/>
          <w:szCs w:val="24"/>
        </w:rPr>
        <w:t xml:space="preserve">if this a </w:t>
      </w:r>
      <w:r w:rsidR="00F37988" w:rsidRPr="00966886">
        <w:rPr>
          <w:rFonts w:asciiTheme="minorHAnsi" w:eastAsia="Arial" w:hAnsiTheme="minorHAnsi" w:cstheme="minorHAnsi"/>
          <w:bCs/>
          <w:i/>
          <w:color w:val="auto"/>
          <w:sz w:val="24"/>
          <w:szCs w:val="24"/>
        </w:rPr>
        <w:t xml:space="preserve">9 or </w:t>
      </w:r>
      <w:r w:rsidRPr="00966886">
        <w:rPr>
          <w:rFonts w:asciiTheme="minorHAnsi" w:eastAsia="Arial" w:hAnsiTheme="minorHAnsi" w:cstheme="minorHAnsi"/>
          <w:bCs/>
          <w:i/>
          <w:color w:val="auto"/>
          <w:sz w:val="24"/>
          <w:szCs w:val="24"/>
        </w:rPr>
        <w:t xml:space="preserve">12-month appointment. </w:t>
      </w:r>
    </w:p>
    <w:p w14:paraId="6CAB7030" w14:textId="0D3A64D4" w:rsidR="00967A55" w:rsidRDefault="00EA6298" w:rsidP="005E4CA6">
      <w:pPr>
        <w:tabs>
          <w:tab w:val="left" w:pos="9810"/>
        </w:tabs>
        <w:spacing w:after="4" w:line="250" w:lineRule="auto"/>
        <w:rPr>
          <w:rFonts w:asciiTheme="minorHAnsi" w:eastAsia="Arial" w:hAnsiTheme="minorHAnsi" w:cstheme="minorHAnsi"/>
          <w:bCs/>
          <w:i/>
          <w:sz w:val="24"/>
          <w:szCs w:val="24"/>
        </w:rPr>
      </w:pPr>
      <w:r w:rsidRPr="00966886">
        <w:rPr>
          <w:rFonts w:asciiTheme="minorHAnsi" w:eastAsia="Arial" w:hAnsiTheme="minorHAnsi" w:cstheme="minorHAnsi"/>
          <w:bCs/>
          <w:iCs/>
          <w:color w:val="auto"/>
          <w:sz w:val="24"/>
          <w:szCs w:val="24"/>
        </w:rPr>
        <w:br/>
      </w:r>
      <w:r>
        <w:rPr>
          <w:rFonts w:asciiTheme="minorHAnsi" w:eastAsia="Arial" w:hAnsiTheme="minorHAnsi" w:cstheme="minorHAnsi"/>
          <w:bCs/>
          <w:i/>
          <w:sz w:val="24"/>
          <w:szCs w:val="24"/>
        </w:rPr>
        <w:t>Example:</w:t>
      </w:r>
      <w:r>
        <w:rPr>
          <w:rFonts w:asciiTheme="minorHAnsi" w:eastAsia="Arial" w:hAnsiTheme="minorHAnsi" w:cstheme="minorHAnsi"/>
          <w:bCs/>
          <w:i/>
          <w:sz w:val="24"/>
          <w:szCs w:val="24"/>
        </w:rPr>
        <w:br/>
      </w:r>
      <w:r w:rsidRPr="00EA6298">
        <w:rPr>
          <w:rFonts w:asciiTheme="minorHAnsi" w:eastAsia="Arial" w:hAnsiTheme="minorHAnsi" w:cstheme="minorHAnsi"/>
          <w:bCs/>
          <w:i/>
          <w:sz w:val="24"/>
          <w:szCs w:val="24"/>
        </w:rPr>
        <w:t xml:space="preserve">The Department of [dept name] invites applications for a [tenure-track or qualified-rank] [rank] with a start date of </w:t>
      </w:r>
      <w:r w:rsidR="00497567">
        <w:rPr>
          <w:rFonts w:asciiTheme="minorHAnsi" w:eastAsia="Arial" w:hAnsiTheme="minorHAnsi" w:cstheme="minorHAnsi"/>
          <w:bCs/>
          <w:i/>
          <w:sz w:val="24"/>
          <w:szCs w:val="24"/>
        </w:rPr>
        <w:t>[month/year]</w:t>
      </w:r>
      <w:r w:rsidRPr="00EA6298">
        <w:rPr>
          <w:rFonts w:asciiTheme="minorHAnsi" w:eastAsia="Arial" w:hAnsiTheme="minorHAnsi" w:cstheme="minorHAnsi"/>
          <w:bCs/>
          <w:i/>
          <w:sz w:val="24"/>
          <w:szCs w:val="24"/>
        </w:rPr>
        <w:t>.</w:t>
      </w:r>
    </w:p>
    <w:p w14:paraId="0BCAE3C3" w14:textId="77777777" w:rsidR="00AE4309" w:rsidRDefault="00AE4309" w:rsidP="005E4CA6">
      <w:pPr>
        <w:tabs>
          <w:tab w:val="left" w:pos="9810"/>
        </w:tabs>
        <w:spacing w:after="4" w:line="250" w:lineRule="auto"/>
        <w:rPr>
          <w:rFonts w:asciiTheme="minorHAnsi" w:eastAsia="Arial" w:hAnsiTheme="minorHAnsi" w:cstheme="minorHAnsi"/>
          <w:bCs/>
          <w:i/>
          <w:sz w:val="24"/>
          <w:szCs w:val="24"/>
        </w:rPr>
      </w:pPr>
    </w:p>
    <w:p w14:paraId="045DF761" w14:textId="77777777" w:rsidR="00B037FD" w:rsidRPr="002E3B36" w:rsidRDefault="00B037FD" w:rsidP="005E4CA6">
      <w:pPr>
        <w:tabs>
          <w:tab w:val="left" w:pos="9810"/>
        </w:tabs>
        <w:spacing w:after="4" w:line="250" w:lineRule="auto"/>
        <w:rPr>
          <w:rFonts w:asciiTheme="minorHAnsi" w:hAnsiTheme="minorHAnsi" w:cstheme="minorHAnsi"/>
          <w:b/>
          <w:bCs/>
          <w:sz w:val="24"/>
          <w:szCs w:val="24"/>
        </w:rPr>
      </w:pPr>
    </w:p>
    <w:p w14:paraId="3237818A" w14:textId="7803F31B" w:rsidR="002F3B76" w:rsidRPr="002E3B36" w:rsidRDefault="002F3B76" w:rsidP="00523A0A">
      <w:pPr>
        <w:tabs>
          <w:tab w:val="left" w:pos="9810"/>
        </w:tabs>
        <w:spacing w:after="4" w:line="253" w:lineRule="auto"/>
        <w:ind w:left="-5" w:right="5257" w:hanging="10"/>
        <w:rPr>
          <w:rFonts w:asciiTheme="minorHAnsi" w:eastAsia="Arial" w:hAnsiTheme="minorHAnsi" w:cstheme="minorHAnsi"/>
          <w:b/>
          <w:bCs/>
          <w:sz w:val="32"/>
          <w:szCs w:val="32"/>
          <w:u w:val="single" w:color="000000"/>
        </w:rPr>
      </w:pPr>
      <w:r w:rsidRPr="002E3B36">
        <w:rPr>
          <w:rFonts w:asciiTheme="minorHAnsi" w:eastAsia="Arial" w:hAnsiTheme="minorHAnsi" w:cstheme="minorHAnsi"/>
          <w:b/>
          <w:bCs/>
          <w:sz w:val="32"/>
          <w:szCs w:val="32"/>
          <w:u w:val="single" w:color="000000"/>
        </w:rPr>
        <w:t>Essential Functions:</w:t>
      </w:r>
    </w:p>
    <w:p w14:paraId="6E59132C" w14:textId="59455F99" w:rsidR="00C71052" w:rsidRPr="00BB5EFF" w:rsidRDefault="002E6EAC" w:rsidP="00595C88">
      <w:pPr>
        <w:tabs>
          <w:tab w:val="left" w:pos="9810"/>
        </w:tabs>
        <w:spacing w:after="4" w:line="253" w:lineRule="auto"/>
        <w:ind w:left="-5" w:right="-77" w:hanging="10"/>
        <w:rPr>
          <w:rFonts w:asciiTheme="minorHAnsi" w:hAnsiTheme="minorHAnsi" w:cstheme="minorHAnsi"/>
          <w:i/>
          <w:iCs/>
          <w:color w:val="auto"/>
          <w:sz w:val="24"/>
          <w:szCs w:val="24"/>
          <w:shd w:val="clear" w:color="auto" w:fill="FFFFFF"/>
        </w:rPr>
      </w:pPr>
      <w:bookmarkStart w:id="0" w:name="_Hlk125707857"/>
      <w:r w:rsidRPr="00BB5EFF">
        <w:rPr>
          <w:rFonts w:asciiTheme="minorHAnsi" w:hAnsiTheme="minorHAnsi" w:cstheme="minorHAnsi"/>
          <w:i/>
          <w:iCs/>
          <w:color w:val="auto"/>
          <w:sz w:val="24"/>
          <w:szCs w:val="24"/>
          <w:shd w:val="clear" w:color="auto" w:fill="FFFFFF"/>
        </w:rPr>
        <w:t>Insert teaching</w:t>
      </w:r>
      <w:r w:rsidR="00F37988" w:rsidRPr="00BB5EFF">
        <w:rPr>
          <w:rFonts w:asciiTheme="minorHAnsi" w:hAnsiTheme="minorHAnsi" w:cstheme="minorHAnsi"/>
          <w:i/>
          <w:iCs/>
          <w:color w:val="auto"/>
          <w:sz w:val="24"/>
          <w:szCs w:val="24"/>
          <w:shd w:val="clear" w:color="auto" w:fill="FFFFFF"/>
        </w:rPr>
        <w:t>/librarian effectiveness</w:t>
      </w:r>
      <w:r w:rsidRPr="00BB5EFF">
        <w:rPr>
          <w:rFonts w:asciiTheme="minorHAnsi" w:hAnsiTheme="minorHAnsi" w:cstheme="minorHAnsi"/>
          <w:i/>
          <w:iCs/>
          <w:color w:val="auto"/>
          <w:sz w:val="24"/>
          <w:szCs w:val="24"/>
          <w:shd w:val="clear" w:color="auto" w:fill="FFFFFF"/>
        </w:rPr>
        <w:t xml:space="preserve"> expectations, scholarship/professional expectations, and service expectations as appropriate.</w:t>
      </w:r>
    </w:p>
    <w:p w14:paraId="2A979C8B" w14:textId="77777777" w:rsidR="00EA6298" w:rsidRPr="00EA6298" w:rsidRDefault="00EA6298" w:rsidP="00EA6298">
      <w:pPr>
        <w:tabs>
          <w:tab w:val="left" w:pos="9810"/>
        </w:tabs>
        <w:spacing w:after="4" w:line="250" w:lineRule="auto"/>
        <w:rPr>
          <w:rFonts w:asciiTheme="minorHAnsi" w:hAnsiTheme="minorHAnsi" w:cstheme="minorHAnsi"/>
          <w:bCs/>
          <w:i/>
          <w:sz w:val="24"/>
          <w:szCs w:val="24"/>
        </w:rPr>
      </w:pPr>
      <w:r>
        <w:rPr>
          <w:rFonts w:asciiTheme="minorHAnsi" w:hAnsiTheme="minorHAnsi" w:cstheme="minorHAnsi"/>
          <w:i/>
          <w:iCs/>
          <w:sz w:val="24"/>
          <w:szCs w:val="24"/>
          <w:shd w:val="clear" w:color="auto" w:fill="FFFFFF"/>
        </w:rPr>
        <w:br/>
        <w:t>Examples:</w:t>
      </w:r>
      <w:r>
        <w:rPr>
          <w:rFonts w:asciiTheme="minorHAnsi" w:hAnsiTheme="minorHAnsi" w:cstheme="minorHAnsi"/>
          <w:i/>
          <w:iCs/>
          <w:sz w:val="24"/>
          <w:szCs w:val="24"/>
          <w:shd w:val="clear" w:color="auto" w:fill="FFFFFF"/>
        </w:rPr>
        <w:br/>
      </w:r>
      <w:r w:rsidRPr="00EA6298">
        <w:rPr>
          <w:rFonts w:asciiTheme="minorHAnsi" w:eastAsia="Arial" w:hAnsiTheme="minorHAnsi" w:cstheme="minorHAnsi"/>
          <w:bCs/>
          <w:i/>
          <w:sz w:val="24"/>
          <w:szCs w:val="24"/>
        </w:rPr>
        <w:t xml:space="preserve">Description of teaching expectations (you may wish to include, for example, undergraduate and/or graduate level teaching, types and content of courses, courses per year, curriculum design and innovation in teaching, student academic and career advising, etc.). You may wish to note whether online, evening, weekend, or off-campus teaching are required/possibilities.   </w:t>
      </w:r>
    </w:p>
    <w:p w14:paraId="4FE86DCD" w14:textId="77777777" w:rsidR="00EA6298" w:rsidRPr="00EA6298" w:rsidRDefault="00EA6298" w:rsidP="00EA6298">
      <w:pPr>
        <w:tabs>
          <w:tab w:val="left" w:pos="9810"/>
        </w:tabs>
        <w:spacing w:after="4" w:line="250" w:lineRule="auto"/>
        <w:rPr>
          <w:rFonts w:asciiTheme="minorHAnsi" w:eastAsia="Arial" w:hAnsiTheme="minorHAnsi" w:cstheme="minorHAnsi"/>
          <w:bCs/>
          <w:i/>
          <w:sz w:val="24"/>
          <w:szCs w:val="24"/>
        </w:rPr>
      </w:pPr>
    </w:p>
    <w:p w14:paraId="155D5219" w14:textId="6A00F690" w:rsidR="00EA6298" w:rsidRPr="00EA6298" w:rsidRDefault="00EA6298" w:rsidP="00EA6298">
      <w:pPr>
        <w:tabs>
          <w:tab w:val="left" w:pos="9810"/>
        </w:tabs>
        <w:spacing w:after="4" w:line="250" w:lineRule="auto"/>
        <w:rPr>
          <w:rFonts w:asciiTheme="minorHAnsi" w:hAnsiTheme="minorHAnsi" w:cstheme="minorHAnsi"/>
          <w:bCs/>
          <w:i/>
          <w:sz w:val="24"/>
          <w:szCs w:val="24"/>
        </w:rPr>
      </w:pPr>
      <w:r w:rsidRPr="00EA6298">
        <w:rPr>
          <w:rFonts w:asciiTheme="minorHAnsi" w:eastAsia="Arial" w:hAnsiTheme="minorHAnsi" w:cstheme="minorHAnsi"/>
          <w:bCs/>
          <w:i/>
          <w:sz w:val="24"/>
          <w:szCs w:val="24"/>
        </w:rPr>
        <w:t xml:space="preserve">Description of scholarship/professional development expectations (you may wish to include, for example, develop a strong research agenda that leads to successful publication, external </w:t>
      </w:r>
      <w:proofErr w:type="gramStart"/>
      <w:r w:rsidRPr="00EA6298">
        <w:rPr>
          <w:rFonts w:asciiTheme="minorHAnsi" w:eastAsia="Arial" w:hAnsiTheme="minorHAnsi" w:cstheme="minorHAnsi"/>
          <w:bCs/>
          <w:i/>
          <w:sz w:val="24"/>
          <w:szCs w:val="24"/>
        </w:rPr>
        <w:t>performances</w:t>
      </w:r>
      <w:proofErr w:type="gramEnd"/>
      <w:r w:rsidRPr="00EA6298">
        <w:rPr>
          <w:rFonts w:asciiTheme="minorHAnsi" w:eastAsia="Arial" w:hAnsiTheme="minorHAnsi" w:cstheme="minorHAnsi"/>
          <w:bCs/>
          <w:i/>
          <w:sz w:val="24"/>
          <w:szCs w:val="24"/>
        </w:rPr>
        <w:t xml:space="preserve"> and exhibitions, seek/maintain an externally funded research program, maintains currency in discipline through professional development, etc.)   </w:t>
      </w:r>
    </w:p>
    <w:p w14:paraId="38234C25" w14:textId="77777777" w:rsidR="00EA6298" w:rsidRPr="00EA6298" w:rsidRDefault="00EA6298" w:rsidP="00EA6298">
      <w:pPr>
        <w:tabs>
          <w:tab w:val="left" w:pos="9810"/>
        </w:tabs>
        <w:spacing w:after="4" w:line="250" w:lineRule="auto"/>
        <w:rPr>
          <w:rFonts w:asciiTheme="minorHAnsi" w:hAnsiTheme="minorHAnsi" w:cstheme="minorHAnsi"/>
          <w:bCs/>
          <w:i/>
          <w:sz w:val="24"/>
          <w:szCs w:val="24"/>
        </w:rPr>
      </w:pPr>
      <w:r w:rsidRPr="00EA6298">
        <w:rPr>
          <w:rFonts w:asciiTheme="minorHAnsi" w:eastAsia="Arial" w:hAnsiTheme="minorHAnsi" w:cstheme="minorHAnsi"/>
          <w:bCs/>
          <w:i/>
          <w:sz w:val="24"/>
          <w:szCs w:val="24"/>
        </w:rPr>
        <w:t xml:space="preserve">Description of service expectations (you may wish to include, for example, what types of activities including unit/college/university/professional service, student recruiting activities </w:t>
      </w:r>
    </w:p>
    <w:bookmarkEnd w:id="0"/>
    <w:p w14:paraId="4EB7787F" w14:textId="77777777" w:rsidR="00B037FD" w:rsidRPr="002E3B36" w:rsidRDefault="00B037FD" w:rsidP="00F37988">
      <w:pPr>
        <w:tabs>
          <w:tab w:val="left" w:pos="9810"/>
        </w:tabs>
        <w:spacing w:after="4" w:line="253" w:lineRule="auto"/>
        <w:ind w:right="5257"/>
        <w:rPr>
          <w:rFonts w:asciiTheme="minorHAnsi" w:eastAsia="Arial" w:hAnsiTheme="minorHAnsi" w:cstheme="minorHAnsi"/>
          <w:b/>
          <w:bCs/>
          <w:i/>
          <w:color w:val="FF0000"/>
          <w:sz w:val="24"/>
          <w:szCs w:val="24"/>
        </w:rPr>
      </w:pPr>
    </w:p>
    <w:p w14:paraId="3DD7FE8E" w14:textId="467EA338" w:rsidR="00967A55" w:rsidRPr="002E3B36" w:rsidRDefault="00124B4D" w:rsidP="005E4CA6">
      <w:pPr>
        <w:tabs>
          <w:tab w:val="left" w:pos="9810"/>
        </w:tabs>
        <w:spacing w:after="4" w:line="253" w:lineRule="auto"/>
        <w:ind w:left="-5" w:right="5257" w:hanging="10"/>
        <w:rPr>
          <w:rFonts w:asciiTheme="minorHAnsi" w:hAnsiTheme="minorHAnsi" w:cstheme="minorHAnsi"/>
          <w:b/>
          <w:bCs/>
          <w:sz w:val="32"/>
          <w:szCs w:val="32"/>
        </w:rPr>
      </w:pPr>
      <w:r w:rsidRPr="002E3B36">
        <w:rPr>
          <w:rFonts w:asciiTheme="minorHAnsi" w:eastAsia="Arial" w:hAnsiTheme="minorHAnsi" w:cstheme="minorHAnsi"/>
          <w:b/>
          <w:bCs/>
          <w:sz w:val="32"/>
          <w:szCs w:val="32"/>
          <w:u w:val="single" w:color="000000"/>
        </w:rPr>
        <w:t>Minimum Qualifications</w:t>
      </w:r>
      <w:r w:rsidR="005E4CA6" w:rsidRPr="002E3B36">
        <w:rPr>
          <w:rFonts w:asciiTheme="minorHAnsi" w:eastAsia="Arial" w:hAnsiTheme="minorHAnsi" w:cstheme="minorHAnsi"/>
          <w:b/>
          <w:bCs/>
          <w:sz w:val="32"/>
          <w:szCs w:val="32"/>
          <w:u w:val="single" w:color="000000"/>
        </w:rPr>
        <w:t>:</w:t>
      </w:r>
      <w:r w:rsidRPr="002E3B36">
        <w:rPr>
          <w:rFonts w:asciiTheme="minorHAnsi" w:eastAsia="Arial" w:hAnsiTheme="minorHAnsi" w:cstheme="minorHAnsi"/>
          <w:b/>
          <w:bCs/>
          <w:sz w:val="32"/>
          <w:szCs w:val="32"/>
        </w:rPr>
        <w:t xml:space="preserve"> </w:t>
      </w:r>
    </w:p>
    <w:p w14:paraId="2E1FA84C" w14:textId="5D351B6C" w:rsidR="002F3B76" w:rsidRPr="00BB5EFF" w:rsidRDefault="002E6EAC" w:rsidP="005E4CA6">
      <w:pPr>
        <w:tabs>
          <w:tab w:val="left" w:pos="9810"/>
        </w:tabs>
        <w:spacing w:after="4" w:line="250" w:lineRule="auto"/>
        <w:rPr>
          <w:rFonts w:asciiTheme="minorHAnsi" w:eastAsia="Arial" w:hAnsiTheme="minorHAnsi" w:cstheme="minorHAnsi"/>
          <w:bCs/>
          <w:i/>
          <w:color w:val="auto"/>
          <w:sz w:val="24"/>
          <w:szCs w:val="24"/>
          <w:u w:val="single"/>
        </w:rPr>
      </w:pPr>
      <w:r w:rsidRPr="002E6EAC">
        <w:rPr>
          <w:rFonts w:asciiTheme="minorHAnsi" w:eastAsia="Arial" w:hAnsiTheme="minorHAnsi" w:cstheme="minorHAnsi"/>
          <w:bCs/>
          <w:i/>
          <w:sz w:val="24"/>
          <w:szCs w:val="24"/>
        </w:rPr>
        <w:t>Insert </w:t>
      </w:r>
      <w:r>
        <w:rPr>
          <w:rFonts w:asciiTheme="minorHAnsi" w:eastAsia="Arial" w:hAnsiTheme="minorHAnsi" w:cstheme="minorHAnsi"/>
          <w:bCs/>
          <w:i/>
          <w:sz w:val="24"/>
          <w:szCs w:val="24"/>
        </w:rPr>
        <w:t xml:space="preserve">minimum </w:t>
      </w:r>
      <w:r w:rsidRPr="002E6EAC">
        <w:rPr>
          <w:rFonts w:asciiTheme="minorHAnsi" w:eastAsia="Arial" w:hAnsiTheme="minorHAnsi" w:cstheme="minorHAnsi"/>
          <w:bCs/>
          <w:i/>
          <w:sz w:val="24"/>
          <w:szCs w:val="24"/>
        </w:rPr>
        <w:t>qualifications</w:t>
      </w:r>
      <w:r>
        <w:rPr>
          <w:rFonts w:asciiTheme="minorHAnsi" w:eastAsia="Arial" w:hAnsiTheme="minorHAnsi" w:cstheme="minorHAnsi"/>
          <w:bCs/>
          <w:i/>
          <w:sz w:val="24"/>
          <w:szCs w:val="24"/>
        </w:rPr>
        <w:t xml:space="preserve"> which</w:t>
      </w:r>
      <w:r w:rsidRPr="002E6EAC">
        <w:rPr>
          <w:rFonts w:asciiTheme="minorHAnsi" w:eastAsia="Arial" w:hAnsiTheme="minorHAnsi" w:cstheme="minorHAnsi"/>
          <w:bCs/>
          <w:i/>
          <w:sz w:val="24"/>
          <w:szCs w:val="24"/>
        </w:rPr>
        <w:t xml:space="preserve"> may include degree (required), area of expertise, previous </w:t>
      </w:r>
      <w:r w:rsidRPr="00BB5EFF">
        <w:rPr>
          <w:rFonts w:asciiTheme="minorHAnsi" w:eastAsia="Arial" w:hAnsiTheme="minorHAnsi" w:cstheme="minorHAnsi"/>
          <w:bCs/>
          <w:i/>
          <w:color w:val="auto"/>
          <w:sz w:val="24"/>
          <w:szCs w:val="24"/>
        </w:rPr>
        <w:t>teaching experience, and professional experience among others</w:t>
      </w:r>
      <w:r w:rsidRPr="00BB5EFF">
        <w:rPr>
          <w:rFonts w:asciiTheme="minorHAnsi" w:eastAsia="Arial" w:hAnsiTheme="minorHAnsi" w:cstheme="minorHAnsi"/>
          <w:bCs/>
          <w:iCs/>
          <w:color w:val="auto"/>
          <w:sz w:val="24"/>
          <w:szCs w:val="24"/>
        </w:rPr>
        <w:t>.</w:t>
      </w:r>
      <w:r w:rsidR="00EA6298" w:rsidRPr="00BB5EFF">
        <w:rPr>
          <w:rFonts w:asciiTheme="minorHAnsi" w:eastAsia="Arial" w:hAnsiTheme="minorHAnsi" w:cstheme="minorHAnsi"/>
          <w:bCs/>
          <w:iCs/>
          <w:color w:val="auto"/>
          <w:sz w:val="24"/>
          <w:szCs w:val="24"/>
        </w:rPr>
        <w:t xml:space="preserve"> </w:t>
      </w:r>
      <w:r w:rsidR="00EA6298" w:rsidRPr="00BB5EFF">
        <w:rPr>
          <w:rFonts w:asciiTheme="minorHAnsi" w:eastAsia="Arial" w:hAnsiTheme="minorHAnsi" w:cstheme="minorHAnsi"/>
          <w:bCs/>
          <w:i/>
          <w:color w:val="auto"/>
          <w:sz w:val="24"/>
          <w:szCs w:val="24"/>
          <w:u w:val="single"/>
        </w:rPr>
        <w:t>Remember, all Finalists to be interviewed must m</w:t>
      </w:r>
      <w:r w:rsidR="008D0D87" w:rsidRPr="00BB5EFF">
        <w:rPr>
          <w:rFonts w:asciiTheme="minorHAnsi" w:eastAsia="Arial" w:hAnsiTheme="minorHAnsi" w:cstheme="minorHAnsi"/>
          <w:bCs/>
          <w:i/>
          <w:color w:val="auto"/>
          <w:sz w:val="24"/>
          <w:szCs w:val="24"/>
          <w:u w:val="single"/>
        </w:rPr>
        <w:t>e</w:t>
      </w:r>
      <w:r w:rsidR="00EA6298" w:rsidRPr="00BB5EFF">
        <w:rPr>
          <w:rFonts w:asciiTheme="minorHAnsi" w:eastAsia="Arial" w:hAnsiTheme="minorHAnsi" w:cstheme="minorHAnsi"/>
          <w:bCs/>
          <w:i/>
          <w:color w:val="auto"/>
          <w:sz w:val="24"/>
          <w:szCs w:val="24"/>
          <w:u w:val="single"/>
        </w:rPr>
        <w:t xml:space="preserve">et </w:t>
      </w:r>
      <w:r w:rsidR="00F37988" w:rsidRPr="00BB5EFF">
        <w:rPr>
          <w:rFonts w:asciiTheme="minorHAnsi" w:eastAsia="Arial" w:hAnsiTheme="minorHAnsi" w:cstheme="minorHAnsi"/>
          <w:bCs/>
          <w:i/>
          <w:color w:val="auto"/>
          <w:sz w:val="24"/>
          <w:szCs w:val="24"/>
          <w:u w:val="single"/>
        </w:rPr>
        <w:t>all</w:t>
      </w:r>
      <w:r w:rsidR="00EA6298" w:rsidRPr="00BB5EFF">
        <w:rPr>
          <w:rFonts w:asciiTheme="minorHAnsi" w:eastAsia="Arial" w:hAnsiTheme="minorHAnsi" w:cstheme="minorHAnsi"/>
          <w:bCs/>
          <w:i/>
          <w:color w:val="auto"/>
          <w:sz w:val="24"/>
          <w:szCs w:val="24"/>
          <w:u w:val="single"/>
        </w:rPr>
        <w:t xml:space="preserve"> minimum qualifications.</w:t>
      </w:r>
    </w:p>
    <w:p w14:paraId="2106DC17" w14:textId="1F363234" w:rsidR="00EA6298" w:rsidRPr="00BB5EFF" w:rsidRDefault="00EA6298" w:rsidP="005E4CA6">
      <w:pPr>
        <w:tabs>
          <w:tab w:val="left" w:pos="9810"/>
        </w:tabs>
        <w:spacing w:after="4" w:line="250" w:lineRule="auto"/>
        <w:rPr>
          <w:rFonts w:asciiTheme="minorHAnsi" w:eastAsia="Arial" w:hAnsiTheme="minorHAnsi" w:cstheme="minorHAnsi"/>
          <w:bCs/>
          <w:iCs/>
          <w:color w:val="auto"/>
          <w:sz w:val="24"/>
          <w:szCs w:val="24"/>
        </w:rPr>
      </w:pPr>
    </w:p>
    <w:p w14:paraId="6375C233" w14:textId="6CB464CA" w:rsidR="00EA6298" w:rsidRPr="00BB5EFF" w:rsidRDefault="00EA6298" w:rsidP="00EA6298">
      <w:pPr>
        <w:tabs>
          <w:tab w:val="left" w:pos="9810"/>
        </w:tabs>
        <w:spacing w:after="4" w:line="250" w:lineRule="auto"/>
        <w:rPr>
          <w:rFonts w:asciiTheme="minorHAnsi" w:hAnsiTheme="minorHAnsi" w:cstheme="minorHAnsi"/>
          <w:bCs/>
          <w:i/>
          <w:color w:val="auto"/>
          <w:sz w:val="24"/>
          <w:szCs w:val="24"/>
        </w:rPr>
      </w:pPr>
      <w:r w:rsidRPr="00BB5EFF">
        <w:rPr>
          <w:rFonts w:asciiTheme="minorHAnsi" w:eastAsia="Arial" w:hAnsiTheme="minorHAnsi" w:cstheme="minorHAnsi"/>
          <w:bCs/>
          <w:i/>
          <w:color w:val="auto"/>
          <w:sz w:val="24"/>
          <w:szCs w:val="24"/>
        </w:rPr>
        <w:t>Examples:</w:t>
      </w:r>
      <w:r w:rsidRPr="00BB5EFF">
        <w:rPr>
          <w:rFonts w:asciiTheme="minorHAnsi" w:eastAsia="Arial" w:hAnsiTheme="minorHAnsi" w:cstheme="minorHAnsi"/>
          <w:bCs/>
          <w:i/>
          <w:color w:val="auto"/>
          <w:sz w:val="24"/>
          <w:szCs w:val="24"/>
        </w:rPr>
        <w:br/>
        <w:t xml:space="preserve">- Degree required (currently or earned as of start date of </w:t>
      </w:r>
      <w:r w:rsidR="00F37988" w:rsidRPr="00BB5EFF">
        <w:rPr>
          <w:rFonts w:asciiTheme="minorHAnsi" w:eastAsia="Arial" w:hAnsiTheme="minorHAnsi" w:cstheme="minorHAnsi"/>
          <w:bCs/>
          <w:i/>
          <w:color w:val="auto"/>
          <w:sz w:val="24"/>
          <w:szCs w:val="24"/>
        </w:rPr>
        <w:t>employment</w:t>
      </w:r>
      <w:r w:rsidRPr="00BB5EFF">
        <w:rPr>
          <w:rFonts w:asciiTheme="minorHAnsi" w:eastAsia="Arial" w:hAnsiTheme="minorHAnsi" w:cstheme="minorHAnsi"/>
          <w:bCs/>
          <w:i/>
          <w:color w:val="auto"/>
          <w:sz w:val="24"/>
          <w:szCs w:val="24"/>
        </w:rPr>
        <w:t xml:space="preserve">; whether ABD will be considered); Optional: “Doctorate preferred” </w:t>
      </w:r>
    </w:p>
    <w:p w14:paraId="37A81883" w14:textId="1604CACE" w:rsidR="00EA6298" w:rsidRPr="00BB5EFF" w:rsidRDefault="00EA6298" w:rsidP="00EA6298">
      <w:pPr>
        <w:tabs>
          <w:tab w:val="left" w:pos="9810"/>
        </w:tabs>
        <w:spacing w:after="4" w:line="250" w:lineRule="auto"/>
        <w:rPr>
          <w:rFonts w:asciiTheme="minorHAnsi" w:hAnsiTheme="minorHAnsi" w:cstheme="minorHAnsi"/>
          <w:bCs/>
          <w:i/>
          <w:color w:val="auto"/>
          <w:sz w:val="24"/>
          <w:szCs w:val="24"/>
        </w:rPr>
      </w:pPr>
      <w:r w:rsidRPr="00BB5EFF">
        <w:rPr>
          <w:rFonts w:asciiTheme="minorHAnsi" w:eastAsia="Arial" w:hAnsiTheme="minorHAnsi" w:cstheme="minorHAnsi"/>
          <w:bCs/>
          <w:i/>
          <w:color w:val="auto"/>
          <w:sz w:val="24"/>
          <w:szCs w:val="24"/>
        </w:rPr>
        <w:t>- Area of degree (e.g., “XXX, YYY</w:t>
      </w:r>
      <w:r w:rsidR="00F37988" w:rsidRPr="00BB5EFF">
        <w:rPr>
          <w:rFonts w:asciiTheme="minorHAnsi" w:eastAsia="Arial" w:hAnsiTheme="minorHAnsi" w:cstheme="minorHAnsi"/>
          <w:bCs/>
          <w:i/>
          <w:color w:val="auto"/>
          <w:sz w:val="24"/>
          <w:szCs w:val="24"/>
        </w:rPr>
        <w:t>; related areas should be</w:t>
      </w:r>
      <w:r w:rsidR="00953711" w:rsidRPr="00BB5EFF">
        <w:rPr>
          <w:rFonts w:asciiTheme="minorHAnsi" w:eastAsia="Arial" w:hAnsiTheme="minorHAnsi" w:cstheme="minorHAnsi"/>
          <w:bCs/>
          <w:i/>
          <w:color w:val="auto"/>
          <w:sz w:val="24"/>
          <w:szCs w:val="24"/>
        </w:rPr>
        <w:t xml:space="preserve"> as specific as possible)</w:t>
      </w:r>
    </w:p>
    <w:p w14:paraId="46C12857" w14:textId="5532B989" w:rsidR="00EA6298" w:rsidRPr="00BB5EFF" w:rsidRDefault="00EA6298" w:rsidP="00EA6298">
      <w:pPr>
        <w:tabs>
          <w:tab w:val="left" w:pos="9810"/>
        </w:tabs>
        <w:spacing w:after="4" w:line="250" w:lineRule="auto"/>
        <w:rPr>
          <w:rFonts w:asciiTheme="minorHAnsi" w:hAnsiTheme="minorHAnsi" w:cstheme="minorHAnsi"/>
          <w:bCs/>
          <w:i/>
          <w:color w:val="auto"/>
          <w:sz w:val="24"/>
          <w:szCs w:val="24"/>
        </w:rPr>
      </w:pPr>
      <w:r w:rsidRPr="00BB5EFF">
        <w:rPr>
          <w:rFonts w:asciiTheme="minorHAnsi" w:eastAsia="Arial" w:hAnsiTheme="minorHAnsi" w:cstheme="minorHAnsi"/>
          <w:bCs/>
          <w:i/>
          <w:color w:val="auto"/>
          <w:sz w:val="24"/>
          <w:szCs w:val="24"/>
        </w:rPr>
        <w:t>- Required teaching</w:t>
      </w:r>
      <w:r w:rsidR="00953711" w:rsidRPr="00BB5EFF">
        <w:rPr>
          <w:rFonts w:asciiTheme="minorHAnsi" w:eastAsia="Arial" w:hAnsiTheme="minorHAnsi" w:cstheme="minorHAnsi"/>
          <w:bCs/>
          <w:i/>
          <w:color w:val="auto"/>
          <w:sz w:val="24"/>
          <w:szCs w:val="24"/>
        </w:rPr>
        <w:t>/librarian effectiveness</w:t>
      </w:r>
      <w:r w:rsidRPr="00BB5EFF">
        <w:rPr>
          <w:rFonts w:asciiTheme="minorHAnsi" w:eastAsia="Arial" w:hAnsiTheme="minorHAnsi" w:cstheme="minorHAnsi"/>
          <w:bCs/>
          <w:i/>
          <w:color w:val="auto"/>
          <w:sz w:val="24"/>
          <w:szCs w:val="24"/>
        </w:rPr>
        <w:t xml:space="preserve"> or scholarship expertise (e.g., “teaching/research interests on one or more of the following areas: AAA, BBB, CCC;” “Ability to teach graduate courses in CCC and DDD.”) </w:t>
      </w:r>
    </w:p>
    <w:p w14:paraId="7B3567C5" w14:textId="1E239E7C" w:rsidR="00EA6298" w:rsidRPr="00BB5EFF" w:rsidRDefault="00EA6298" w:rsidP="00EA6298">
      <w:pPr>
        <w:tabs>
          <w:tab w:val="left" w:pos="9810"/>
        </w:tabs>
        <w:spacing w:after="4" w:line="250" w:lineRule="auto"/>
        <w:rPr>
          <w:rFonts w:asciiTheme="minorHAnsi" w:hAnsiTheme="minorHAnsi" w:cstheme="minorHAnsi"/>
          <w:bCs/>
          <w:i/>
          <w:color w:val="auto"/>
          <w:sz w:val="24"/>
          <w:szCs w:val="24"/>
        </w:rPr>
      </w:pPr>
      <w:r w:rsidRPr="00BB5EFF">
        <w:rPr>
          <w:rFonts w:asciiTheme="minorHAnsi" w:eastAsia="Arial" w:hAnsiTheme="minorHAnsi" w:cstheme="minorHAnsi"/>
          <w:bCs/>
          <w:i/>
          <w:color w:val="auto"/>
          <w:sz w:val="24"/>
          <w:szCs w:val="24"/>
        </w:rPr>
        <w:t xml:space="preserve">- Demonstrated record in teaching/scholarship/service </w:t>
      </w:r>
    </w:p>
    <w:p w14:paraId="4ADAEC6C" w14:textId="152DEE82" w:rsidR="00EA6298" w:rsidRPr="00BB5EFF" w:rsidRDefault="00EA6298" w:rsidP="00EA6298">
      <w:pPr>
        <w:tabs>
          <w:tab w:val="left" w:pos="9810"/>
        </w:tabs>
        <w:spacing w:after="4" w:line="250" w:lineRule="auto"/>
        <w:rPr>
          <w:rFonts w:asciiTheme="minorHAnsi" w:hAnsiTheme="minorHAnsi" w:cstheme="minorHAnsi"/>
          <w:bCs/>
          <w:i/>
          <w:color w:val="auto"/>
          <w:sz w:val="24"/>
          <w:szCs w:val="24"/>
        </w:rPr>
      </w:pPr>
      <w:r w:rsidRPr="00BB5EFF">
        <w:rPr>
          <w:rFonts w:asciiTheme="minorHAnsi" w:eastAsia="Arial" w:hAnsiTheme="minorHAnsi" w:cstheme="minorHAnsi"/>
          <w:bCs/>
          <w:i/>
          <w:color w:val="auto"/>
          <w:sz w:val="24"/>
          <w:szCs w:val="24"/>
        </w:rPr>
        <w:t xml:space="preserve">- Certificates, licensures, professional registrations, etc. (currently or eligibility upon hiring) </w:t>
      </w:r>
    </w:p>
    <w:p w14:paraId="4BACCED0" w14:textId="4A2C00F7" w:rsidR="00EA6298" w:rsidRPr="00BB5EFF" w:rsidRDefault="00EA6298" w:rsidP="00EA6298">
      <w:pPr>
        <w:tabs>
          <w:tab w:val="left" w:pos="9810"/>
        </w:tabs>
        <w:spacing w:after="4" w:line="250" w:lineRule="auto"/>
        <w:rPr>
          <w:rFonts w:asciiTheme="minorHAnsi" w:hAnsiTheme="minorHAnsi" w:cstheme="minorHAnsi"/>
          <w:bCs/>
          <w:i/>
          <w:color w:val="auto"/>
          <w:sz w:val="24"/>
          <w:szCs w:val="24"/>
        </w:rPr>
      </w:pPr>
      <w:r w:rsidRPr="00BB5EFF">
        <w:rPr>
          <w:rFonts w:asciiTheme="minorHAnsi" w:eastAsia="Arial" w:hAnsiTheme="minorHAnsi" w:cstheme="minorHAnsi"/>
          <w:bCs/>
          <w:i/>
          <w:color w:val="auto"/>
          <w:sz w:val="24"/>
          <w:szCs w:val="24"/>
        </w:rPr>
        <w:t xml:space="preserve">- Knowledge of disciplinary accreditation and certification procedures </w:t>
      </w:r>
    </w:p>
    <w:p w14:paraId="3F86EAC3" w14:textId="0A58915C" w:rsidR="00EA6298" w:rsidRPr="00BB5EFF" w:rsidRDefault="00EA6298" w:rsidP="00EA6298">
      <w:pPr>
        <w:tabs>
          <w:tab w:val="left" w:pos="9810"/>
        </w:tabs>
        <w:spacing w:after="4" w:line="250" w:lineRule="auto"/>
        <w:rPr>
          <w:rFonts w:asciiTheme="minorHAnsi" w:hAnsiTheme="minorHAnsi" w:cstheme="minorHAnsi"/>
          <w:bCs/>
          <w:i/>
          <w:color w:val="auto"/>
          <w:sz w:val="24"/>
          <w:szCs w:val="24"/>
        </w:rPr>
      </w:pPr>
      <w:r w:rsidRPr="00BB5EFF">
        <w:rPr>
          <w:rFonts w:asciiTheme="minorHAnsi" w:eastAsia="Arial" w:hAnsiTheme="minorHAnsi" w:cstheme="minorHAnsi"/>
          <w:bCs/>
          <w:i/>
          <w:color w:val="auto"/>
          <w:sz w:val="24"/>
          <w:szCs w:val="24"/>
        </w:rPr>
        <w:t>- Previous successful experience/demonstrated record (teaching</w:t>
      </w:r>
      <w:r w:rsidR="00953711" w:rsidRPr="00BB5EFF">
        <w:rPr>
          <w:rFonts w:asciiTheme="minorHAnsi" w:eastAsia="Arial" w:hAnsiTheme="minorHAnsi" w:cstheme="minorHAnsi"/>
          <w:bCs/>
          <w:i/>
          <w:color w:val="auto"/>
          <w:sz w:val="24"/>
          <w:szCs w:val="24"/>
        </w:rPr>
        <w:t>/librarian effectiveness</w:t>
      </w:r>
      <w:r w:rsidRPr="00BB5EFF">
        <w:rPr>
          <w:rFonts w:asciiTheme="minorHAnsi" w:eastAsia="Arial" w:hAnsiTheme="minorHAnsi" w:cstheme="minorHAnsi"/>
          <w:bCs/>
          <w:i/>
          <w:color w:val="auto"/>
          <w:sz w:val="24"/>
          <w:szCs w:val="24"/>
        </w:rPr>
        <w:t xml:space="preserve"> and/or administration, scholarly accomplishments, work experience outside of higher education</w:t>
      </w:r>
      <w:r w:rsidR="00BB5EFF" w:rsidRPr="00BB5EFF">
        <w:rPr>
          <w:rStyle w:val="CommentReference"/>
          <w:color w:val="auto"/>
        </w:rPr>
        <w:t>)</w:t>
      </w:r>
      <w:r w:rsidRPr="00BB5EFF">
        <w:rPr>
          <w:rFonts w:asciiTheme="minorHAnsi" w:eastAsia="Arial" w:hAnsiTheme="minorHAnsi" w:cstheme="minorHAnsi"/>
          <w:bCs/>
          <w:i/>
          <w:color w:val="auto"/>
          <w:sz w:val="24"/>
          <w:szCs w:val="24"/>
        </w:rPr>
        <w:t xml:space="preserve"> </w:t>
      </w:r>
    </w:p>
    <w:p w14:paraId="7D30B22E" w14:textId="3A6D8BB2" w:rsidR="00EA6298" w:rsidRPr="00C02711" w:rsidRDefault="004D2FED" w:rsidP="005E4CA6">
      <w:pPr>
        <w:tabs>
          <w:tab w:val="left" w:pos="9810"/>
        </w:tabs>
        <w:spacing w:after="4" w:line="250" w:lineRule="auto"/>
        <w:rPr>
          <w:rFonts w:asciiTheme="minorHAnsi" w:eastAsia="Arial" w:hAnsiTheme="minorHAnsi" w:cstheme="minorHAnsi"/>
          <w:bCs/>
          <w:i/>
          <w:sz w:val="24"/>
          <w:szCs w:val="24"/>
          <w:u w:val="single"/>
        </w:rPr>
      </w:pPr>
      <w:r>
        <w:rPr>
          <w:rFonts w:asciiTheme="minorHAnsi" w:eastAsia="Arial" w:hAnsiTheme="minorHAnsi" w:cstheme="minorHAnsi"/>
          <w:bCs/>
          <w:iCs/>
          <w:sz w:val="24"/>
          <w:szCs w:val="24"/>
        </w:rPr>
        <w:br/>
      </w:r>
      <w:r w:rsidRPr="00C02711">
        <w:rPr>
          <w:rFonts w:asciiTheme="minorHAnsi" w:eastAsia="Arial" w:hAnsiTheme="minorHAnsi" w:cstheme="minorHAnsi"/>
          <w:bCs/>
          <w:i/>
          <w:sz w:val="24"/>
          <w:szCs w:val="24"/>
          <w:u w:val="single"/>
        </w:rPr>
        <w:t>Preferred Qualifications (optional)</w:t>
      </w:r>
    </w:p>
    <w:p w14:paraId="42004EEC" w14:textId="29EB7A45" w:rsidR="002E6EAC" w:rsidRPr="002E6EAC" w:rsidRDefault="002E6EAC" w:rsidP="005E4CA6">
      <w:pPr>
        <w:tabs>
          <w:tab w:val="left" w:pos="9810"/>
        </w:tabs>
        <w:spacing w:after="4" w:line="250" w:lineRule="auto"/>
        <w:rPr>
          <w:rFonts w:asciiTheme="minorHAnsi" w:eastAsia="Arial" w:hAnsiTheme="minorHAnsi" w:cstheme="minorHAnsi"/>
          <w:i/>
          <w:sz w:val="24"/>
          <w:szCs w:val="24"/>
          <w:u w:val="single"/>
        </w:rPr>
      </w:pPr>
      <w:r>
        <w:rPr>
          <w:rFonts w:asciiTheme="minorHAnsi" w:eastAsia="Arial" w:hAnsiTheme="minorHAnsi" w:cstheme="minorHAnsi"/>
          <w:bCs/>
          <w:i/>
          <w:sz w:val="24"/>
          <w:szCs w:val="24"/>
        </w:rPr>
        <w:t>Insert preferred qualifications which may include additional degrees, professional experience, etc.</w:t>
      </w:r>
    </w:p>
    <w:p w14:paraId="2E9B7A0F" w14:textId="77777777" w:rsidR="00B037FD" w:rsidRPr="002E3B36" w:rsidRDefault="00B037FD" w:rsidP="005E4CA6">
      <w:pPr>
        <w:tabs>
          <w:tab w:val="left" w:pos="9810"/>
        </w:tabs>
        <w:spacing w:after="4" w:line="250" w:lineRule="auto"/>
        <w:rPr>
          <w:rFonts w:asciiTheme="minorHAnsi" w:eastAsia="Arial" w:hAnsiTheme="minorHAnsi" w:cstheme="minorHAnsi"/>
          <w:bCs/>
          <w:iCs/>
          <w:sz w:val="32"/>
          <w:szCs w:val="32"/>
        </w:rPr>
      </w:pPr>
    </w:p>
    <w:p w14:paraId="65892F5B" w14:textId="72426732" w:rsidR="00913B91" w:rsidRPr="002E3B36" w:rsidRDefault="002F3B76" w:rsidP="005E4CA6">
      <w:pPr>
        <w:tabs>
          <w:tab w:val="left" w:pos="9810"/>
        </w:tabs>
        <w:spacing w:after="4" w:line="250" w:lineRule="auto"/>
        <w:rPr>
          <w:rFonts w:asciiTheme="minorHAnsi" w:eastAsia="Arial" w:hAnsiTheme="minorHAnsi" w:cstheme="minorHAnsi"/>
          <w:b/>
          <w:iCs/>
          <w:sz w:val="32"/>
          <w:szCs w:val="32"/>
          <w:u w:val="single"/>
        </w:rPr>
      </w:pPr>
      <w:r w:rsidRPr="002E3B36">
        <w:rPr>
          <w:rFonts w:asciiTheme="minorHAnsi" w:eastAsia="Arial" w:hAnsiTheme="minorHAnsi" w:cstheme="minorHAnsi"/>
          <w:b/>
          <w:iCs/>
          <w:sz w:val="32"/>
          <w:szCs w:val="32"/>
          <w:u w:val="single"/>
        </w:rPr>
        <w:t>Additional Information</w:t>
      </w:r>
      <w:r w:rsidR="005E4CA6" w:rsidRPr="002E3B36">
        <w:rPr>
          <w:rFonts w:asciiTheme="minorHAnsi" w:eastAsia="Arial" w:hAnsiTheme="minorHAnsi" w:cstheme="minorHAnsi"/>
          <w:b/>
          <w:iCs/>
          <w:sz w:val="32"/>
          <w:szCs w:val="32"/>
          <w:u w:val="single"/>
        </w:rPr>
        <w:t>:</w:t>
      </w:r>
    </w:p>
    <w:p w14:paraId="76352918" w14:textId="6A4171D9" w:rsidR="0062111F" w:rsidRDefault="00B037FD" w:rsidP="00C71052">
      <w:pPr>
        <w:tabs>
          <w:tab w:val="left" w:pos="9810"/>
        </w:tabs>
        <w:spacing w:after="4" w:line="250" w:lineRule="auto"/>
        <w:rPr>
          <w:rFonts w:asciiTheme="minorHAnsi" w:hAnsiTheme="minorHAnsi" w:cstheme="minorHAnsi"/>
          <w:sz w:val="24"/>
          <w:szCs w:val="24"/>
          <w:u w:val="single"/>
        </w:rPr>
      </w:pPr>
      <w:r>
        <w:rPr>
          <w:rFonts w:asciiTheme="minorHAnsi" w:eastAsia="Arial" w:hAnsiTheme="minorHAnsi" w:cstheme="minorHAnsi"/>
          <w:sz w:val="24"/>
          <w:szCs w:val="24"/>
          <w:u w:val="single" w:color="000000"/>
        </w:rPr>
        <w:br/>
      </w:r>
      <w:r w:rsidR="0062111F">
        <w:rPr>
          <w:rFonts w:asciiTheme="minorHAnsi" w:hAnsiTheme="minorHAnsi" w:cstheme="minorHAnsi"/>
          <w:sz w:val="24"/>
          <w:szCs w:val="24"/>
          <w:u w:val="single"/>
        </w:rPr>
        <w:t>Application Process</w:t>
      </w:r>
    </w:p>
    <w:p w14:paraId="7028123F" w14:textId="774CEA13" w:rsidR="00AE4309" w:rsidRDefault="0068387A" w:rsidP="004323B1">
      <w:pPr>
        <w:tabs>
          <w:tab w:val="left" w:pos="9810"/>
        </w:tabs>
        <w:spacing w:after="0"/>
        <w:rPr>
          <w:rFonts w:asciiTheme="minorHAnsi" w:hAnsiTheme="minorHAnsi" w:cstheme="minorHAnsi"/>
          <w:color w:val="FF0000"/>
          <w:sz w:val="24"/>
          <w:szCs w:val="24"/>
        </w:rPr>
      </w:pPr>
      <w:r w:rsidRPr="002E3B36">
        <w:rPr>
          <w:rFonts w:asciiTheme="minorHAnsi" w:hAnsiTheme="minorHAnsi" w:cstheme="minorHAnsi"/>
          <w:color w:val="auto"/>
          <w:sz w:val="24"/>
          <w:szCs w:val="24"/>
        </w:rPr>
        <w:t xml:space="preserve">Applications accepted online at </w:t>
      </w:r>
      <w:hyperlink r:id="rId9" w:history="1">
        <w:r w:rsidR="00943F99" w:rsidRPr="00875136">
          <w:rPr>
            <w:rStyle w:val="Hyperlink"/>
            <w:rFonts w:asciiTheme="minorHAnsi" w:hAnsiTheme="minorHAnsi" w:cstheme="minorHAnsi"/>
            <w:sz w:val="24"/>
            <w:szCs w:val="24"/>
          </w:rPr>
          <w:t>https://www.bgsu.edu/human-resources/careers/career-opportunities.html</w:t>
        </w:r>
      </w:hyperlink>
      <w:r w:rsidR="00943F99">
        <w:rPr>
          <w:rFonts w:asciiTheme="minorHAnsi" w:hAnsiTheme="minorHAnsi" w:cstheme="minorHAnsi"/>
          <w:color w:val="FF0000"/>
          <w:sz w:val="24"/>
          <w:szCs w:val="24"/>
        </w:rPr>
        <w:t xml:space="preserve"> </w:t>
      </w:r>
    </w:p>
    <w:p w14:paraId="5CBCD979" w14:textId="77777777" w:rsidR="004323B1" w:rsidRDefault="004323B1" w:rsidP="004323B1">
      <w:pPr>
        <w:tabs>
          <w:tab w:val="left" w:pos="9810"/>
        </w:tabs>
        <w:spacing w:after="0"/>
        <w:rPr>
          <w:rFonts w:asciiTheme="minorHAnsi" w:hAnsiTheme="minorHAnsi" w:cstheme="minorHAnsi"/>
          <w:color w:val="FF0000"/>
          <w:sz w:val="24"/>
          <w:szCs w:val="24"/>
        </w:rPr>
      </w:pPr>
    </w:p>
    <w:p w14:paraId="09416C3E" w14:textId="77777777" w:rsidR="00AE4309" w:rsidRDefault="00AE4309" w:rsidP="00AE4309">
      <w:pPr>
        <w:tabs>
          <w:tab w:val="left" w:pos="9810"/>
        </w:tabs>
        <w:spacing w:after="4" w:line="253" w:lineRule="auto"/>
        <w:ind w:right="3163"/>
        <w:rPr>
          <w:rFonts w:asciiTheme="minorHAnsi" w:eastAsia="Arial" w:hAnsiTheme="minorHAnsi" w:cstheme="minorHAnsi"/>
          <w:sz w:val="24"/>
          <w:szCs w:val="24"/>
        </w:rPr>
      </w:pPr>
      <w:r>
        <w:rPr>
          <w:rFonts w:asciiTheme="minorHAnsi" w:eastAsia="Arial" w:hAnsiTheme="minorHAnsi" w:cstheme="minorHAnsi"/>
          <w:sz w:val="24"/>
          <w:szCs w:val="24"/>
          <w:u w:val="single" w:color="000000"/>
        </w:rPr>
        <w:t>Application Materials Required</w:t>
      </w:r>
    </w:p>
    <w:p w14:paraId="2DE23727" w14:textId="77777777" w:rsidR="00AE4309" w:rsidRPr="00DE7F70" w:rsidRDefault="00AE4309" w:rsidP="00AE4309">
      <w:pPr>
        <w:numPr>
          <w:ilvl w:val="0"/>
          <w:numId w:val="1"/>
        </w:numPr>
        <w:tabs>
          <w:tab w:val="left" w:pos="9810"/>
        </w:tabs>
        <w:spacing w:after="4" w:line="250" w:lineRule="auto"/>
        <w:ind w:hanging="360"/>
        <w:rPr>
          <w:rFonts w:asciiTheme="minorHAnsi" w:hAnsiTheme="minorHAnsi" w:cstheme="minorHAnsi"/>
          <w:bCs/>
          <w:iCs/>
          <w:sz w:val="24"/>
          <w:szCs w:val="24"/>
        </w:rPr>
      </w:pPr>
      <w:r w:rsidRPr="00DE7F70">
        <w:rPr>
          <w:rFonts w:asciiTheme="minorHAnsi" w:eastAsia="Arial" w:hAnsiTheme="minorHAnsi" w:cstheme="minorHAnsi"/>
          <w:bCs/>
          <w:iCs/>
          <w:sz w:val="24"/>
          <w:szCs w:val="24"/>
        </w:rPr>
        <w:t xml:space="preserve">Cover letter </w:t>
      </w:r>
    </w:p>
    <w:p w14:paraId="5A6AA896" w14:textId="77777777" w:rsidR="00AE4309" w:rsidRPr="000470AB" w:rsidRDefault="00AE4309" w:rsidP="00AE4309">
      <w:pPr>
        <w:numPr>
          <w:ilvl w:val="0"/>
          <w:numId w:val="1"/>
        </w:numPr>
        <w:tabs>
          <w:tab w:val="left" w:pos="9810"/>
        </w:tabs>
        <w:spacing w:after="4" w:line="250" w:lineRule="auto"/>
        <w:ind w:hanging="360"/>
        <w:rPr>
          <w:rFonts w:asciiTheme="minorHAnsi" w:hAnsiTheme="minorHAnsi" w:cstheme="minorHAnsi"/>
          <w:bCs/>
          <w:iCs/>
          <w:sz w:val="24"/>
          <w:szCs w:val="24"/>
        </w:rPr>
      </w:pPr>
      <w:r>
        <w:rPr>
          <w:rFonts w:asciiTheme="minorHAnsi" w:eastAsia="Arial" w:hAnsiTheme="minorHAnsi" w:cstheme="minorHAnsi"/>
          <w:bCs/>
          <w:iCs/>
          <w:sz w:val="24"/>
          <w:szCs w:val="24"/>
        </w:rPr>
        <w:t>C</w:t>
      </w:r>
      <w:r w:rsidRPr="00DE7F70">
        <w:rPr>
          <w:rFonts w:asciiTheme="minorHAnsi" w:eastAsia="Arial" w:hAnsiTheme="minorHAnsi" w:cstheme="minorHAnsi"/>
          <w:bCs/>
          <w:iCs/>
          <w:sz w:val="24"/>
          <w:szCs w:val="24"/>
        </w:rPr>
        <w:t xml:space="preserve">urriculum vitae </w:t>
      </w:r>
    </w:p>
    <w:p w14:paraId="48D25F07" w14:textId="77777777" w:rsidR="00AE4309" w:rsidRPr="00CB514A" w:rsidRDefault="00AE4309" w:rsidP="00AE4309">
      <w:pPr>
        <w:numPr>
          <w:ilvl w:val="0"/>
          <w:numId w:val="1"/>
        </w:numPr>
        <w:tabs>
          <w:tab w:val="left" w:pos="9810"/>
        </w:tabs>
        <w:spacing w:after="4" w:line="250" w:lineRule="auto"/>
        <w:ind w:hanging="360"/>
        <w:rPr>
          <w:rFonts w:asciiTheme="minorHAnsi" w:hAnsiTheme="minorHAnsi" w:cstheme="minorHAnsi"/>
          <w:bCs/>
          <w:iCs/>
          <w:sz w:val="24"/>
          <w:szCs w:val="24"/>
        </w:rPr>
      </w:pPr>
      <w:r w:rsidRPr="00DE7F70">
        <w:rPr>
          <w:rFonts w:asciiTheme="minorHAnsi" w:eastAsia="Arial" w:hAnsiTheme="minorHAnsi" w:cstheme="minorHAnsi"/>
          <w:bCs/>
          <w:iCs/>
          <w:sz w:val="24"/>
          <w:szCs w:val="24"/>
        </w:rPr>
        <w:t>Names</w:t>
      </w:r>
      <w:r>
        <w:rPr>
          <w:rFonts w:asciiTheme="minorHAnsi" w:eastAsia="Arial" w:hAnsiTheme="minorHAnsi" w:cstheme="minorHAnsi"/>
          <w:bCs/>
          <w:iCs/>
          <w:sz w:val="24"/>
          <w:szCs w:val="24"/>
        </w:rPr>
        <w:t xml:space="preserve"> and contact information of</w:t>
      </w:r>
      <w:r w:rsidRPr="00DE7F70">
        <w:rPr>
          <w:rFonts w:asciiTheme="minorHAnsi" w:eastAsia="Arial" w:hAnsiTheme="minorHAnsi" w:cstheme="minorHAnsi"/>
          <w:bCs/>
          <w:iCs/>
          <w:sz w:val="24"/>
          <w:szCs w:val="24"/>
        </w:rPr>
        <w:t xml:space="preserve"> three professional references </w:t>
      </w:r>
    </w:p>
    <w:p w14:paraId="499475E5" w14:textId="77777777" w:rsidR="00AE4309" w:rsidRPr="00EA6298" w:rsidRDefault="00AE4309" w:rsidP="00AE4309">
      <w:pPr>
        <w:numPr>
          <w:ilvl w:val="0"/>
          <w:numId w:val="1"/>
        </w:numPr>
        <w:tabs>
          <w:tab w:val="left" w:pos="9810"/>
        </w:tabs>
        <w:spacing w:after="4" w:line="250" w:lineRule="auto"/>
        <w:ind w:hanging="360"/>
        <w:rPr>
          <w:rFonts w:asciiTheme="minorHAnsi" w:hAnsiTheme="minorHAnsi" w:cstheme="minorHAnsi"/>
          <w:bCs/>
          <w:iCs/>
          <w:sz w:val="24"/>
          <w:szCs w:val="24"/>
        </w:rPr>
      </w:pPr>
      <w:r w:rsidRPr="00EA6298">
        <w:rPr>
          <w:rFonts w:asciiTheme="minorHAnsi" w:eastAsia="Arial" w:hAnsiTheme="minorHAnsi" w:cstheme="minorHAnsi"/>
          <w:bCs/>
          <w:i/>
          <w:sz w:val="24"/>
          <w:szCs w:val="24"/>
        </w:rPr>
        <w:t>Insert additional materials</w:t>
      </w:r>
      <w:r>
        <w:rPr>
          <w:rFonts w:asciiTheme="minorHAnsi" w:eastAsia="Arial" w:hAnsiTheme="minorHAnsi" w:cstheme="minorHAnsi"/>
          <w:bCs/>
          <w:i/>
          <w:sz w:val="24"/>
          <w:szCs w:val="24"/>
        </w:rPr>
        <w:t xml:space="preserve"> required, if applicable for this search,</w:t>
      </w:r>
      <w:r w:rsidRPr="00EA6298">
        <w:rPr>
          <w:rFonts w:asciiTheme="minorHAnsi" w:eastAsia="Arial" w:hAnsiTheme="minorHAnsi" w:cstheme="minorHAnsi"/>
          <w:bCs/>
          <w:i/>
          <w:sz w:val="24"/>
          <w:szCs w:val="24"/>
        </w:rPr>
        <w:t xml:space="preserve"> which may include statement of teaching philosophy, evidence of teaching effectiveness, statement of research interests and agenda, digital portfolios, etc.</w:t>
      </w:r>
    </w:p>
    <w:p w14:paraId="5F7BB0AD" w14:textId="77777777" w:rsidR="00AE4309" w:rsidRPr="002E6EAC" w:rsidRDefault="00AE4309" w:rsidP="00AE4309">
      <w:pPr>
        <w:tabs>
          <w:tab w:val="left" w:pos="9810"/>
        </w:tabs>
        <w:spacing w:after="4" w:line="250" w:lineRule="auto"/>
        <w:rPr>
          <w:rFonts w:asciiTheme="minorHAnsi" w:eastAsia="Arial" w:hAnsiTheme="minorHAnsi" w:cstheme="minorHAnsi"/>
          <w:bCs/>
          <w:i/>
          <w:sz w:val="24"/>
          <w:szCs w:val="24"/>
        </w:rPr>
      </w:pPr>
    </w:p>
    <w:p w14:paraId="2735B890" w14:textId="77777777" w:rsidR="00AE4309" w:rsidRPr="00DE7F70" w:rsidRDefault="00AE4309" w:rsidP="00AE4309">
      <w:pPr>
        <w:tabs>
          <w:tab w:val="left" w:pos="9810"/>
        </w:tabs>
        <w:spacing w:after="4" w:line="250" w:lineRule="auto"/>
        <w:rPr>
          <w:rFonts w:asciiTheme="minorHAnsi" w:eastAsia="Arial" w:hAnsiTheme="minorHAnsi" w:cstheme="minorHAnsi"/>
          <w:bCs/>
          <w:iCs/>
          <w:sz w:val="24"/>
          <w:szCs w:val="24"/>
        </w:rPr>
      </w:pPr>
      <w:r w:rsidRPr="004D54E4">
        <w:rPr>
          <w:rFonts w:asciiTheme="minorHAnsi" w:eastAsia="Arial" w:hAnsiTheme="minorHAnsi" w:cstheme="minorHAnsi"/>
          <w:bCs/>
          <w:iCs/>
          <w:sz w:val="24"/>
          <w:szCs w:val="24"/>
        </w:rPr>
        <w:t xml:space="preserve">Unofficial transcripts of highest degree earned </w:t>
      </w:r>
      <w:r>
        <w:rPr>
          <w:rFonts w:asciiTheme="minorHAnsi" w:eastAsia="Arial" w:hAnsiTheme="minorHAnsi" w:cstheme="minorHAnsi"/>
          <w:bCs/>
          <w:iCs/>
          <w:sz w:val="24"/>
          <w:szCs w:val="24"/>
        </w:rPr>
        <w:t>are</w:t>
      </w:r>
      <w:r w:rsidRPr="004D54E4">
        <w:rPr>
          <w:rFonts w:asciiTheme="minorHAnsi" w:eastAsia="Arial" w:hAnsiTheme="minorHAnsi" w:cstheme="minorHAnsi"/>
          <w:bCs/>
          <w:iCs/>
          <w:sz w:val="24"/>
          <w:szCs w:val="24"/>
        </w:rPr>
        <w:t xml:space="preserve"> required for candidates invited for in-person interviews</w:t>
      </w:r>
      <w:r>
        <w:rPr>
          <w:rFonts w:asciiTheme="minorHAnsi" w:eastAsia="Arial" w:hAnsiTheme="minorHAnsi" w:cstheme="minorHAnsi"/>
          <w:bCs/>
          <w:iCs/>
          <w:sz w:val="24"/>
          <w:szCs w:val="24"/>
        </w:rPr>
        <w:t xml:space="preserve">. </w:t>
      </w:r>
      <w:r>
        <w:rPr>
          <w:rFonts w:asciiTheme="minorHAnsi" w:eastAsia="Arial" w:hAnsiTheme="minorHAnsi" w:cstheme="minorHAnsi"/>
          <w:bCs/>
          <w:iCs/>
          <w:sz w:val="24"/>
          <w:szCs w:val="24"/>
        </w:rPr>
        <w:br/>
      </w:r>
      <w:r>
        <w:rPr>
          <w:rFonts w:asciiTheme="minorHAnsi" w:eastAsia="Arial" w:hAnsiTheme="minorHAnsi" w:cstheme="minorHAnsi"/>
          <w:bCs/>
          <w:iCs/>
          <w:sz w:val="24"/>
          <w:szCs w:val="24"/>
        </w:rPr>
        <w:lastRenderedPageBreak/>
        <w:br/>
      </w:r>
      <w:r w:rsidRPr="00DE7F70">
        <w:rPr>
          <w:rFonts w:asciiTheme="minorHAnsi" w:eastAsia="Arial" w:hAnsiTheme="minorHAnsi" w:cstheme="minorHAnsi"/>
          <w:bCs/>
          <w:iCs/>
          <w:sz w:val="24"/>
          <w:szCs w:val="24"/>
        </w:rPr>
        <w:t>Finalist will be required to submit official transcripts.</w:t>
      </w:r>
    </w:p>
    <w:p w14:paraId="52F62C60" w14:textId="77777777" w:rsidR="00AE4309" w:rsidRPr="00DE7F70" w:rsidRDefault="00AE4309" w:rsidP="00AE4309">
      <w:pPr>
        <w:tabs>
          <w:tab w:val="left" w:pos="9810"/>
        </w:tabs>
        <w:spacing w:after="4" w:line="250" w:lineRule="auto"/>
        <w:rPr>
          <w:rFonts w:asciiTheme="minorHAnsi" w:eastAsia="Arial" w:hAnsiTheme="minorHAnsi" w:cstheme="minorHAnsi"/>
          <w:bCs/>
          <w:iCs/>
          <w:sz w:val="24"/>
          <w:szCs w:val="24"/>
        </w:rPr>
      </w:pPr>
    </w:p>
    <w:p w14:paraId="49114454" w14:textId="77777777" w:rsidR="00AE4309" w:rsidRDefault="00AE4309" w:rsidP="00AE4309">
      <w:pPr>
        <w:tabs>
          <w:tab w:val="left" w:pos="9810"/>
        </w:tabs>
        <w:spacing w:after="4" w:line="250" w:lineRule="auto"/>
        <w:rPr>
          <w:rFonts w:asciiTheme="minorHAnsi" w:eastAsia="Arial" w:hAnsiTheme="minorHAnsi" w:cstheme="minorHAnsi"/>
          <w:bCs/>
          <w:iCs/>
          <w:sz w:val="24"/>
          <w:szCs w:val="24"/>
        </w:rPr>
      </w:pPr>
      <w:r w:rsidRPr="00DE7F70">
        <w:rPr>
          <w:rFonts w:asciiTheme="minorHAnsi" w:eastAsia="Arial" w:hAnsiTheme="minorHAnsi" w:cstheme="minorHAnsi"/>
          <w:bCs/>
          <w:iCs/>
          <w:sz w:val="24"/>
          <w:szCs w:val="24"/>
        </w:rPr>
        <w:t xml:space="preserve">BGSU policy requires finalist to authorize and pass a background check prior to receiving an offer of employment. </w:t>
      </w:r>
    </w:p>
    <w:p w14:paraId="741F8CCC" w14:textId="7A68730D" w:rsidR="0062111F" w:rsidRPr="0062111F" w:rsidRDefault="0062111F" w:rsidP="00BA79CD">
      <w:pPr>
        <w:tabs>
          <w:tab w:val="left" w:pos="9810"/>
        </w:tabs>
        <w:spacing w:after="0"/>
        <w:rPr>
          <w:rFonts w:asciiTheme="minorHAnsi" w:hAnsiTheme="minorHAnsi" w:cstheme="minorHAnsi"/>
          <w:sz w:val="24"/>
          <w:szCs w:val="24"/>
        </w:rPr>
      </w:pPr>
    </w:p>
    <w:p w14:paraId="52817A53" w14:textId="19308A45" w:rsidR="00BA79CD" w:rsidRDefault="00BA79CD" w:rsidP="00BA79CD">
      <w:pPr>
        <w:tabs>
          <w:tab w:val="left" w:pos="9810"/>
        </w:tabs>
        <w:spacing w:after="0"/>
        <w:rPr>
          <w:rFonts w:asciiTheme="minorHAnsi" w:hAnsiTheme="minorHAnsi" w:cstheme="minorHAnsi"/>
          <w:sz w:val="24"/>
          <w:szCs w:val="24"/>
          <w:u w:val="single"/>
        </w:rPr>
      </w:pPr>
      <w:r>
        <w:rPr>
          <w:rFonts w:asciiTheme="minorHAnsi" w:hAnsiTheme="minorHAnsi" w:cstheme="minorHAnsi"/>
          <w:sz w:val="24"/>
          <w:szCs w:val="24"/>
          <w:u w:val="single"/>
        </w:rPr>
        <w:t>Application Deadline</w:t>
      </w:r>
    </w:p>
    <w:p w14:paraId="4C3EA49C" w14:textId="77777777" w:rsidR="00BA79CD" w:rsidRPr="00C02711" w:rsidRDefault="00BA79CD" w:rsidP="00BA79CD">
      <w:pPr>
        <w:tabs>
          <w:tab w:val="left" w:pos="9810"/>
        </w:tabs>
        <w:spacing w:after="4" w:line="253" w:lineRule="auto"/>
        <w:ind w:right="13"/>
        <w:rPr>
          <w:rFonts w:asciiTheme="minorHAnsi" w:eastAsia="Arial" w:hAnsiTheme="minorHAnsi" w:cstheme="minorHAnsi"/>
          <w:b/>
          <w:bCs/>
          <w:i/>
          <w:iCs/>
          <w:sz w:val="24"/>
          <w:szCs w:val="24"/>
        </w:rPr>
      </w:pPr>
      <w:r w:rsidRPr="00C02711">
        <w:rPr>
          <w:rFonts w:asciiTheme="minorHAnsi" w:eastAsia="Arial" w:hAnsiTheme="minorHAnsi" w:cstheme="minorHAnsi"/>
          <w:i/>
          <w:iCs/>
          <w:sz w:val="24"/>
          <w:szCs w:val="24"/>
        </w:rPr>
        <w:t xml:space="preserve">Deadline to apply is </w:t>
      </w:r>
      <w:r w:rsidRPr="00C02711">
        <w:rPr>
          <w:rFonts w:asciiTheme="minorHAnsi" w:eastAsia="Arial" w:hAnsiTheme="minorHAnsi" w:cstheme="minorHAnsi"/>
          <w:b/>
          <w:bCs/>
          <w:i/>
          <w:iCs/>
          <w:sz w:val="24"/>
          <w:szCs w:val="24"/>
        </w:rPr>
        <w:t>Month/Day/Year.</w:t>
      </w:r>
    </w:p>
    <w:p w14:paraId="1A3DC213" w14:textId="77777777" w:rsidR="00BA79CD" w:rsidRPr="00C02711" w:rsidRDefault="00BA79CD" w:rsidP="00BA79CD">
      <w:pPr>
        <w:tabs>
          <w:tab w:val="left" w:pos="9810"/>
        </w:tabs>
        <w:spacing w:after="4" w:line="253" w:lineRule="auto"/>
        <w:ind w:right="13"/>
        <w:rPr>
          <w:rFonts w:asciiTheme="minorHAnsi" w:eastAsia="Arial" w:hAnsiTheme="minorHAnsi" w:cstheme="minorHAnsi"/>
          <w:i/>
          <w:iCs/>
          <w:sz w:val="24"/>
          <w:szCs w:val="24"/>
        </w:rPr>
      </w:pPr>
      <w:r w:rsidRPr="00C02711">
        <w:rPr>
          <w:rFonts w:asciiTheme="minorHAnsi" w:eastAsia="Arial" w:hAnsiTheme="minorHAnsi" w:cstheme="minorHAnsi"/>
          <w:b/>
          <w:bCs/>
          <w:i/>
          <w:iCs/>
          <w:sz w:val="24"/>
          <w:szCs w:val="24"/>
        </w:rPr>
        <w:t>OR:</w:t>
      </w:r>
    </w:p>
    <w:p w14:paraId="4E4B1EBB" w14:textId="38A75014" w:rsidR="00BA79CD" w:rsidRPr="00CA7ED9" w:rsidRDefault="00CA7ED9" w:rsidP="00BA79CD">
      <w:pPr>
        <w:tabs>
          <w:tab w:val="left" w:pos="9810"/>
        </w:tabs>
        <w:spacing w:after="4" w:line="253" w:lineRule="auto"/>
        <w:ind w:right="13"/>
        <w:rPr>
          <w:rFonts w:asciiTheme="minorHAnsi" w:eastAsia="Arial" w:hAnsiTheme="minorHAnsi" w:cstheme="minorHAnsi"/>
          <w:i/>
          <w:iCs/>
          <w:sz w:val="24"/>
          <w:szCs w:val="24"/>
        </w:rPr>
      </w:pPr>
      <w:r>
        <w:rPr>
          <w:rFonts w:asciiTheme="minorHAnsi" w:eastAsia="Arial" w:hAnsiTheme="minorHAnsi" w:cstheme="minorHAnsi"/>
          <w:i/>
          <w:iCs/>
          <w:sz w:val="24"/>
          <w:szCs w:val="24"/>
        </w:rPr>
        <w:t xml:space="preserve">Screening of applicants will begin </w:t>
      </w:r>
      <w:r w:rsidRPr="00C02711">
        <w:rPr>
          <w:rFonts w:asciiTheme="minorHAnsi" w:eastAsia="Arial" w:hAnsiTheme="minorHAnsi" w:cstheme="minorHAnsi"/>
          <w:b/>
          <w:bCs/>
          <w:i/>
          <w:iCs/>
          <w:sz w:val="24"/>
          <w:szCs w:val="24"/>
        </w:rPr>
        <w:t>Month/Day/Year</w:t>
      </w:r>
      <w:r>
        <w:rPr>
          <w:rFonts w:asciiTheme="minorHAnsi" w:eastAsia="Arial" w:hAnsiTheme="minorHAnsi" w:cstheme="minorHAnsi"/>
          <w:b/>
          <w:bCs/>
          <w:i/>
          <w:iCs/>
          <w:sz w:val="24"/>
          <w:szCs w:val="24"/>
        </w:rPr>
        <w:t xml:space="preserve"> </w:t>
      </w:r>
      <w:r w:rsidR="00BE6FBF" w:rsidRPr="00BE6FBF">
        <w:rPr>
          <w:rFonts w:asciiTheme="minorHAnsi" w:eastAsia="Arial" w:hAnsiTheme="minorHAnsi" w:cstheme="minorHAnsi"/>
          <w:i/>
          <w:iCs/>
          <w:sz w:val="24"/>
          <w:szCs w:val="24"/>
        </w:rPr>
        <w:t xml:space="preserve">and </w:t>
      </w:r>
      <w:r>
        <w:rPr>
          <w:rFonts w:asciiTheme="minorHAnsi" w:eastAsia="Arial" w:hAnsiTheme="minorHAnsi" w:cstheme="minorHAnsi"/>
          <w:i/>
          <w:iCs/>
          <w:sz w:val="24"/>
          <w:szCs w:val="24"/>
        </w:rPr>
        <w:t>will continue until the position is filled.</w:t>
      </w:r>
    </w:p>
    <w:p w14:paraId="41ADE912" w14:textId="77777777" w:rsidR="00975CB5" w:rsidRPr="00DE7F70" w:rsidRDefault="00975CB5" w:rsidP="005E4CA6">
      <w:pPr>
        <w:tabs>
          <w:tab w:val="left" w:pos="9810"/>
        </w:tabs>
        <w:spacing w:after="0"/>
        <w:rPr>
          <w:rFonts w:asciiTheme="minorHAnsi" w:hAnsiTheme="minorHAnsi" w:cstheme="minorHAnsi"/>
          <w:sz w:val="24"/>
          <w:szCs w:val="24"/>
        </w:rPr>
      </w:pPr>
    </w:p>
    <w:p w14:paraId="2747270B" w14:textId="01264E35" w:rsidR="00967A55" w:rsidRPr="00DE7F70" w:rsidRDefault="00124B4D" w:rsidP="005E4CA6">
      <w:pPr>
        <w:tabs>
          <w:tab w:val="left" w:pos="9810"/>
        </w:tabs>
        <w:spacing w:after="4" w:line="253" w:lineRule="auto"/>
        <w:ind w:left="-5" w:right="5257" w:hanging="10"/>
        <w:rPr>
          <w:rFonts w:asciiTheme="minorHAnsi" w:hAnsiTheme="minorHAnsi" w:cstheme="minorHAnsi"/>
          <w:sz w:val="24"/>
          <w:szCs w:val="24"/>
        </w:rPr>
      </w:pPr>
      <w:r w:rsidRPr="00DE7F70">
        <w:rPr>
          <w:rFonts w:asciiTheme="minorHAnsi" w:eastAsia="Arial" w:hAnsiTheme="minorHAnsi" w:cstheme="minorHAnsi"/>
          <w:sz w:val="24"/>
          <w:szCs w:val="24"/>
          <w:u w:val="single" w:color="000000"/>
        </w:rPr>
        <w:t>Salary &amp; Benefits</w:t>
      </w:r>
      <w:r w:rsidRPr="00DE7F70">
        <w:rPr>
          <w:rFonts w:asciiTheme="minorHAnsi" w:eastAsia="Arial" w:hAnsiTheme="minorHAnsi" w:cstheme="minorHAnsi"/>
          <w:sz w:val="24"/>
          <w:szCs w:val="24"/>
        </w:rPr>
        <w:t xml:space="preserve"> </w:t>
      </w:r>
    </w:p>
    <w:p w14:paraId="506EB548" w14:textId="14024C26" w:rsidR="00967A55" w:rsidRDefault="00124B4D" w:rsidP="005E4CA6">
      <w:pPr>
        <w:tabs>
          <w:tab w:val="left" w:pos="9810"/>
        </w:tabs>
        <w:spacing w:after="2" w:line="243" w:lineRule="auto"/>
        <w:ind w:left="-5" w:hanging="10"/>
        <w:rPr>
          <w:rFonts w:asciiTheme="minorHAnsi" w:eastAsia="Arial" w:hAnsiTheme="minorHAnsi" w:cstheme="minorHAnsi"/>
          <w:sz w:val="24"/>
          <w:szCs w:val="24"/>
        </w:rPr>
      </w:pPr>
      <w:r w:rsidRPr="00DE7F70">
        <w:rPr>
          <w:rFonts w:asciiTheme="minorHAnsi" w:eastAsia="Arial" w:hAnsiTheme="minorHAnsi" w:cstheme="minorHAnsi"/>
          <w:sz w:val="24"/>
          <w:szCs w:val="24"/>
        </w:rPr>
        <w:t xml:space="preserve">Competitive and commensurate with candidate’s experience and credentials. Full benefits package available. </w:t>
      </w:r>
    </w:p>
    <w:p w14:paraId="37332C9C" w14:textId="77777777" w:rsidR="00913B91" w:rsidRPr="00DE7F70" w:rsidRDefault="00913B91" w:rsidP="005E4CA6">
      <w:pPr>
        <w:tabs>
          <w:tab w:val="left" w:pos="9810"/>
        </w:tabs>
        <w:spacing w:after="2" w:line="243" w:lineRule="auto"/>
        <w:ind w:left="-5" w:hanging="10"/>
        <w:rPr>
          <w:rFonts w:asciiTheme="minorHAnsi" w:hAnsiTheme="minorHAnsi" w:cstheme="minorHAnsi"/>
          <w:sz w:val="24"/>
          <w:szCs w:val="24"/>
        </w:rPr>
      </w:pPr>
    </w:p>
    <w:p w14:paraId="337AE4A6" w14:textId="059BA43B" w:rsidR="00967A55" w:rsidRPr="00C02711" w:rsidRDefault="00124B4D" w:rsidP="00B037FD">
      <w:pPr>
        <w:tabs>
          <w:tab w:val="left" w:pos="9810"/>
        </w:tabs>
        <w:spacing w:after="4" w:line="253" w:lineRule="auto"/>
        <w:ind w:right="5257"/>
        <w:rPr>
          <w:rFonts w:asciiTheme="minorHAnsi" w:hAnsiTheme="minorHAnsi" w:cstheme="minorHAnsi"/>
          <w:i/>
          <w:iCs/>
          <w:sz w:val="24"/>
          <w:szCs w:val="24"/>
        </w:rPr>
      </w:pPr>
      <w:r w:rsidRPr="00C02711">
        <w:rPr>
          <w:rFonts w:asciiTheme="minorHAnsi" w:eastAsia="Arial" w:hAnsiTheme="minorHAnsi" w:cstheme="minorHAnsi"/>
          <w:i/>
          <w:iCs/>
          <w:sz w:val="24"/>
          <w:szCs w:val="24"/>
          <w:u w:val="single" w:color="000000"/>
        </w:rPr>
        <w:t>Further Information</w:t>
      </w:r>
      <w:r w:rsidR="005E4CA6" w:rsidRPr="00C02711">
        <w:rPr>
          <w:rFonts w:asciiTheme="minorHAnsi" w:eastAsia="Arial" w:hAnsiTheme="minorHAnsi" w:cstheme="minorHAnsi"/>
          <w:i/>
          <w:iCs/>
          <w:sz w:val="24"/>
          <w:szCs w:val="24"/>
          <w:u w:val="single" w:color="000000"/>
        </w:rPr>
        <w:t xml:space="preserve"> (optional)</w:t>
      </w:r>
      <w:r w:rsidRPr="00C02711">
        <w:rPr>
          <w:rFonts w:asciiTheme="minorHAnsi" w:eastAsia="Arial" w:hAnsiTheme="minorHAnsi" w:cstheme="minorHAnsi"/>
          <w:i/>
          <w:iCs/>
          <w:sz w:val="24"/>
          <w:szCs w:val="24"/>
        </w:rPr>
        <w:t xml:space="preserve">: </w:t>
      </w:r>
    </w:p>
    <w:p w14:paraId="0CA274E5" w14:textId="684EE03C" w:rsidR="00967A55" w:rsidRPr="002E6EAC" w:rsidRDefault="00124B4D" w:rsidP="005E4CA6">
      <w:pPr>
        <w:tabs>
          <w:tab w:val="left" w:pos="9810"/>
        </w:tabs>
        <w:spacing w:after="4" w:line="250" w:lineRule="auto"/>
        <w:ind w:left="10" w:hanging="10"/>
        <w:rPr>
          <w:rFonts w:asciiTheme="minorHAnsi" w:hAnsiTheme="minorHAnsi" w:cstheme="minorHAnsi"/>
          <w:bCs/>
          <w:i/>
          <w:sz w:val="24"/>
          <w:szCs w:val="24"/>
        </w:rPr>
      </w:pPr>
      <w:r w:rsidRPr="002E6EAC">
        <w:rPr>
          <w:rFonts w:asciiTheme="minorHAnsi" w:eastAsia="Arial" w:hAnsiTheme="minorHAnsi" w:cstheme="minorHAnsi"/>
          <w:bCs/>
          <w:i/>
          <w:sz w:val="24"/>
          <w:szCs w:val="24"/>
        </w:rPr>
        <w:t>Insert name and contact information of Search Committee Chair or other individual</w:t>
      </w:r>
    </w:p>
    <w:p w14:paraId="295E133E" w14:textId="4B781B59" w:rsidR="0050427B" w:rsidRPr="006F278B" w:rsidRDefault="00124B4D" w:rsidP="005E4CA6">
      <w:pPr>
        <w:tabs>
          <w:tab w:val="left" w:pos="9810"/>
        </w:tabs>
        <w:spacing w:after="0"/>
        <w:rPr>
          <w:rFonts w:asciiTheme="minorHAnsi" w:hAnsiTheme="minorHAnsi" w:cstheme="minorHAnsi"/>
          <w:sz w:val="24"/>
          <w:szCs w:val="24"/>
        </w:rPr>
      </w:pPr>
      <w:r w:rsidRPr="00DE7F70">
        <w:rPr>
          <w:rFonts w:asciiTheme="minorHAnsi" w:eastAsia="Arial" w:hAnsiTheme="minorHAnsi" w:cstheme="minorHAnsi"/>
          <w:sz w:val="24"/>
          <w:szCs w:val="24"/>
        </w:rPr>
        <w:t xml:space="preserve"> </w:t>
      </w:r>
    </w:p>
    <w:p w14:paraId="53682E3D" w14:textId="04C148E0" w:rsidR="0050427B" w:rsidRPr="000C0821" w:rsidRDefault="0050427B" w:rsidP="005E4CA6">
      <w:pPr>
        <w:tabs>
          <w:tab w:val="left" w:pos="9810"/>
        </w:tabs>
        <w:spacing w:after="0"/>
        <w:rPr>
          <w:rFonts w:asciiTheme="minorHAnsi" w:hAnsiTheme="minorHAnsi" w:cstheme="minorHAnsi"/>
          <w:sz w:val="24"/>
          <w:szCs w:val="24"/>
        </w:rPr>
      </w:pPr>
      <w:r w:rsidRPr="000C0821">
        <w:rPr>
          <w:rFonts w:asciiTheme="minorHAnsi" w:hAnsiTheme="minorHAnsi" w:cstheme="minorHAnsi"/>
          <w:sz w:val="24"/>
          <w:szCs w:val="24"/>
        </w:rPr>
        <w:t xml:space="preserve">Bowling Green State University is an Affirmative Action/Equal Opportunity Educator and Employer. We are committed to a multicultural environment and strongly encourage applications from women, minorities, </w:t>
      </w:r>
      <w:r w:rsidR="00DE6704" w:rsidRPr="000C0821">
        <w:rPr>
          <w:rFonts w:asciiTheme="minorHAnsi" w:hAnsiTheme="minorHAnsi" w:cstheme="minorHAnsi"/>
          <w:sz w:val="24"/>
          <w:szCs w:val="24"/>
        </w:rPr>
        <w:t>veterans,</w:t>
      </w:r>
      <w:r w:rsidRPr="000C0821">
        <w:rPr>
          <w:rFonts w:asciiTheme="minorHAnsi" w:hAnsiTheme="minorHAnsi" w:cstheme="minorHAnsi"/>
          <w:sz w:val="24"/>
          <w:szCs w:val="24"/>
        </w:rPr>
        <w:t xml:space="preserve"> and persons with disabilities. In compliance with the ADA Amendments Act (ADAAA), if you have a disability and would like to request an accommodation </w:t>
      </w:r>
      <w:proofErr w:type="gramStart"/>
      <w:r w:rsidRPr="000C0821">
        <w:rPr>
          <w:rFonts w:asciiTheme="minorHAnsi" w:hAnsiTheme="minorHAnsi" w:cstheme="minorHAnsi"/>
          <w:sz w:val="24"/>
          <w:szCs w:val="24"/>
        </w:rPr>
        <w:t>in order to</w:t>
      </w:r>
      <w:proofErr w:type="gramEnd"/>
      <w:r w:rsidRPr="000C0821">
        <w:rPr>
          <w:rFonts w:asciiTheme="minorHAnsi" w:hAnsiTheme="minorHAnsi" w:cstheme="minorHAnsi"/>
          <w:sz w:val="24"/>
          <w:szCs w:val="24"/>
        </w:rPr>
        <w:t xml:space="preserve"> apply for a position with Bowling Green State University, please call 419-372-8421 or email </w:t>
      </w:r>
      <w:hyperlink r:id="rId10" w:tgtFrame="_blank" w:history="1">
        <w:r w:rsidRPr="000C0821">
          <w:rPr>
            <w:rStyle w:val="Hyperlink"/>
            <w:rFonts w:asciiTheme="minorHAnsi" w:hAnsiTheme="minorHAnsi" w:cstheme="minorHAnsi"/>
            <w:b/>
            <w:bCs/>
            <w:sz w:val="24"/>
            <w:szCs w:val="24"/>
          </w:rPr>
          <w:t>ohr@bgsu.edu</w:t>
        </w:r>
      </w:hyperlink>
      <w:r w:rsidRPr="000C0821">
        <w:rPr>
          <w:rFonts w:asciiTheme="minorHAnsi" w:hAnsiTheme="minorHAnsi" w:cstheme="minorHAnsi"/>
          <w:sz w:val="24"/>
          <w:szCs w:val="24"/>
        </w:rPr>
        <w:t>.</w:t>
      </w:r>
    </w:p>
    <w:p w14:paraId="5813FD04" w14:textId="11DE5BFF" w:rsidR="00DE7F70" w:rsidRPr="000C0821" w:rsidRDefault="00DE7F70" w:rsidP="005E4CA6">
      <w:pPr>
        <w:tabs>
          <w:tab w:val="left" w:pos="9810"/>
        </w:tabs>
        <w:spacing w:after="4" w:line="250" w:lineRule="auto"/>
        <w:ind w:left="10" w:hanging="10"/>
        <w:rPr>
          <w:rFonts w:asciiTheme="minorHAnsi" w:eastAsia="Arial" w:hAnsiTheme="minorHAnsi" w:cstheme="minorHAnsi"/>
          <w:bCs/>
          <w:iCs/>
          <w:sz w:val="24"/>
          <w:szCs w:val="24"/>
        </w:rPr>
      </w:pPr>
    </w:p>
    <w:p w14:paraId="2EAE31FC" w14:textId="18F9CB46" w:rsidR="000C0920" w:rsidRPr="000C0821" w:rsidRDefault="002B05BB" w:rsidP="0085021B">
      <w:pPr>
        <w:tabs>
          <w:tab w:val="left" w:pos="9810"/>
        </w:tabs>
        <w:spacing w:after="4" w:line="253" w:lineRule="auto"/>
        <w:ind w:left="-5" w:right="193" w:hanging="10"/>
        <w:rPr>
          <w:rFonts w:asciiTheme="minorHAnsi" w:eastAsia="Arial" w:hAnsiTheme="minorHAnsi" w:cstheme="minorHAnsi"/>
          <w:sz w:val="24"/>
          <w:szCs w:val="24"/>
        </w:rPr>
      </w:pPr>
      <w:r w:rsidRPr="000C0821">
        <w:rPr>
          <w:rFonts w:asciiTheme="minorHAnsi" w:eastAsia="Arial" w:hAnsiTheme="minorHAnsi" w:cstheme="minorHAnsi"/>
          <w:sz w:val="24"/>
          <w:szCs w:val="24"/>
          <w:u w:val="single" w:color="000000"/>
        </w:rPr>
        <w:t>Short Advertisement</w:t>
      </w:r>
      <w:r w:rsidR="00BA79CD" w:rsidRPr="000C0821">
        <w:rPr>
          <w:rFonts w:asciiTheme="minorHAnsi" w:eastAsia="Arial" w:hAnsiTheme="minorHAnsi" w:cstheme="minorHAnsi"/>
          <w:sz w:val="24"/>
          <w:szCs w:val="24"/>
          <w:u w:val="single" w:color="000000"/>
        </w:rPr>
        <w:t xml:space="preserve"> </w:t>
      </w:r>
    </w:p>
    <w:p w14:paraId="525D1263" w14:textId="2A37021A" w:rsidR="00A408BC" w:rsidRPr="00C71052" w:rsidRDefault="002B05BB" w:rsidP="00C71052">
      <w:pPr>
        <w:tabs>
          <w:tab w:val="left" w:pos="9810"/>
        </w:tabs>
        <w:spacing w:after="4" w:line="253" w:lineRule="auto"/>
        <w:ind w:right="13"/>
        <w:rPr>
          <w:sz w:val="24"/>
          <w:szCs w:val="24"/>
        </w:rPr>
      </w:pPr>
      <w:r w:rsidRPr="000C0821">
        <w:rPr>
          <w:bCs/>
          <w:iCs/>
          <w:sz w:val="24"/>
          <w:szCs w:val="24"/>
        </w:rPr>
        <w:t xml:space="preserve">The Department of [dept name] invites applications for a [tenure-track or qualified-rank] [rank] with a start date of [month/year]. </w:t>
      </w:r>
      <w:r w:rsidRPr="000C0821">
        <w:rPr>
          <w:sz w:val="24"/>
          <w:szCs w:val="24"/>
        </w:rPr>
        <w:t xml:space="preserve">For a complete job description &amp; instructions on how to apply for this position visit </w:t>
      </w:r>
      <w:hyperlink r:id="rId11" w:history="1">
        <w:r w:rsidR="00943F99" w:rsidRPr="00BE6FBF">
          <w:rPr>
            <w:rStyle w:val="Hyperlink"/>
            <w:sz w:val="24"/>
            <w:szCs w:val="24"/>
          </w:rPr>
          <w:t>https://www.bgsu.edu/human-resources/careers/career-opportunities.html</w:t>
        </w:r>
      </w:hyperlink>
      <w:r w:rsidR="00BE6FBF">
        <w:rPr>
          <w:rStyle w:val="Hyperlink"/>
          <w:sz w:val="24"/>
          <w:szCs w:val="24"/>
        </w:rPr>
        <w:t>.</w:t>
      </w:r>
      <w:r w:rsidR="00943F99" w:rsidRPr="00BE6FBF">
        <w:rPr>
          <w:sz w:val="24"/>
          <w:szCs w:val="24"/>
        </w:rPr>
        <w:t xml:space="preserve"> </w:t>
      </w:r>
      <w:r w:rsidR="00BE6FBF" w:rsidRPr="00BE6FBF">
        <w:rPr>
          <w:rFonts w:asciiTheme="minorHAnsi" w:eastAsia="Arial" w:hAnsiTheme="minorHAnsi" w:cstheme="minorHAnsi"/>
          <w:sz w:val="24"/>
          <w:szCs w:val="24"/>
        </w:rPr>
        <w:t xml:space="preserve">Deadline to apply is </w:t>
      </w:r>
      <w:r w:rsidR="00BE6FBF" w:rsidRPr="00BE6FBF">
        <w:rPr>
          <w:rFonts w:asciiTheme="minorHAnsi" w:eastAsia="Arial" w:hAnsiTheme="minorHAnsi" w:cstheme="minorHAnsi"/>
          <w:b/>
          <w:bCs/>
          <w:sz w:val="24"/>
          <w:szCs w:val="24"/>
        </w:rPr>
        <w:t xml:space="preserve">Month/Day/Year. </w:t>
      </w:r>
      <w:r w:rsidR="00BE6FBF" w:rsidRPr="00BE6FBF">
        <w:rPr>
          <w:rFonts w:asciiTheme="minorHAnsi" w:eastAsia="Arial" w:hAnsiTheme="minorHAnsi" w:cstheme="minorHAnsi"/>
          <w:b/>
          <w:bCs/>
          <w:sz w:val="24"/>
          <w:szCs w:val="24"/>
          <w:u w:val="single"/>
        </w:rPr>
        <w:t>OR:</w:t>
      </w:r>
      <w:r w:rsidR="00BE6FBF" w:rsidRPr="00BE6FBF">
        <w:rPr>
          <w:rFonts w:asciiTheme="minorHAnsi" w:eastAsia="Arial" w:hAnsiTheme="minorHAnsi" w:cstheme="minorHAnsi"/>
          <w:b/>
          <w:bCs/>
          <w:sz w:val="24"/>
          <w:szCs w:val="24"/>
        </w:rPr>
        <w:t xml:space="preserve"> </w:t>
      </w:r>
      <w:r w:rsidR="00BE6FBF" w:rsidRPr="00BE6FBF">
        <w:rPr>
          <w:rFonts w:asciiTheme="minorHAnsi" w:eastAsia="Arial" w:hAnsiTheme="minorHAnsi" w:cstheme="minorHAnsi"/>
          <w:sz w:val="24"/>
          <w:szCs w:val="24"/>
        </w:rPr>
        <w:t xml:space="preserve">Screening of applicants will begin </w:t>
      </w:r>
      <w:r w:rsidR="00BE6FBF" w:rsidRPr="00BE6FBF">
        <w:rPr>
          <w:rFonts w:asciiTheme="minorHAnsi" w:eastAsia="Arial" w:hAnsiTheme="minorHAnsi" w:cstheme="minorHAnsi"/>
          <w:b/>
          <w:bCs/>
          <w:sz w:val="24"/>
          <w:szCs w:val="24"/>
        </w:rPr>
        <w:t xml:space="preserve">Month/Day/Year </w:t>
      </w:r>
      <w:r w:rsidR="00BE6FBF" w:rsidRPr="00BE6FBF">
        <w:rPr>
          <w:rFonts w:asciiTheme="minorHAnsi" w:eastAsia="Arial" w:hAnsiTheme="minorHAnsi" w:cstheme="minorHAnsi"/>
          <w:sz w:val="24"/>
          <w:szCs w:val="24"/>
        </w:rPr>
        <w:t>and will continue until the position is filled</w:t>
      </w:r>
      <w:r w:rsidR="00BE6FBF">
        <w:rPr>
          <w:rFonts w:asciiTheme="minorHAnsi" w:eastAsia="Arial" w:hAnsiTheme="minorHAnsi" w:cstheme="minorHAnsi"/>
          <w:i/>
          <w:iCs/>
          <w:sz w:val="24"/>
          <w:szCs w:val="24"/>
        </w:rPr>
        <w:t xml:space="preserve">. </w:t>
      </w:r>
      <w:r w:rsidRPr="000C0821">
        <w:rPr>
          <w:sz w:val="24"/>
          <w:szCs w:val="24"/>
        </w:rPr>
        <w:t>Background check required for employment. BGSU is an AA/EEO/Vet employer. We encourage applications from women, minorities, veterans, and persons with disabilities regardless of age, gender identity, genetic information, religion, or sexual orientation.</w:t>
      </w:r>
    </w:p>
    <w:sectPr w:rsidR="00A408BC" w:rsidRPr="00C71052" w:rsidSect="008B469E">
      <w:footerReference w:type="default" r:id="rId12"/>
      <w:pgSz w:w="12240" w:h="15840"/>
      <w:pgMar w:top="540" w:right="1175" w:bottom="89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9D57" w14:textId="77777777" w:rsidR="0047358E" w:rsidRDefault="0047358E" w:rsidP="00C401BA">
      <w:pPr>
        <w:spacing w:after="0" w:line="240" w:lineRule="auto"/>
      </w:pPr>
      <w:r>
        <w:separator/>
      </w:r>
    </w:p>
  </w:endnote>
  <w:endnote w:type="continuationSeparator" w:id="0">
    <w:p w14:paraId="4D4EF2DD" w14:textId="77777777" w:rsidR="0047358E" w:rsidRDefault="0047358E" w:rsidP="00C4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ABF4" w14:textId="11599F1B" w:rsidR="00C401BA" w:rsidRPr="002E3B36" w:rsidRDefault="00C401BA">
    <w:pPr>
      <w:pStyle w:val="Foo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D9E1" w14:textId="77777777" w:rsidR="0047358E" w:rsidRDefault="0047358E" w:rsidP="00C401BA">
      <w:pPr>
        <w:spacing w:after="0" w:line="240" w:lineRule="auto"/>
      </w:pPr>
      <w:r>
        <w:separator/>
      </w:r>
    </w:p>
  </w:footnote>
  <w:footnote w:type="continuationSeparator" w:id="0">
    <w:p w14:paraId="415EB87D" w14:textId="77777777" w:rsidR="0047358E" w:rsidRDefault="0047358E" w:rsidP="00C40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E72BB"/>
    <w:multiLevelType w:val="hybridMultilevel"/>
    <w:tmpl w:val="F214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B7B47"/>
    <w:multiLevelType w:val="hybridMultilevel"/>
    <w:tmpl w:val="33BE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151433"/>
    <w:multiLevelType w:val="hybridMultilevel"/>
    <w:tmpl w:val="9EC0D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F1C9E"/>
    <w:multiLevelType w:val="hybridMultilevel"/>
    <w:tmpl w:val="11ECE8C2"/>
    <w:lvl w:ilvl="0" w:tplc="04ACAD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433A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B496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30FA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C01AD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9E305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B645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B090E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7893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55"/>
    <w:rsid w:val="0001799C"/>
    <w:rsid w:val="000470AB"/>
    <w:rsid w:val="0005733D"/>
    <w:rsid w:val="0007450D"/>
    <w:rsid w:val="000772CF"/>
    <w:rsid w:val="00091C51"/>
    <w:rsid w:val="000C0821"/>
    <w:rsid w:val="000C0920"/>
    <w:rsid w:val="000C5190"/>
    <w:rsid w:val="000D5F91"/>
    <w:rsid w:val="000D7227"/>
    <w:rsid w:val="000E3540"/>
    <w:rsid w:val="000E715C"/>
    <w:rsid w:val="00124B4D"/>
    <w:rsid w:val="00140B6C"/>
    <w:rsid w:val="001974FE"/>
    <w:rsid w:val="001B3CF7"/>
    <w:rsid w:val="001C48D5"/>
    <w:rsid w:val="001D0392"/>
    <w:rsid w:val="001D16A5"/>
    <w:rsid w:val="0020313F"/>
    <w:rsid w:val="002127C7"/>
    <w:rsid w:val="00273F8C"/>
    <w:rsid w:val="002B05BB"/>
    <w:rsid w:val="002D5A2F"/>
    <w:rsid w:val="002E275F"/>
    <w:rsid w:val="002E3B36"/>
    <w:rsid w:val="002E6EAC"/>
    <w:rsid w:val="002F3B76"/>
    <w:rsid w:val="00311DEA"/>
    <w:rsid w:val="00331D8C"/>
    <w:rsid w:val="003653E2"/>
    <w:rsid w:val="00372FEF"/>
    <w:rsid w:val="00391DFD"/>
    <w:rsid w:val="00394469"/>
    <w:rsid w:val="003A1361"/>
    <w:rsid w:val="003C3504"/>
    <w:rsid w:val="003C4154"/>
    <w:rsid w:val="003C58D1"/>
    <w:rsid w:val="003D16DB"/>
    <w:rsid w:val="00430C7A"/>
    <w:rsid w:val="00430FD7"/>
    <w:rsid w:val="004323B1"/>
    <w:rsid w:val="00441830"/>
    <w:rsid w:val="00451F82"/>
    <w:rsid w:val="0047358E"/>
    <w:rsid w:val="00497567"/>
    <w:rsid w:val="004A2867"/>
    <w:rsid w:val="004B2C0F"/>
    <w:rsid w:val="004D2FED"/>
    <w:rsid w:val="004D5CDF"/>
    <w:rsid w:val="004F4E85"/>
    <w:rsid w:val="0050427B"/>
    <w:rsid w:val="00523A0A"/>
    <w:rsid w:val="00533407"/>
    <w:rsid w:val="00547F6E"/>
    <w:rsid w:val="00573C26"/>
    <w:rsid w:val="00582D04"/>
    <w:rsid w:val="00584156"/>
    <w:rsid w:val="005955B3"/>
    <w:rsid w:val="00595C88"/>
    <w:rsid w:val="005A5604"/>
    <w:rsid w:val="005A5835"/>
    <w:rsid w:val="005B5413"/>
    <w:rsid w:val="005C413F"/>
    <w:rsid w:val="005C7E64"/>
    <w:rsid w:val="005E39F3"/>
    <w:rsid w:val="005E4CA6"/>
    <w:rsid w:val="00611D56"/>
    <w:rsid w:val="0062111F"/>
    <w:rsid w:val="00671162"/>
    <w:rsid w:val="00673C34"/>
    <w:rsid w:val="0068387A"/>
    <w:rsid w:val="00690030"/>
    <w:rsid w:val="00690D55"/>
    <w:rsid w:val="006F278B"/>
    <w:rsid w:val="00701A7D"/>
    <w:rsid w:val="00712448"/>
    <w:rsid w:val="00716403"/>
    <w:rsid w:val="007B002B"/>
    <w:rsid w:val="007B1340"/>
    <w:rsid w:val="007C29F2"/>
    <w:rsid w:val="007D077B"/>
    <w:rsid w:val="007D6796"/>
    <w:rsid w:val="007D6D29"/>
    <w:rsid w:val="00805DAD"/>
    <w:rsid w:val="00816C32"/>
    <w:rsid w:val="008260EA"/>
    <w:rsid w:val="0085021B"/>
    <w:rsid w:val="008842D4"/>
    <w:rsid w:val="008A28C7"/>
    <w:rsid w:val="008B469E"/>
    <w:rsid w:val="008B755D"/>
    <w:rsid w:val="008D0D87"/>
    <w:rsid w:val="008D6648"/>
    <w:rsid w:val="00913B91"/>
    <w:rsid w:val="0091592B"/>
    <w:rsid w:val="00943F99"/>
    <w:rsid w:val="00952E7B"/>
    <w:rsid w:val="00953711"/>
    <w:rsid w:val="00966886"/>
    <w:rsid w:val="00967A55"/>
    <w:rsid w:val="00975CB5"/>
    <w:rsid w:val="00986F1C"/>
    <w:rsid w:val="009978F6"/>
    <w:rsid w:val="009A38D6"/>
    <w:rsid w:val="009B4796"/>
    <w:rsid w:val="009E75A7"/>
    <w:rsid w:val="00A062CB"/>
    <w:rsid w:val="00A408BC"/>
    <w:rsid w:val="00A52432"/>
    <w:rsid w:val="00A52C1C"/>
    <w:rsid w:val="00A54E07"/>
    <w:rsid w:val="00A55177"/>
    <w:rsid w:val="00A61548"/>
    <w:rsid w:val="00A96D44"/>
    <w:rsid w:val="00AB2933"/>
    <w:rsid w:val="00AC3A3D"/>
    <w:rsid w:val="00AE4309"/>
    <w:rsid w:val="00AE4D01"/>
    <w:rsid w:val="00AF0176"/>
    <w:rsid w:val="00B037FD"/>
    <w:rsid w:val="00B36E45"/>
    <w:rsid w:val="00B47963"/>
    <w:rsid w:val="00B74680"/>
    <w:rsid w:val="00BA79CD"/>
    <w:rsid w:val="00BB5EFF"/>
    <w:rsid w:val="00BD387B"/>
    <w:rsid w:val="00BE6FBF"/>
    <w:rsid w:val="00C02711"/>
    <w:rsid w:val="00C401BA"/>
    <w:rsid w:val="00C555F1"/>
    <w:rsid w:val="00C71052"/>
    <w:rsid w:val="00C7605E"/>
    <w:rsid w:val="00C77C44"/>
    <w:rsid w:val="00CA7ED9"/>
    <w:rsid w:val="00CB514A"/>
    <w:rsid w:val="00CF10ED"/>
    <w:rsid w:val="00D02D8C"/>
    <w:rsid w:val="00D12EB9"/>
    <w:rsid w:val="00D14258"/>
    <w:rsid w:val="00D448B8"/>
    <w:rsid w:val="00D50511"/>
    <w:rsid w:val="00DA3860"/>
    <w:rsid w:val="00DD060E"/>
    <w:rsid w:val="00DD5EA5"/>
    <w:rsid w:val="00DE6704"/>
    <w:rsid w:val="00DE7F70"/>
    <w:rsid w:val="00E22DC2"/>
    <w:rsid w:val="00E73361"/>
    <w:rsid w:val="00E76696"/>
    <w:rsid w:val="00EA6298"/>
    <w:rsid w:val="00ED6514"/>
    <w:rsid w:val="00F11B5A"/>
    <w:rsid w:val="00F34D34"/>
    <w:rsid w:val="00F37988"/>
    <w:rsid w:val="00F617FA"/>
    <w:rsid w:val="00F80C26"/>
    <w:rsid w:val="00F81E31"/>
    <w:rsid w:val="00FB3209"/>
    <w:rsid w:val="00FD2114"/>
    <w:rsid w:val="00FD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8FDA"/>
  <w15:docId w15:val="{C03989F5-43A7-4C9B-AFC4-FC19EB76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1"/>
      <w:jc w:val="center"/>
      <w:outlineLvl w:val="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paragraph" w:styleId="ListParagraph">
    <w:name w:val="List Paragraph"/>
    <w:basedOn w:val="Normal"/>
    <w:uiPriority w:val="34"/>
    <w:qFormat/>
    <w:rsid w:val="00B74680"/>
    <w:pPr>
      <w:ind w:left="720"/>
      <w:contextualSpacing/>
    </w:pPr>
  </w:style>
  <w:style w:type="paragraph" w:styleId="Header">
    <w:name w:val="header"/>
    <w:basedOn w:val="Normal"/>
    <w:link w:val="HeaderChar"/>
    <w:uiPriority w:val="99"/>
    <w:unhideWhenUsed/>
    <w:rsid w:val="00C4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BA"/>
    <w:rPr>
      <w:rFonts w:ascii="Calibri" w:eastAsia="Calibri" w:hAnsi="Calibri" w:cs="Calibri"/>
      <w:color w:val="000000"/>
    </w:rPr>
  </w:style>
  <w:style w:type="paragraph" w:styleId="Footer">
    <w:name w:val="footer"/>
    <w:basedOn w:val="Normal"/>
    <w:link w:val="FooterChar"/>
    <w:uiPriority w:val="99"/>
    <w:unhideWhenUsed/>
    <w:rsid w:val="00C4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1BA"/>
    <w:rPr>
      <w:rFonts w:ascii="Calibri" w:eastAsia="Calibri" w:hAnsi="Calibri" w:cs="Calibri"/>
      <w:color w:val="000000"/>
    </w:rPr>
  </w:style>
  <w:style w:type="character" w:styleId="PlaceholderText">
    <w:name w:val="Placeholder Text"/>
    <w:basedOn w:val="DefaultParagraphFont"/>
    <w:uiPriority w:val="99"/>
    <w:semiHidden/>
    <w:rsid w:val="00A408BC"/>
    <w:rPr>
      <w:color w:val="808080"/>
    </w:rPr>
  </w:style>
  <w:style w:type="character" w:styleId="Hyperlink">
    <w:name w:val="Hyperlink"/>
    <w:basedOn w:val="DefaultParagraphFont"/>
    <w:uiPriority w:val="99"/>
    <w:unhideWhenUsed/>
    <w:rsid w:val="0050427B"/>
    <w:rPr>
      <w:color w:val="0563C1" w:themeColor="hyperlink"/>
      <w:u w:val="single"/>
    </w:rPr>
  </w:style>
  <w:style w:type="character" w:styleId="UnresolvedMention">
    <w:name w:val="Unresolved Mention"/>
    <w:basedOn w:val="DefaultParagraphFont"/>
    <w:uiPriority w:val="99"/>
    <w:semiHidden/>
    <w:unhideWhenUsed/>
    <w:rsid w:val="0050427B"/>
    <w:rPr>
      <w:color w:val="605E5C"/>
      <w:shd w:val="clear" w:color="auto" w:fill="E1DFDD"/>
    </w:rPr>
  </w:style>
  <w:style w:type="character" w:styleId="CommentReference">
    <w:name w:val="annotation reference"/>
    <w:basedOn w:val="DefaultParagraphFont"/>
    <w:uiPriority w:val="99"/>
    <w:semiHidden/>
    <w:unhideWhenUsed/>
    <w:rsid w:val="00953711"/>
    <w:rPr>
      <w:sz w:val="16"/>
      <w:szCs w:val="16"/>
    </w:rPr>
  </w:style>
  <w:style w:type="paragraph" w:styleId="CommentText">
    <w:name w:val="annotation text"/>
    <w:basedOn w:val="Normal"/>
    <w:link w:val="CommentTextChar"/>
    <w:uiPriority w:val="99"/>
    <w:semiHidden/>
    <w:unhideWhenUsed/>
    <w:rsid w:val="00953711"/>
    <w:pPr>
      <w:spacing w:line="240" w:lineRule="auto"/>
    </w:pPr>
    <w:rPr>
      <w:sz w:val="20"/>
      <w:szCs w:val="20"/>
    </w:rPr>
  </w:style>
  <w:style w:type="character" w:customStyle="1" w:styleId="CommentTextChar">
    <w:name w:val="Comment Text Char"/>
    <w:basedOn w:val="DefaultParagraphFont"/>
    <w:link w:val="CommentText"/>
    <w:uiPriority w:val="99"/>
    <w:semiHidden/>
    <w:rsid w:val="0095371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3711"/>
    <w:rPr>
      <w:b/>
      <w:bCs/>
    </w:rPr>
  </w:style>
  <w:style w:type="character" w:customStyle="1" w:styleId="CommentSubjectChar">
    <w:name w:val="Comment Subject Char"/>
    <w:basedOn w:val="CommentTextChar"/>
    <w:link w:val="CommentSubject"/>
    <w:uiPriority w:val="99"/>
    <w:semiHidden/>
    <w:rsid w:val="0095371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53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711"/>
    <w:rPr>
      <w:rFonts w:ascii="Segoe UI" w:eastAsia="Calibri" w:hAnsi="Segoe UI" w:cs="Segoe UI"/>
      <w:color w:val="000000"/>
      <w:sz w:val="18"/>
      <w:szCs w:val="18"/>
    </w:rPr>
  </w:style>
  <w:style w:type="paragraph" w:styleId="Revision">
    <w:name w:val="Revision"/>
    <w:hidden/>
    <w:uiPriority w:val="99"/>
    <w:semiHidden/>
    <w:rsid w:val="001D039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786072">
      <w:bodyDiv w:val="1"/>
      <w:marLeft w:val="0"/>
      <w:marRight w:val="0"/>
      <w:marTop w:val="0"/>
      <w:marBottom w:val="0"/>
      <w:divBdr>
        <w:top w:val="none" w:sz="0" w:space="0" w:color="auto"/>
        <w:left w:val="none" w:sz="0" w:space="0" w:color="auto"/>
        <w:bottom w:val="none" w:sz="0" w:space="0" w:color="auto"/>
        <w:right w:val="none" w:sz="0" w:space="0" w:color="auto"/>
      </w:divBdr>
    </w:div>
    <w:div w:id="1541629241">
      <w:bodyDiv w:val="1"/>
      <w:marLeft w:val="0"/>
      <w:marRight w:val="0"/>
      <w:marTop w:val="0"/>
      <w:marBottom w:val="0"/>
      <w:divBdr>
        <w:top w:val="none" w:sz="0" w:space="0" w:color="auto"/>
        <w:left w:val="none" w:sz="0" w:space="0" w:color="auto"/>
        <w:bottom w:val="none" w:sz="0" w:space="0" w:color="auto"/>
        <w:right w:val="none" w:sz="0" w:space="0" w:color="auto"/>
      </w:divBdr>
    </w:div>
    <w:div w:id="1581987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gsu.edu/human-resources/careers/career-opportunities.html" TargetMode="External"/><Relationship Id="rId5" Type="http://schemas.openxmlformats.org/officeDocument/2006/relationships/webSettings" Target="webSettings.xml"/><Relationship Id="rId10" Type="http://schemas.openxmlformats.org/officeDocument/2006/relationships/hyperlink" Target="mailto:ohr@bgsu.edu" TargetMode="External"/><Relationship Id="rId4" Type="http://schemas.openxmlformats.org/officeDocument/2006/relationships/settings" Target="settings.xml"/><Relationship Id="rId9" Type="http://schemas.openxmlformats.org/officeDocument/2006/relationships/hyperlink" Target="https://www.bgsu.edu/human-resources/careers/career-opportuniti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7B7E-0E17-47C3-86FB-7546387F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PVA and ad template 2016-10-15</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PVA and ad template 2016-10-15</dc:title>
  <dc:subject/>
  <dc:creator>Julie Ann Barnes</dc:creator>
  <cp:keywords/>
  <cp:lastModifiedBy>Lisa Lynn Meyer</cp:lastModifiedBy>
  <cp:revision>33</cp:revision>
  <cp:lastPrinted>2023-02-15T19:02:00Z</cp:lastPrinted>
  <dcterms:created xsi:type="dcterms:W3CDTF">2023-02-15T18:21:00Z</dcterms:created>
  <dcterms:modified xsi:type="dcterms:W3CDTF">2023-03-07T15:12:00Z</dcterms:modified>
</cp:coreProperties>
</file>