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53896" w14:textId="5D37F38F" w:rsidR="00133B66" w:rsidRPr="00773B66" w:rsidRDefault="007A133C" w:rsidP="00C62F8F">
      <w:pPr>
        <w:autoSpaceDE w:val="0"/>
        <w:autoSpaceDN w:val="0"/>
        <w:adjustRightInd w:val="0"/>
        <w:spacing w:after="0" w:line="240" w:lineRule="auto"/>
        <w:outlineLvl w:val="1"/>
        <w:rPr>
          <w:rFonts w:ascii="Times Roman" w:hAnsi="Times Roman" w:cs="Times New Roman"/>
          <w:b/>
          <w:bCs/>
          <w:szCs w:val="24"/>
        </w:rPr>
      </w:pPr>
      <w:bookmarkStart w:id="0" w:name="_GoBack"/>
      <w:bookmarkEnd w:id="0"/>
      <w:r>
        <w:rPr>
          <w:rFonts w:ascii="Times New Roman" w:hAnsi="Times New Roman" w:cs="Times New Roman"/>
          <w:b/>
          <w:sz w:val="24"/>
          <w:szCs w:val="24"/>
          <w:u w:val="single"/>
        </w:rPr>
        <w:t>3341-5</w:t>
      </w:r>
      <w:r w:rsidR="00B94067">
        <w:rPr>
          <w:rFonts w:ascii="Times New Roman" w:hAnsi="Times New Roman" w:cs="Times New Roman"/>
          <w:b/>
          <w:sz w:val="24"/>
          <w:szCs w:val="24"/>
          <w:u w:val="single"/>
        </w:rPr>
        <w:t>-</w:t>
      </w:r>
      <w:r w:rsidR="00E224C3">
        <w:rPr>
          <w:rFonts w:ascii="Times New Roman" w:hAnsi="Times New Roman" w:cs="Times New Roman"/>
          <w:b/>
          <w:sz w:val="24"/>
          <w:szCs w:val="24"/>
          <w:u w:val="single"/>
        </w:rPr>
        <w:t>43</w:t>
      </w:r>
      <w:r w:rsidR="00746E72" w:rsidRPr="00773B66">
        <w:rPr>
          <w:rFonts w:ascii="Times New Roman" w:hAnsi="Times New Roman" w:cs="Times New Roman"/>
          <w:b/>
          <w:sz w:val="24"/>
          <w:szCs w:val="24"/>
          <w:u w:val="single"/>
        </w:rPr>
        <w:tab/>
      </w:r>
      <w:r w:rsidRPr="007A133C">
        <w:rPr>
          <w:rFonts w:ascii="Times New Roman" w:hAnsi="Times New Roman" w:cs="Times New Roman"/>
          <w:b/>
          <w:sz w:val="24"/>
          <w:szCs w:val="24"/>
          <w:u w:val="single"/>
        </w:rPr>
        <w:t xml:space="preserve">Reduction in Workforce for Classified </w:t>
      </w:r>
      <w:r w:rsidR="0008354C" w:rsidRPr="007A133C">
        <w:rPr>
          <w:rFonts w:ascii="Times New Roman" w:hAnsi="Times New Roman" w:cs="Times New Roman"/>
          <w:b/>
          <w:sz w:val="24"/>
          <w:szCs w:val="24"/>
          <w:u w:val="single"/>
        </w:rPr>
        <w:t xml:space="preserve">Employees </w:t>
      </w:r>
    </w:p>
    <w:p w14:paraId="40C89F5E" w14:textId="77777777" w:rsidR="00133B66" w:rsidRPr="00773B66" w:rsidRDefault="00133B66" w:rsidP="00C62F8F">
      <w:pPr>
        <w:spacing w:after="0" w:line="240" w:lineRule="auto"/>
        <w:rPr>
          <w:rFonts w:ascii="Times Roman" w:hAnsi="Times Roman"/>
          <w:szCs w:val="24"/>
        </w:rPr>
      </w:pPr>
    </w:p>
    <w:tbl>
      <w:tblPr>
        <w:tblStyle w:val="TableGrid"/>
        <w:tblW w:w="8136" w:type="dxa"/>
        <w:tblInd w:w="108" w:type="dxa"/>
        <w:tblLook w:val="04A0" w:firstRow="1" w:lastRow="0" w:firstColumn="1" w:lastColumn="0" w:noHBand="0" w:noVBand="1"/>
      </w:tblPr>
      <w:tblGrid>
        <w:gridCol w:w="3149"/>
        <w:gridCol w:w="4987"/>
      </w:tblGrid>
      <w:tr w:rsidR="00773B66" w:rsidRPr="00773B66" w14:paraId="7F5CB4E1" w14:textId="77777777" w:rsidTr="00C62F8F">
        <w:trPr>
          <w:trHeight w:val="895"/>
        </w:trPr>
        <w:tc>
          <w:tcPr>
            <w:tcW w:w="3149" w:type="dxa"/>
          </w:tcPr>
          <w:p w14:paraId="6B96C0EC" w14:textId="77777777" w:rsidR="00C62F8F" w:rsidRPr="00773B66" w:rsidRDefault="00C62F8F" w:rsidP="002C1DDF">
            <w:pPr>
              <w:rPr>
                <w:rFonts w:ascii="Times New Roman" w:hAnsi="Times New Roman" w:cs="Times New Roman"/>
                <w:sz w:val="24"/>
                <w:szCs w:val="24"/>
              </w:rPr>
            </w:pPr>
          </w:p>
          <w:p w14:paraId="11740D88"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Applicability</w:t>
            </w:r>
          </w:p>
        </w:tc>
        <w:tc>
          <w:tcPr>
            <w:tcW w:w="4987" w:type="dxa"/>
          </w:tcPr>
          <w:p w14:paraId="2C37CE2F" w14:textId="77777777" w:rsidR="00C62F8F" w:rsidRPr="00773B66" w:rsidRDefault="00C62F8F" w:rsidP="002C1DDF">
            <w:pPr>
              <w:rPr>
                <w:rFonts w:ascii="Times New Roman" w:hAnsi="Times New Roman" w:cs="Times New Roman"/>
                <w:sz w:val="24"/>
                <w:szCs w:val="24"/>
              </w:rPr>
            </w:pPr>
          </w:p>
          <w:p w14:paraId="73EDA841"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All University units</w:t>
            </w:r>
          </w:p>
        </w:tc>
      </w:tr>
      <w:tr w:rsidR="00773B66" w:rsidRPr="00773B66" w14:paraId="74E6A105" w14:textId="77777777" w:rsidTr="00C62F8F">
        <w:trPr>
          <w:trHeight w:val="842"/>
        </w:trPr>
        <w:tc>
          <w:tcPr>
            <w:tcW w:w="3149" w:type="dxa"/>
          </w:tcPr>
          <w:p w14:paraId="229411E7" w14:textId="77777777" w:rsidR="00C62F8F" w:rsidRPr="00773B66" w:rsidRDefault="00C62F8F" w:rsidP="002C1DDF">
            <w:pPr>
              <w:rPr>
                <w:rFonts w:ascii="Times New Roman" w:hAnsi="Times New Roman" w:cs="Times New Roman"/>
                <w:sz w:val="24"/>
                <w:szCs w:val="24"/>
              </w:rPr>
            </w:pPr>
          </w:p>
          <w:p w14:paraId="257F8FA1"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Responsible</w:t>
            </w:r>
          </w:p>
          <w:p w14:paraId="29B5DC9F"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Unit</w:t>
            </w:r>
          </w:p>
        </w:tc>
        <w:tc>
          <w:tcPr>
            <w:tcW w:w="4987" w:type="dxa"/>
          </w:tcPr>
          <w:p w14:paraId="40DD7E07" w14:textId="77777777" w:rsidR="00C62F8F" w:rsidRPr="00773B66" w:rsidRDefault="00C62F8F" w:rsidP="002C1DDF">
            <w:pPr>
              <w:rPr>
                <w:rFonts w:ascii="Times New Roman" w:hAnsi="Times New Roman" w:cs="Times New Roman"/>
                <w:sz w:val="24"/>
                <w:szCs w:val="24"/>
              </w:rPr>
            </w:pPr>
          </w:p>
          <w:p w14:paraId="0C38AA36"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 xml:space="preserve">Office of </w:t>
            </w:r>
            <w:r w:rsidR="007A133C">
              <w:rPr>
                <w:rFonts w:ascii="Times New Roman" w:hAnsi="Times New Roman" w:cs="Times New Roman"/>
                <w:sz w:val="24"/>
                <w:szCs w:val="24"/>
              </w:rPr>
              <w:t>Human Resources</w:t>
            </w:r>
          </w:p>
        </w:tc>
      </w:tr>
      <w:tr w:rsidR="00C62F8F" w:rsidRPr="00773B66" w14:paraId="3A01F8AD" w14:textId="77777777" w:rsidTr="00C62F8F">
        <w:trPr>
          <w:trHeight w:val="947"/>
        </w:trPr>
        <w:tc>
          <w:tcPr>
            <w:tcW w:w="3149" w:type="dxa"/>
          </w:tcPr>
          <w:p w14:paraId="4EBC40FD" w14:textId="77777777" w:rsidR="00C62F8F" w:rsidRPr="00773B66" w:rsidRDefault="00C62F8F" w:rsidP="002C1DDF">
            <w:pPr>
              <w:rPr>
                <w:rFonts w:ascii="Times New Roman" w:hAnsi="Times New Roman" w:cs="Times New Roman"/>
                <w:sz w:val="24"/>
                <w:szCs w:val="24"/>
              </w:rPr>
            </w:pPr>
          </w:p>
          <w:p w14:paraId="271613A3"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Policy</w:t>
            </w:r>
          </w:p>
          <w:p w14:paraId="14FC1302" w14:textId="77777777" w:rsidR="00C62F8F" w:rsidRPr="00773B66" w:rsidRDefault="00C62F8F" w:rsidP="002C1DDF">
            <w:pPr>
              <w:rPr>
                <w:rFonts w:ascii="Times New Roman" w:hAnsi="Times New Roman" w:cs="Times New Roman"/>
                <w:sz w:val="24"/>
                <w:szCs w:val="24"/>
              </w:rPr>
            </w:pPr>
            <w:r w:rsidRPr="00773B66">
              <w:rPr>
                <w:rFonts w:ascii="Times New Roman" w:hAnsi="Times New Roman" w:cs="Times New Roman"/>
                <w:sz w:val="24"/>
                <w:szCs w:val="24"/>
              </w:rPr>
              <w:t>Administrator</w:t>
            </w:r>
          </w:p>
        </w:tc>
        <w:tc>
          <w:tcPr>
            <w:tcW w:w="4987" w:type="dxa"/>
          </w:tcPr>
          <w:p w14:paraId="2571EF72" w14:textId="77777777" w:rsidR="00C62F8F" w:rsidRPr="00773B66" w:rsidRDefault="00C62F8F" w:rsidP="002C1DDF">
            <w:pPr>
              <w:rPr>
                <w:rFonts w:ascii="Times New Roman" w:hAnsi="Times New Roman" w:cs="Times New Roman"/>
                <w:sz w:val="24"/>
                <w:szCs w:val="24"/>
              </w:rPr>
            </w:pPr>
          </w:p>
          <w:p w14:paraId="1EFBB957" w14:textId="77777777" w:rsidR="00C62F8F" w:rsidRPr="00773B66" w:rsidRDefault="007A133C" w:rsidP="002C1DDF">
            <w:pPr>
              <w:rPr>
                <w:rFonts w:ascii="Times New Roman" w:hAnsi="Times New Roman" w:cs="Times New Roman"/>
                <w:sz w:val="24"/>
                <w:szCs w:val="24"/>
              </w:rPr>
            </w:pPr>
            <w:r>
              <w:rPr>
                <w:rFonts w:ascii="Times New Roman" w:hAnsi="Times New Roman" w:cs="Times New Roman"/>
                <w:sz w:val="24"/>
                <w:szCs w:val="24"/>
              </w:rPr>
              <w:t>Chief Human Resources Officer</w:t>
            </w:r>
          </w:p>
        </w:tc>
      </w:tr>
    </w:tbl>
    <w:p w14:paraId="78ADD5EB" w14:textId="77777777" w:rsidR="00133B66" w:rsidRPr="00773B66" w:rsidRDefault="00133B66" w:rsidP="00C62F8F">
      <w:pPr>
        <w:spacing w:after="0" w:line="240" w:lineRule="auto"/>
        <w:rPr>
          <w:rFonts w:ascii="Times Roman" w:hAnsi="Times Roman"/>
          <w:b/>
          <w:szCs w:val="24"/>
        </w:rPr>
      </w:pPr>
    </w:p>
    <w:p w14:paraId="3FF486BE" w14:textId="77777777" w:rsidR="00746E72" w:rsidRPr="00773B66" w:rsidRDefault="003E0890" w:rsidP="00C62F8F">
      <w:pPr>
        <w:spacing w:after="0" w:line="240" w:lineRule="auto"/>
        <w:jc w:val="both"/>
        <w:rPr>
          <w:rFonts w:ascii="Times New Roman" w:hAnsi="Times New Roman" w:cs="Times New Roman"/>
          <w:sz w:val="24"/>
          <w:szCs w:val="24"/>
        </w:rPr>
      </w:pPr>
      <w:r w:rsidRPr="00773B66">
        <w:rPr>
          <w:rFonts w:ascii="Times New Roman" w:hAnsi="Times New Roman" w:cs="Times New Roman"/>
          <w:sz w:val="24"/>
          <w:szCs w:val="24"/>
        </w:rPr>
        <w:t>(A)</w:t>
      </w:r>
      <w:r w:rsidRPr="00773B66">
        <w:rPr>
          <w:rFonts w:ascii="Times New Roman" w:hAnsi="Times New Roman" w:cs="Times New Roman"/>
          <w:sz w:val="24"/>
          <w:szCs w:val="24"/>
        </w:rPr>
        <w:tab/>
      </w:r>
      <w:r w:rsidR="00BD35C9" w:rsidRPr="00773B66">
        <w:rPr>
          <w:rFonts w:ascii="Times New Roman" w:hAnsi="Times New Roman" w:cs="Times New Roman"/>
          <w:sz w:val="24"/>
          <w:szCs w:val="24"/>
        </w:rPr>
        <w:t>Policy Statement and Purpose</w:t>
      </w:r>
    </w:p>
    <w:p w14:paraId="22E1EFEE" w14:textId="77777777" w:rsidR="00746E72" w:rsidRPr="00773B66" w:rsidRDefault="00746E72" w:rsidP="00C62F8F">
      <w:pPr>
        <w:spacing w:after="0" w:line="240" w:lineRule="auto"/>
        <w:ind w:left="720"/>
        <w:jc w:val="both"/>
        <w:rPr>
          <w:rFonts w:ascii="Times New Roman" w:hAnsi="Times New Roman" w:cs="Times New Roman"/>
          <w:sz w:val="24"/>
          <w:szCs w:val="24"/>
        </w:rPr>
      </w:pPr>
    </w:p>
    <w:p w14:paraId="50BE4D2F" w14:textId="77777777" w:rsidR="008F15AD" w:rsidRDefault="007D5940" w:rsidP="007D5940">
      <w:pPr>
        <w:spacing w:after="0" w:line="240" w:lineRule="auto"/>
        <w:ind w:left="720"/>
        <w:jc w:val="both"/>
        <w:rPr>
          <w:rFonts w:ascii="Times New Roman" w:hAnsi="Times New Roman" w:cs="Times New Roman"/>
          <w:sz w:val="24"/>
          <w:szCs w:val="24"/>
        </w:rPr>
      </w:pPr>
      <w:r w:rsidRPr="007D5940">
        <w:rPr>
          <w:rFonts w:ascii="Times New Roman" w:hAnsi="Times New Roman" w:cs="Times New Roman"/>
          <w:sz w:val="24"/>
          <w:szCs w:val="24"/>
        </w:rPr>
        <w:t>The University seeks to provide stable employment; however, conditions may arise when a reduction in workforce may occur</w:t>
      </w:r>
      <w:r>
        <w:rPr>
          <w:rFonts w:ascii="Times New Roman" w:hAnsi="Times New Roman" w:cs="Times New Roman"/>
          <w:sz w:val="24"/>
          <w:szCs w:val="24"/>
        </w:rPr>
        <w:t xml:space="preserve">.  </w:t>
      </w:r>
      <w:r w:rsidRPr="007D5940">
        <w:rPr>
          <w:rFonts w:ascii="Times New Roman" w:hAnsi="Times New Roman" w:cs="Times New Roman"/>
          <w:sz w:val="24"/>
          <w:szCs w:val="24"/>
        </w:rPr>
        <w:t xml:space="preserve">This policy </w:t>
      </w:r>
      <w:r>
        <w:rPr>
          <w:rFonts w:ascii="Times New Roman" w:hAnsi="Times New Roman" w:cs="Times New Roman"/>
          <w:sz w:val="24"/>
          <w:szCs w:val="24"/>
        </w:rPr>
        <w:t>is meant</w:t>
      </w:r>
      <w:r w:rsidRPr="007D5940">
        <w:rPr>
          <w:rFonts w:ascii="Times New Roman" w:hAnsi="Times New Roman" w:cs="Times New Roman"/>
          <w:sz w:val="24"/>
          <w:szCs w:val="24"/>
        </w:rPr>
        <w:t xml:space="preserve"> to </w:t>
      </w:r>
      <w:r>
        <w:rPr>
          <w:rFonts w:ascii="Times New Roman" w:hAnsi="Times New Roman" w:cs="Times New Roman"/>
          <w:sz w:val="24"/>
          <w:szCs w:val="24"/>
        </w:rPr>
        <w:t>as</w:t>
      </w:r>
      <w:r w:rsidRPr="007D5940">
        <w:rPr>
          <w:rFonts w:ascii="Times New Roman" w:hAnsi="Times New Roman" w:cs="Times New Roman"/>
          <w:sz w:val="24"/>
          <w:szCs w:val="24"/>
        </w:rPr>
        <w:t>sure that a reduction in workforce is administered without prejudice</w:t>
      </w:r>
      <w:r w:rsidR="00F0001C">
        <w:rPr>
          <w:rFonts w:ascii="Times New Roman" w:hAnsi="Times New Roman" w:cs="Times New Roman"/>
          <w:sz w:val="24"/>
          <w:szCs w:val="24"/>
        </w:rPr>
        <w:t>,</w:t>
      </w:r>
      <w:r w:rsidRPr="007D5940">
        <w:rPr>
          <w:rFonts w:ascii="Times New Roman" w:hAnsi="Times New Roman" w:cs="Times New Roman"/>
          <w:sz w:val="24"/>
          <w:szCs w:val="24"/>
        </w:rPr>
        <w:t xml:space="preserve"> equitable to employees</w:t>
      </w:r>
      <w:r w:rsidR="00F0001C">
        <w:rPr>
          <w:rFonts w:ascii="Times New Roman" w:hAnsi="Times New Roman" w:cs="Times New Roman"/>
          <w:sz w:val="24"/>
          <w:szCs w:val="24"/>
        </w:rPr>
        <w:t>,</w:t>
      </w:r>
      <w:r w:rsidRPr="007D5940">
        <w:rPr>
          <w:rFonts w:ascii="Times New Roman" w:hAnsi="Times New Roman" w:cs="Times New Roman"/>
          <w:sz w:val="24"/>
          <w:szCs w:val="24"/>
        </w:rPr>
        <w:t xml:space="preserve"> and minimizes disruption to employees and the University business operations</w:t>
      </w:r>
      <w:r>
        <w:rPr>
          <w:rFonts w:ascii="Times New Roman" w:hAnsi="Times New Roman" w:cs="Times New Roman"/>
          <w:sz w:val="24"/>
          <w:szCs w:val="24"/>
        </w:rPr>
        <w:t>.</w:t>
      </w:r>
    </w:p>
    <w:p w14:paraId="2FA3E81B" w14:textId="77777777" w:rsidR="007D5940" w:rsidRDefault="007D5940" w:rsidP="007D5940">
      <w:pPr>
        <w:spacing w:after="0" w:line="240" w:lineRule="auto"/>
        <w:ind w:left="720"/>
        <w:jc w:val="both"/>
        <w:rPr>
          <w:rFonts w:ascii="Times New Roman" w:hAnsi="Times New Roman" w:cs="Times New Roman"/>
          <w:sz w:val="24"/>
          <w:szCs w:val="24"/>
        </w:rPr>
      </w:pPr>
    </w:p>
    <w:p w14:paraId="3E0C1A17" w14:textId="77777777" w:rsidR="000E731B" w:rsidRPr="00773B66" w:rsidRDefault="004452BA" w:rsidP="00C62F8F">
      <w:pPr>
        <w:spacing w:after="0" w:line="240" w:lineRule="auto"/>
        <w:jc w:val="both"/>
        <w:rPr>
          <w:rFonts w:ascii="Times New Roman" w:hAnsi="Times New Roman" w:cs="Times New Roman"/>
          <w:sz w:val="24"/>
          <w:szCs w:val="24"/>
        </w:rPr>
      </w:pPr>
      <w:r w:rsidRPr="00773B66">
        <w:rPr>
          <w:rFonts w:ascii="Times New Roman" w:hAnsi="Times New Roman" w:cs="Times New Roman"/>
          <w:sz w:val="24"/>
          <w:szCs w:val="24"/>
        </w:rPr>
        <w:t xml:space="preserve"> </w:t>
      </w:r>
      <w:r w:rsidR="003E0890" w:rsidRPr="00773B66">
        <w:rPr>
          <w:rFonts w:ascii="Times New Roman" w:hAnsi="Times New Roman" w:cs="Times New Roman"/>
          <w:sz w:val="24"/>
          <w:szCs w:val="24"/>
        </w:rPr>
        <w:t>(B)</w:t>
      </w:r>
      <w:r w:rsidR="003E0890" w:rsidRPr="00773B66">
        <w:rPr>
          <w:rFonts w:ascii="Times New Roman" w:hAnsi="Times New Roman" w:cs="Times New Roman"/>
          <w:sz w:val="24"/>
          <w:szCs w:val="24"/>
        </w:rPr>
        <w:tab/>
      </w:r>
      <w:r w:rsidR="000E731B" w:rsidRPr="00773B66">
        <w:rPr>
          <w:rFonts w:ascii="Times New Roman" w:hAnsi="Times New Roman" w:cs="Times New Roman"/>
          <w:sz w:val="24"/>
          <w:szCs w:val="24"/>
        </w:rPr>
        <w:t>Policy Scope</w:t>
      </w:r>
    </w:p>
    <w:p w14:paraId="7151CCBA" w14:textId="77777777" w:rsidR="000E731B" w:rsidRPr="00773B66" w:rsidRDefault="000E731B" w:rsidP="00C62F8F">
      <w:pPr>
        <w:spacing w:after="0" w:line="240" w:lineRule="auto"/>
        <w:ind w:left="720"/>
        <w:jc w:val="both"/>
        <w:rPr>
          <w:rFonts w:ascii="Times New Roman" w:hAnsi="Times New Roman" w:cs="Times New Roman"/>
          <w:sz w:val="24"/>
          <w:szCs w:val="24"/>
        </w:rPr>
      </w:pPr>
    </w:p>
    <w:p w14:paraId="6A27FCBF" w14:textId="77777777" w:rsidR="00AD1985" w:rsidRDefault="00717F52" w:rsidP="000410C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p</w:t>
      </w:r>
      <w:r w:rsidR="0036796C" w:rsidRPr="00773B66">
        <w:rPr>
          <w:rFonts w:ascii="Times New Roman" w:hAnsi="Times New Roman" w:cs="Times New Roman"/>
          <w:sz w:val="24"/>
          <w:szCs w:val="24"/>
        </w:rPr>
        <w:t xml:space="preserve">olicy </w:t>
      </w:r>
      <w:r w:rsidR="000F3A16" w:rsidRPr="00773B66">
        <w:rPr>
          <w:rFonts w:ascii="Times New Roman" w:hAnsi="Times New Roman" w:cs="Times New Roman"/>
          <w:sz w:val="24"/>
          <w:szCs w:val="24"/>
        </w:rPr>
        <w:t xml:space="preserve">applies to </w:t>
      </w:r>
      <w:r w:rsidR="007D5940">
        <w:rPr>
          <w:rFonts w:ascii="Times New Roman" w:hAnsi="Times New Roman" w:cs="Times New Roman"/>
          <w:sz w:val="24"/>
          <w:szCs w:val="24"/>
        </w:rPr>
        <w:t>classified staff employees of Bowling Green State University</w:t>
      </w:r>
      <w:r w:rsidR="000410CC">
        <w:rPr>
          <w:rFonts w:ascii="Times New Roman" w:hAnsi="Times New Roman" w:cs="Times New Roman"/>
          <w:sz w:val="24"/>
          <w:szCs w:val="24"/>
        </w:rPr>
        <w:t xml:space="preserve">.  </w:t>
      </w:r>
    </w:p>
    <w:p w14:paraId="1B180AEC" w14:textId="77777777" w:rsidR="003E0890" w:rsidRPr="00773B66" w:rsidRDefault="003E0890" w:rsidP="00C62F8F">
      <w:pPr>
        <w:spacing w:after="0" w:line="240" w:lineRule="auto"/>
        <w:jc w:val="both"/>
        <w:rPr>
          <w:rFonts w:ascii="Times New Roman" w:hAnsi="Times New Roman" w:cs="Times New Roman"/>
          <w:sz w:val="24"/>
          <w:szCs w:val="24"/>
        </w:rPr>
      </w:pPr>
    </w:p>
    <w:p w14:paraId="0467C9EB" w14:textId="77777777" w:rsidR="00C81621" w:rsidRDefault="003E0890" w:rsidP="00B94067">
      <w:pPr>
        <w:spacing w:after="0" w:line="240" w:lineRule="auto"/>
        <w:jc w:val="both"/>
        <w:rPr>
          <w:rFonts w:ascii="Times New Roman" w:hAnsi="Times New Roman" w:cs="Times New Roman"/>
          <w:sz w:val="24"/>
          <w:szCs w:val="24"/>
        </w:rPr>
      </w:pPr>
      <w:r w:rsidRPr="00773B66">
        <w:rPr>
          <w:rFonts w:ascii="Times New Roman" w:hAnsi="Times New Roman" w:cs="Times New Roman"/>
          <w:sz w:val="24"/>
          <w:szCs w:val="24"/>
        </w:rPr>
        <w:t>(C)</w:t>
      </w:r>
      <w:r w:rsidRPr="00773B66">
        <w:rPr>
          <w:rFonts w:ascii="Times New Roman" w:hAnsi="Times New Roman" w:cs="Times New Roman"/>
          <w:sz w:val="24"/>
          <w:szCs w:val="24"/>
        </w:rPr>
        <w:tab/>
      </w:r>
      <w:r w:rsidR="000E731B" w:rsidRPr="00773B66">
        <w:rPr>
          <w:rFonts w:ascii="Times New Roman" w:hAnsi="Times New Roman" w:cs="Times New Roman"/>
          <w:sz w:val="24"/>
          <w:szCs w:val="24"/>
        </w:rPr>
        <w:t xml:space="preserve">Policy </w:t>
      </w:r>
      <w:r w:rsidR="00035C4D">
        <w:rPr>
          <w:rFonts w:ascii="Times New Roman" w:hAnsi="Times New Roman" w:cs="Times New Roman"/>
          <w:sz w:val="24"/>
          <w:szCs w:val="24"/>
        </w:rPr>
        <w:t>Definitions</w:t>
      </w:r>
    </w:p>
    <w:p w14:paraId="1CB9E91B" w14:textId="77777777" w:rsidR="00035C4D" w:rsidRDefault="00035C4D" w:rsidP="00B94067">
      <w:pPr>
        <w:spacing w:after="0" w:line="240" w:lineRule="auto"/>
        <w:jc w:val="both"/>
        <w:rPr>
          <w:rFonts w:ascii="Times New Roman" w:hAnsi="Times New Roman" w:cs="Times New Roman"/>
          <w:sz w:val="24"/>
          <w:szCs w:val="24"/>
        </w:rPr>
      </w:pPr>
    </w:p>
    <w:p w14:paraId="23307525" w14:textId="7EAFF4F8" w:rsidR="007D5940" w:rsidRPr="007D5940" w:rsidRDefault="007D5940" w:rsidP="007D59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purposes of this policy, each of the following </w:t>
      </w:r>
      <w:r w:rsidR="00514253">
        <w:rPr>
          <w:rFonts w:ascii="Times New Roman" w:hAnsi="Times New Roman" w:cs="Times New Roman"/>
          <w:sz w:val="24"/>
          <w:szCs w:val="24"/>
        </w:rPr>
        <w:t>functional areas of the Bowling Green campus</w:t>
      </w:r>
      <w:r>
        <w:rPr>
          <w:rFonts w:ascii="Times New Roman" w:hAnsi="Times New Roman" w:cs="Times New Roman"/>
          <w:sz w:val="24"/>
          <w:szCs w:val="24"/>
        </w:rPr>
        <w:t xml:space="preserve"> is a </w:t>
      </w:r>
      <w:r w:rsidRPr="007D5940">
        <w:rPr>
          <w:rFonts w:ascii="Times New Roman" w:hAnsi="Times New Roman" w:cs="Times New Roman"/>
          <w:sz w:val="24"/>
          <w:szCs w:val="24"/>
        </w:rPr>
        <w:t>“work unit”</w:t>
      </w:r>
      <w:r>
        <w:rPr>
          <w:rFonts w:ascii="Times New Roman" w:hAnsi="Times New Roman" w:cs="Times New Roman"/>
          <w:sz w:val="24"/>
          <w:szCs w:val="24"/>
        </w:rPr>
        <w:t xml:space="preserve">: </w:t>
      </w:r>
      <w:r w:rsidRPr="00F2647E">
        <w:rPr>
          <w:rFonts w:ascii="Times New Roman" w:hAnsi="Times New Roman" w:cs="Times New Roman"/>
          <w:sz w:val="24"/>
          <w:szCs w:val="24"/>
        </w:rPr>
        <w:t>Academic</w:t>
      </w:r>
      <w:r w:rsidR="00E553C7" w:rsidRPr="00F2647E">
        <w:rPr>
          <w:rFonts w:ascii="Times New Roman" w:hAnsi="Times New Roman" w:cs="Times New Roman"/>
          <w:sz w:val="24"/>
          <w:szCs w:val="24"/>
        </w:rPr>
        <w:t xml:space="preserve"> &amp; Student</w:t>
      </w:r>
      <w:r w:rsidRPr="00F2647E">
        <w:rPr>
          <w:rFonts w:ascii="Times New Roman" w:hAnsi="Times New Roman" w:cs="Times New Roman"/>
          <w:sz w:val="24"/>
          <w:szCs w:val="24"/>
        </w:rPr>
        <w:t xml:space="preserve"> Affairs;</w:t>
      </w:r>
      <w:r w:rsidRPr="007D5940">
        <w:rPr>
          <w:rFonts w:ascii="Times New Roman" w:hAnsi="Times New Roman" w:cs="Times New Roman"/>
          <w:sz w:val="24"/>
          <w:szCs w:val="24"/>
        </w:rPr>
        <w:t xml:space="preserve"> Advancement</w:t>
      </w:r>
      <w:r>
        <w:rPr>
          <w:rFonts w:ascii="Times New Roman" w:hAnsi="Times New Roman" w:cs="Times New Roman"/>
          <w:sz w:val="24"/>
          <w:szCs w:val="24"/>
        </w:rPr>
        <w:t xml:space="preserve">; </w:t>
      </w:r>
      <w:r w:rsidRPr="007D5940">
        <w:rPr>
          <w:rFonts w:ascii="Times New Roman" w:hAnsi="Times New Roman" w:cs="Times New Roman"/>
          <w:sz w:val="24"/>
          <w:szCs w:val="24"/>
        </w:rPr>
        <w:t>Athletics</w:t>
      </w:r>
      <w:r>
        <w:rPr>
          <w:rFonts w:ascii="Times New Roman" w:hAnsi="Times New Roman" w:cs="Times New Roman"/>
          <w:sz w:val="24"/>
          <w:szCs w:val="24"/>
        </w:rPr>
        <w:t xml:space="preserve">; </w:t>
      </w:r>
      <w:r w:rsidRPr="007D5940">
        <w:rPr>
          <w:rFonts w:ascii="Times New Roman" w:hAnsi="Times New Roman" w:cs="Times New Roman"/>
          <w:sz w:val="24"/>
          <w:szCs w:val="24"/>
        </w:rPr>
        <w:t>Enrollment Services</w:t>
      </w:r>
      <w:r>
        <w:rPr>
          <w:rFonts w:ascii="Times New Roman" w:hAnsi="Times New Roman" w:cs="Times New Roman"/>
          <w:sz w:val="24"/>
          <w:szCs w:val="24"/>
        </w:rPr>
        <w:t xml:space="preserve">; </w:t>
      </w:r>
      <w:r w:rsidRPr="007D5940">
        <w:rPr>
          <w:rFonts w:ascii="Times New Roman" w:hAnsi="Times New Roman" w:cs="Times New Roman"/>
          <w:sz w:val="24"/>
          <w:szCs w:val="24"/>
        </w:rPr>
        <w:t>Finance &amp; Administration</w:t>
      </w:r>
      <w:r>
        <w:rPr>
          <w:rFonts w:ascii="Times New Roman" w:hAnsi="Times New Roman" w:cs="Times New Roman"/>
          <w:sz w:val="24"/>
          <w:szCs w:val="24"/>
        </w:rPr>
        <w:t xml:space="preserve">; </w:t>
      </w:r>
      <w:r w:rsidRPr="007D5940">
        <w:rPr>
          <w:rFonts w:ascii="Times New Roman" w:hAnsi="Times New Roman" w:cs="Times New Roman"/>
          <w:sz w:val="24"/>
          <w:szCs w:val="24"/>
        </w:rPr>
        <w:t xml:space="preserve">and </w:t>
      </w:r>
      <w:r w:rsidR="0034386E">
        <w:rPr>
          <w:rFonts w:ascii="Times New Roman" w:hAnsi="Times New Roman" w:cs="Times New Roman"/>
          <w:sz w:val="24"/>
          <w:szCs w:val="24"/>
        </w:rPr>
        <w:t xml:space="preserve">other </w:t>
      </w:r>
      <w:r w:rsidR="00514253">
        <w:rPr>
          <w:rFonts w:ascii="Times New Roman" w:hAnsi="Times New Roman" w:cs="Times New Roman"/>
          <w:sz w:val="24"/>
          <w:szCs w:val="24"/>
        </w:rPr>
        <w:t>area</w:t>
      </w:r>
      <w:r w:rsidRPr="007D5940">
        <w:rPr>
          <w:rFonts w:ascii="Times New Roman" w:hAnsi="Times New Roman" w:cs="Times New Roman"/>
          <w:sz w:val="24"/>
          <w:szCs w:val="24"/>
        </w:rPr>
        <w:t xml:space="preserve">s that report to the President. </w:t>
      </w:r>
      <w:r w:rsidR="00514253">
        <w:rPr>
          <w:rFonts w:ascii="Times New Roman" w:hAnsi="Times New Roman" w:cs="Times New Roman"/>
          <w:sz w:val="24"/>
          <w:szCs w:val="24"/>
        </w:rPr>
        <w:t xml:space="preserve"> </w:t>
      </w:r>
      <w:r w:rsidRPr="007D5940">
        <w:rPr>
          <w:rFonts w:ascii="Times New Roman" w:hAnsi="Times New Roman" w:cs="Times New Roman"/>
          <w:sz w:val="24"/>
          <w:szCs w:val="24"/>
        </w:rPr>
        <w:t xml:space="preserve">The </w:t>
      </w:r>
      <w:proofErr w:type="spellStart"/>
      <w:r w:rsidRPr="007D5940">
        <w:rPr>
          <w:rFonts w:ascii="Times New Roman" w:hAnsi="Times New Roman" w:cs="Times New Roman"/>
          <w:sz w:val="24"/>
          <w:szCs w:val="24"/>
        </w:rPr>
        <w:t>Firelands</w:t>
      </w:r>
      <w:proofErr w:type="spellEnd"/>
      <w:r w:rsidRPr="007D5940">
        <w:rPr>
          <w:rFonts w:ascii="Times New Roman" w:hAnsi="Times New Roman" w:cs="Times New Roman"/>
          <w:sz w:val="24"/>
          <w:szCs w:val="24"/>
        </w:rPr>
        <w:t xml:space="preserve"> campus is </w:t>
      </w:r>
      <w:r w:rsidR="00F10DC3">
        <w:rPr>
          <w:rFonts w:ascii="Times New Roman" w:hAnsi="Times New Roman" w:cs="Times New Roman"/>
          <w:sz w:val="24"/>
          <w:szCs w:val="24"/>
        </w:rPr>
        <w:t>a single</w:t>
      </w:r>
      <w:r w:rsidR="00514253">
        <w:rPr>
          <w:rFonts w:ascii="Times New Roman" w:hAnsi="Times New Roman" w:cs="Times New Roman"/>
          <w:sz w:val="24"/>
          <w:szCs w:val="24"/>
        </w:rPr>
        <w:t xml:space="preserve"> “</w:t>
      </w:r>
      <w:r w:rsidRPr="007D5940">
        <w:rPr>
          <w:rFonts w:ascii="Times New Roman" w:hAnsi="Times New Roman" w:cs="Times New Roman"/>
          <w:sz w:val="24"/>
          <w:szCs w:val="24"/>
        </w:rPr>
        <w:t>work unit.</w:t>
      </w:r>
      <w:r w:rsidR="00514253">
        <w:rPr>
          <w:rFonts w:ascii="Times New Roman" w:hAnsi="Times New Roman" w:cs="Times New Roman"/>
          <w:sz w:val="24"/>
          <w:szCs w:val="24"/>
        </w:rPr>
        <w:t>”</w:t>
      </w:r>
    </w:p>
    <w:p w14:paraId="150AD919" w14:textId="77777777" w:rsidR="00B16D91" w:rsidRDefault="00B16D91" w:rsidP="00DE0296">
      <w:pPr>
        <w:spacing w:after="0" w:line="240" w:lineRule="auto"/>
        <w:ind w:left="720"/>
        <w:jc w:val="both"/>
        <w:rPr>
          <w:rFonts w:ascii="Times New Roman" w:hAnsi="Times New Roman" w:cs="Times New Roman"/>
          <w:sz w:val="24"/>
          <w:szCs w:val="24"/>
        </w:rPr>
      </w:pPr>
    </w:p>
    <w:p w14:paraId="5C374097" w14:textId="77777777" w:rsidR="00831906" w:rsidRDefault="00831906" w:rsidP="00831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D5940">
        <w:rPr>
          <w:rFonts w:ascii="Times New Roman" w:hAnsi="Times New Roman" w:cs="Times New Roman"/>
          <w:sz w:val="24"/>
          <w:szCs w:val="24"/>
        </w:rPr>
        <w:t>Reasons</w:t>
      </w:r>
      <w:r w:rsidR="00514253">
        <w:rPr>
          <w:rFonts w:ascii="Times New Roman" w:hAnsi="Times New Roman" w:cs="Times New Roman"/>
          <w:sz w:val="24"/>
          <w:szCs w:val="24"/>
        </w:rPr>
        <w:t xml:space="preserve"> for a Reduction in Workforce</w:t>
      </w:r>
    </w:p>
    <w:p w14:paraId="4EB5B6A6" w14:textId="77777777" w:rsidR="00514253" w:rsidRDefault="00514253" w:rsidP="00831906">
      <w:pPr>
        <w:spacing w:after="0" w:line="240" w:lineRule="auto"/>
        <w:jc w:val="both"/>
        <w:rPr>
          <w:rFonts w:ascii="Times New Roman" w:hAnsi="Times New Roman" w:cs="Times New Roman"/>
          <w:sz w:val="24"/>
          <w:szCs w:val="24"/>
        </w:rPr>
      </w:pPr>
    </w:p>
    <w:p w14:paraId="2C2CD752" w14:textId="77777777" w:rsidR="007D5940" w:rsidRDefault="000263D1" w:rsidP="005142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most instances, a</w:t>
      </w:r>
      <w:r w:rsidR="00514253">
        <w:rPr>
          <w:rFonts w:ascii="Times New Roman" w:hAnsi="Times New Roman" w:cs="Times New Roman"/>
          <w:sz w:val="24"/>
          <w:szCs w:val="24"/>
        </w:rPr>
        <w:t xml:space="preserve"> reduction in workforce </w:t>
      </w:r>
      <w:r>
        <w:rPr>
          <w:rFonts w:ascii="Times New Roman" w:hAnsi="Times New Roman" w:cs="Times New Roman"/>
          <w:sz w:val="24"/>
          <w:szCs w:val="24"/>
        </w:rPr>
        <w:t>will</w:t>
      </w:r>
      <w:r w:rsidR="00514253">
        <w:rPr>
          <w:rFonts w:ascii="Times New Roman" w:hAnsi="Times New Roman" w:cs="Times New Roman"/>
          <w:sz w:val="24"/>
          <w:szCs w:val="24"/>
        </w:rPr>
        <w:t xml:space="preserve"> </w:t>
      </w:r>
      <w:r w:rsidR="0008354C">
        <w:rPr>
          <w:rFonts w:ascii="Times New Roman" w:hAnsi="Times New Roman" w:cs="Times New Roman"/>
          <w:sz w:val="24"/>
          <w:szCs w:val="24"/>
        </w:rPr>
        <w:t xml:space="preserve">occur by </w:t>
      </w:r>
      <w:r w:rsidR="00B7287F">
        <w:rPr>
          <w:rFonts w:ascii="Times New Roman" w:hAnsi="Times New Roman" w:cs="Times New Roman"/>
          <w:sz w:val="24"/>
          <w:szCs w:val="24"/>
        </w:rPr>
        <w:t xml:space="preserve">general </w:t>
      </w:r>
      <w:r w:rsidR="0008354C">
        <w:rPr>
          <w:rFonts w:ascii="Times New Roman" w:hAnsi="Times New Roman" w:cs="Times New Roman"/>
          <w:sz w:val="24"/>
          <w:szCs w:val="24"/>
        </w:rPr>
        <w:t xml:space="preserve">layoff or </w:t>
      </w:r>
      <w:r w:rsidR="00A159F5">
        <w:rPr>
          <w:rFonts w:ascii="Times New Roman" w:hAnsi="Times New Roman" w:cs="Times New Roman"/>
          <w:sz w:val="24"/>
          <w:szCs w:val="24"/>
        </w:rPr>
        <w:t xml:space="preserve">layoff due to </w:t>
      </w:r>
      <w:r w:rsidR="0008354C">
        <w:rPr>
          <w:rFonts w:ascii="Times New Roman" w:hAnsi="Times New Roman" w:cs="Times New Roman"/>
          <w:sz w:val="24"/>
          <w:szCs w:val="24"/>
        </w:rPr>
        <w:t>abolishment of position</w:t>
      </w:r>
      <w:r>
        <w:rPr>
          <w:rFonts w:ascii="Times New Roman" w:hAnsi="Times New Roman" w:cs="Times New Roman"/>
          <w:sz w:val="24"/>
          <w:szCs w:val="24"/>
        </w:rPr>
        <w:t>s</w:t>
      </w:r>
      <w:r w:rsidR="0008354C">
        <w:rPr>
          <w:rFonts w:ascii="Times New Roman" w:hAnsi="Times New Roman" w:cs="Times New Roman"/>
          <w:sz w:val="24"/>
          <w:szCs w:val="24"/>
        </w:rPr>
        <w:t xml:space="preserve">.  A </w:t>
      </w:r>
      <w:r w:rsidR="00B7287F">
        <w:rPr>
          <w:rFonts w:ascii="Times New Roman" w:hAnsi="Times New Roman" w:cs="Times New Roman"/>
          <w:sz w:val="24"/>
          <w:szCs w:val="24"/>
        </w:rPr>
        <w:t xml:space="preserve">general </w:t>
      </w:r>
      <w:r w:rsidR="0008354C">
        <w:rPr>
          <w:rFonts w:ascii="Times New Roman" w:hAnsi="Times New Roman" w:cs="Times New Roman"/>
          <w:sz w:val="24"/>
          <w:szCs w:val="24"/>
        </w:rPr>
        <w:t xml:space="preserve">layoff </w:t>
      </w:r>
      <w:r w:rsidR="00B7287F">
        <w:rPr>
          <w:rFonts w:ascii="Times New Roman" w:hAnsi="Times New Roman" w:cs="Times New Roman"/>
          <w:sz w:val="24"/>
          <w:szCs w:val="24"/>
        </w:rPr>
        <w:t xml:space="preserve">by classification </w:t>
      </w:r>
      <w:r w:rsidR="0008354C">
        <w:rPr>
          <w:rFonts w:ascii="Times New Roman" w:hAnsi="Times New Roman" w:cs="Times New Roman"/>
          <w:sz w:val="24"/>
          <w:szCs w:val="24"/>
        </w:rPr>
        <w:t xml:space="preserve">may </w:t>
      </w:r>
      <w:r w:rsidR="00514253">
        <w:rPr>
          <w:rFonts w:ascii="Times New Roman" w:hAnsi="Times New Roman" w:cs="Times New Roman"/>
          <w:sz w:val="24"/>
          <w:szCs w:val="24"/>
        </w:rPr>
        <w:t xml:space="preserve">occur </w:t>
      </w:r>
      <w:r w:rsidR="007D5940" w:rsidRPr="007D5940">
        <w:rPr>
          <w:rFonts w:ascii="Times New Roman" w:hAnsi="Times New Roman" w:cs="Times New Roman"/>
          <w:sz w:val="24"/>
          <w:szCs w:val="24"/>
        </w:rPr>
        <w:t>due to lack of work</w:t>
      </w:r>
      <w:r w:rsidR="0008354C">
        <w:rPr>
          <w:rFonts w:ascii="Times New Roman" w:hAnsi="Times New Roman" w:cs="Times New Roman"/>
          <w:sz w:val="24"/>
          <w:szCs w:val="24"/>
        </w:rPr>
        <w:t xml:space="preserve"> or</w:t>
      </w:r>
      <w:r w:rsidR="007D5940" w:rsidRPr="007D5940">
        <w:rPr>
          <w:rFonts w:ascii="Times New Roman" w:hAnsi="Times New Roman" w:cs="Times New Roman"/>
          <w:sz w:val="24"/>
          <w:szCs w:val="24"/>
        </w:rPr>
        <w:t xml:space="preserve"> lack of funds</w:t>
      </w:r>
      <w:r w:rsidR="00B7287F">
        <w:rPr>
          <w:rFonts w:ascii="Times New Roman" w:hAnsi="Times New Roman" w:cs="Times New Roman"/>
          <w:sz w:val="24"/>
          <w:szCs w:val="24"/>
        </w:rPr>
        <w:t xml:space="preserve">.  </w:t>
      </w:r>
      <w:r w:rsidR="00A159F5">
        <w:rPr>
          <w:rFonts w:ascii="Times New Roman" w:hAnsi="Times New Roman" w:cs="Times New Roman"/>
          <w:sz w:val="24"/>
          <w:szCs w:val="24"/>
        </w:rPr>
        <w:t>A layoff due to the</w:t>
      </w:r>
      <w:r w:rsidR="00B7287F">
        <w:rPr>
          <w:rFonts w:ascii="Times New Roman" w:hAnsi="Times New Roman" w:cs="Times New Roman"/>
          <w:sz w:val="24"/>
          <w:szCs w:val="24"/>
        </w:rPr>
        <w:t xml:space="preserve"> permanent </w:t>
      </w:r>
      <w:r w:rsidR="007D5940" w:rsidRPr="007D5940">
        <w:rPr>
          <w:rFonts w:ascii="Times New Roman" w:hAnsi="Times New Roman" w:cs="Times New Roman"/>
          <w:sz w:val="24"/>
          <w:szCs w:val="24"/>
        </w:rPr>
        <w:t xml:space="preserve">abolishment of one or more </w:t>
      </w:r>
      <w:r w:rsidR="00B7287F">
        <w:rPr>
          <w:rFonts w:ascii="Times New Roman" w:hAnsi="Times New Roman" w:cs="Times New Roman"/>
          <w:sz w:val="24"/>
          <w:szCs w:val="24"/>
        </w:rPr>
        <w:t xml:space="preserve">specific </w:t>
      </w:r>
      <w:r w:rsidR="007D5940" w:rsidRPr="007D5940">
        <w:rPr>
          <w:rFonts w:ascii="Times New Roman" w:hAnsi="Times New Roman" w:cs="Times New Roman"/>
          <w:sz w:val="24"/>
          <w:szCs w:val="24"/>
        </w:rPr>
        <w:t>positions</w:t>
      </w:r>
      <w:r w:rsidR="00B7287F">
        <w:rPr>
          <w:rFonts w:ascii="Times New Roman" w:hAnsi="Times New Roman" w:cs="Times New Roman"/>
          <w:sz w:val="24"/>
          <w:szCs w:val="24"/>
        </w:rPr>
        <w:t xml:space="preserve"> may occur d</w:t>
      </w:r>
      <w:r w:rsidR="007D5940" w:rsidRPr="007D5940">
        <w:rPr>
          <w:rFonts w:ascii="Times New Roman" w:hAnsi="Times New Roman" w:cs="Times New Roman"/>
          <w:sz w:val="24"/>
          <w:szCs w:val="24"/>
        </w:rPr>
        <w:t>ue to reorganization for efficient operations, reasons of economy, lack of work</w:t>
      </w:r>
      <w:r w:rsidR="00514253">
        <w:rPr>
          <w:rFonts w:ascii="Times New Roman" w:hAnsi="Times New Roman" w:cs="Times New Roman"/>
          <w:sz w:val="24"/>
          <w:szCs w:val="24"/>
        </w:rPr>
        <w:t>,</w:t>
      </w:r>
      <w:r w:rsidR="007D5940" w:rsidRPr="007D5940">
        <w:rPr>
          <w:rFonts w:ascii="Times New Roman" w:hAnsi="Times New Roman" w:cs="Times New Roman"/>
          <w:sz w:val="24"/>
          <w:szCs w:val="24"/>
        </w:rPr>
        <w:t xml:space="preserve"> or more than one of these reasons.</w:t>
      </w:r>
    </w:p>
    <w:p w14:paraId="4F4D3689" w14:textId="77777777" w:rsidR="00695D03" w:rsidRDefault="00695D03" w:rsidP="00514253">
      <w:pPr>
        <w:spacing w:after="0" w:line="240" w:lineRule="auto"/>
        <w:ind w:left="720"/>
        <w:jc w:val="both"/>
        <w:rPr>
          <w:rFonts w:ascii="Times New Roman" w:hAnsi="Times New Roman" w:cs="Times New Roman"/>
          <w:sz w:val="24"/>
          <w:szCs w:val="24"/>
        </w:rPr>
      </w:pPr>
    </w:p>
    <w:p w14:paraId="60320620" w14:textId="77777777" w:rsidR="00695D03" w:rsidRDefault="00695D03" w:rsidP="005142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reduction of an appointment from </w:t>
      </w:r>
      <w:r w:rsidRPr="00DF5109">
        <w:rPr>
          <w:rFonts w:ascii="Times New Roman" w:hAnsi="Times New Roman" w:cs="Times New Roman"/>
          <w:sz w:val="24"/>
          <w:szCs w:val="24"/>
        </w:rPr>
        <w:t>1.0 FTE</w:t>
      </w:r>
      <w:r w:rsidR="00F404E1" w:rsidRPr="00DF5109">
        <w:rPr>
          <w:rFonts w:ascii="Times New Roman" w:hAnsi="Times New Roman" w:cs="Times New Roman"/>
          <w:sz w:val="24"/>
          <w:szCs w:val="24"/>
        </w:rPr>
        <w:t xml:space="preserve"> (or 40-hours per week)</w:t>
      </w:r>
      <w:r w:rsidRPr="00DF5109">
        <w:rPr>
          <w:rFonts w:ascii="Times New Roman" w:hAnsi="Times New Roman" w:cs="Times New Roman"/>
          <w:sz w:val="24"/>
          <w:szCs w:val="24"/>
        </w:rPr>
        <w:t xml:space="preserve"> to 0.</w:t>
      </w:r>
      <w:r w:rsidR="00230F75" w:rsidRPr="00DF5109">
        <w:rPr>
          <w:rFonts w:ascii="Times New Roman" w:hAnsi="Times New Roman" w:cs="Times New Roman"/>
          <w:sz w:val="24"/>
          <w:szCs w:val="24"/>
        </w:rPr>
        <w:t xml:space="preserve">80 </w:t>
      </w:r>
      <w:r w:rsidRPr="00DF5109">
        <w:rPr>
          <w:rFonts w:ascii="Times New Roman" w:hAnsi="Times New Roman" w:cs="Times New Roman"/>
          <w:sz w:val="24"/>
          <w:szCs w:val="24"/>
        </w:rPr>
        <w:t>FTE</w:t>
      </w:r>
      <w:r w:rsidR="00F404E1" w:rsidRPr="00DF5109">
        <w:rPr>
          <w:rFonts w:ascii="Times New Roman" w:hAnsi="Times New Roman" w:cs="Times New Roman"/>
          <w:sz w:val="24"/>
          <w:szCs w:val="24"/>
        </w:rPr>
        <w:t xml:space="preserve"> (or 32-hours per week)</w:t>
      </w:r>
      <w:r w:rsidRPr="00DF5109">
        <w:rPr>
          <w:rFonts w:ascii="Times New Roman" w:hAnsi="Times New Roman" w:cs="Times New Roman"/>
          <w:sz w:val="24"/>
          <w:szCs w:val="24"/>
        </w:rPr>
        <w:t xml:space="preserve"> or greater must be approved by the Chie</w:t>
      </w:r>
      <w:r>
        <w:rPr>
          <w:rFonts w:ascii="Times New Roman" w:hAnsi="Times New Roman" w:cs="Times New Roman"/>
          <w:sz w:val="24"/>
          <w:szCs w:val="24"/>
        </w:rPr>
        <w:t xml:space="preserve">f Human Resources Officer and is not considered a layoff or </w:t>
      </w:r>
      <w:r w:rsidR="00A159F5">
        <w:rPr>
          <w:rFonts w:ascii="Times New Roman" w:hAnsi="Times New Roman" w:cs="Times New Roman"/>
          <w:sz w:val="24"/>
          <w:szCs w:val="24"/>
        </w:rPr>
        <w:t>abolishment</w:t>
      </w:r>
      <w:r>
        <w:rPr>
          <w:rFonts w:ascii="Times New Roman" w:hAnsi="Times New Roman" w:cs="Times New Roman"/>
          <w:sz w:val="24"/>
          <w:szCs w:val="24"/>
        </w:rPr>
        <w:t xml:space="preserve">.  </w:t>
      </w:r>
    </w:p>
    <w:p w14:paraId="7A21EA17" w14:textId="77777777" w:rsidR="00051F28" w:rsidRDefault="00051F28" w:rsidP="00514253">
      <w:pPr>
        <w:spacing w:after="0" w:line="240" w:lineRule="auto"/>
        <w:ind w:left="720"/>
        <w:jc w:val="both"/>
        <w:rPr>
          <w:rFonts w:ascii="Times New Roman" w:hAnsi="Times New Roman" w:cs="Times New Roman"/>
          <w:sz w:val="24"/>
          <w:szCs w:val="24"/>
        </w:rPr>
      </w:pPr>
    </w:p>
    <w:p w14:paraId="021E66DA" w14:textId="77777777" w:rsidR="00051F28" w:rsidRDefault="00051F28" w:rsidP="005142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Unsatisfactory performance is not a reason for a reduction in workforce. </w:t>
      </w:r>
      <w:r w:rsidRPr="00051F28">
        <w:rPr>
          <w:rFonts w:ascii="Times New Roman" w:hAnsi="Times New Roman" w:cs="Times New Roman"/>
          <w:sz w:val="24"/>
          <w:szCs w:val="24"/>
        </w:rPr>
        <w:t>Performance problems should be addressed through performance management and corrective action</w:t>
      </w:r>
      <w:r>
        <w:rPr>
          <w:rFonts w:ascii="Times New Roman" w:hAnsi="Times New Roman" w:cs="Times New Roman"/>
          <w:sz w:val="24"/>
          <w:szCs w:val="24"/>
        </w:rPr>
        <w:t>.</w:t>
      </w:r>
    </w:p>
    <w:p w14:paraId="635C5B49" w14:textId="77777777" w:rsidR="00DE0296" w:rsidRDefault="00DE0296" w:rsidP="00DE0296">
      <w:pPr>
        <w:spacing w:after="0" w:line="240" w:lineRule="auto"/>
        <w:ind w:left="720"/>
        <w:jc w:val="both"/>
        <w:rPr>
          <w:rFonts w:ascii="Times New Roman" w:hAnsi="Times New Roman" w:cs="Times New Roman"/>
          <w:sz w:val="24"/>
          <w:szCs w:val="24"/>
        </w:rPr>
      </w:pPr>
    </w:p>
    <w:p w14:paraId="6926F229" w14:textId="77777777" w:rsidR="00740471" w:rsidRDefault="00E92BCA" w:rsidP="00C62F8F">
      <w:pPr>
        <w:spacing w:after="0" w:line="240" w:lineRule="auto"/>
        <w:ind w:left="720" w:hanging="720"/>
        <w:jc w:val="both"/>
        <w:rPr>
          <w:rFonts w:ascii="Times New Roman" w:hAnsi="Times New Roman" w:cs="Times New Roman"/>
          <w:sz w:val="24"/>
          <w:szCs w:val="24"/>
        </w:rPr>
      </w:pPr>
      <w:r w:rsidRPr="00773B66">
        <w:rPr>
          <w:rFonts w:ascii="Times New Roman" w:hAnsi="Times New Roman" w:cs="Times New Roman"/>
          <w:sz w:val="24"/>
          <w:szCs w:val="24"/>
        </w:rPr>
        <w:t>(</w:t>
      </w:r>
      <w:r w:rsidR="007A04A6">
        <w:rPr>
          <w:rFonts w:ascii="Times New Roman" w:hAnsi="Times New Roman" w:cs="Times New Roman"/>
          <w:sz w:val="24"/>
          <w:szCs w:val="24"/>
        </w:rPr>
        <w:t>E</w:t>
      </w:r>
      <w:r w:rsidRPr="00773B66">
        <w:rPr>
          <w:rFonts w:ascii="Times New Roman" w:hAnsi="Times New Roman" w:cs="Times New Roman"/>
          <w:sz w:val="24"/>
          <w:szCs w:val="24"/>
        </w:rPr>
        <w:t>)</w:t>
      </w:r>
      <w:r w:rsidRPr="00773B66">
        <w:rPr>
          <w:rFonts w:ascii="Times New Roman" w:hAnsi="Times New Roman" w:cs="Times New Roman"/>
          <w:sz w:val="24"/>
          <w:szCs w:val="24"/>
        </w:rPr>
        <w:tab/>
      </w:r>
      <w:r w:rsidR="006D4708">
        <w:rPr>
          <w:rFonts w:ascii="Times New Roman" w:hAnsi="Times New Roman" w:cs="Times New Roman"/>
          <w:sz w:val="24"/>
          <w:szCs w:val="24"/>
        </w:rPr>
        <w:t xml:space="preserve">Policy </w:t>
      </w:r>
    </w:p>
    <w:p w14:paraId="1624FC4B" w14:textId="77777777" w:rsidR="007F091A" w:rsidRDefault="007F091A" w:rsidP="00C62F8F">
      <w:pPr>
        <w:spacing w:after="0" w:line="240" w:lineRule="auto"/>
        <w:ind w:left="720" w:hanging="720"/>
        <w:jc w:val="both"/>
        <w:rPr>
          <w:rFonts w:ascii="Times New Roman" w:hAnsi="Times New Roman" w:cs="Times New Roman"/>
          <w:sz w:val="24"/>
          <w:szCs w:val="24"/>
        </w:rPr>
      </w:pPr>
    </w:p>
    <w:p w14:paraId="23EF8437" w14:textId="77777777" w:rsidR="007F091A" w:rsidRDefault="007F091A"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Request and Approval Process</w:t>
      </w:r>
    </w:p>
    <w:p w14:paraId="36B009F2" w14:textId="77777777" w:rsidR="00740471" w:rsidRDefault="00740471" w:rsidP="00C62F8F">
      <w:pPr>
        <w:spacing w:after="0" w:line="240" w:lineRule="auto"/>
        <w:ind w:left="720" w:hanging="720"/>
        <w:jc w:val="both"/>
        <w:rPr>
          <w:rFonts w:ascii="Times New Roman" w:hAnsi="Times New Roman" w:cs="Times New Roman"/>
          <w:sz w:val="24"/>
          <w:szCs w:val="24"/>
        </w:rPr>
      </w:pPr>
    </w:p>
    <w:p w14:paraId="1A7A6C32" w14:textId="77777777" w:rsidR="00051F28" w:rsidRDefault="00FA3246"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6D4708">
        <w:rPr>
          <w:rFonts w:ascii="Times New Roman" w:hAnsi="Times New Roman" w:cs="Times New Roman"/>
          <w:sz w:val="24"/>
          <w:szCs w:val="24"/>
        </w:rPr>
        <w:t xml:space="preserve">If </w:t>
      </w:r>
      <w:r w:rsidR="009258D0">
        <w:rPr>
          <w:rFonts w:ascii="Times New Roman" w:hAnsi="Times New Roman" w:cs="Times New Roman"/>
          <w:sz w:val="24"/>
          <w:szCs w:val="24"/>
        </w:rPr>
        <w:t>a</w:t>
      </w:r>
      <w:r w:rsidR="006D4708">
        <w:rPr>
          <w:rFonts w:ascii="Times New Roman" w:hAnsi="Times New Roman" w:cs="Times New Roman"/>
          <w:sz w:val="24"/>
          <w:szCs w:val="24"/>
        </w:rPr>
        <w:t xml:space="preserve"> </w:t>
      </w:r>
      <w:r w:rsidR="00051F28">
        <w:rPr>
          <w:rFonts w:ascii="Times New Roman" w:hAnsi="Times New Roman" w:cs="Times New Roman"/>
          <w:sz w:val="24"/>
          <w:szCs w:val="24"/>
        </w:rPr>
        <w:t>senior administrator in charge of a work unit determines that</w:t>
      </w:r>
      <w:r w:rsidR="00B7287F">
        <w:rPr>
          <w:rFonts w:ascii="Times New Roman" w:hAnsi="Times New Roman" w:cs="Times New Roman"/>
          <w:sz w:val="24"/>
          <w:szCs w:val="24"/>
        </w:rPr>
        <w:t xml:space="preserve"> a reduction in workforce </w:t>
      </w:r>
      <w:r w:rsidR="00051F28">
        <w:rPr>
          <w:rFonts w:ascii="Times New Roman" w:hAnsi="Times New Roman" w:cs="Times New Roman"/>
          <w:sz w:val="24"/>
          <w:szCs w:val="24"/>
        </w:rPr>
        <w:t>is necessary</w:t>
      </w:r>
      <w:r w:rsidR="007F091A">
        <w:rPr>
          <w:rFonts w:ascii="Times New Roman" w:hAnsi="Times New Roman" w:cs="Times New Roman"/>
          <w:sz w:val="24"/>
          <w:szCs w:val="24"/>
        </w:rPr>
        <w:t xml:space="preserve">, they shall </w:t>
      </w:r>
      <w:r w:rsidR="007F091A" w:rsidRPr="007F091A">
        <w:rPr>
          <w:rFonts w:ascii="Times New Roman" w:hAnsi="Times New Roman" w:cs="Times New Roman"/>
          <w:sz w:val="24"/>
          <w:szCs w:val="24"/>
        </w:rPr>
        <w:t xml:space="preserve">complete and submit a statement of rationale to the </w:t>
      </w:r>
      <w:bookmarkStart w:id="1" w:name="_Hlk63171951"/>
      <w:r w:rsidR="007F091A" w:rsidRPr="007F091A">
        <w:rPr>
          <w:rFonts w:ascii="Times New Roman" w:hAnsi="Times New Roman" w:cs="Times New Roman"/>
          <w:sz w:val="24"/>
          <w:szCs w:val="24"/>
        </w:rPr>
        <w:t xml:space="preserve">Chief Human Resources Officer </w:t>
      </w:r>
      <w:bookmarkEnd w:id="1"/>
      <w:r w:rsidR="007F091A" w:rsidRPr="007F091A">
        <w:rPr>
          <w:rFonts w:ascii="Times New Roman" w:hAnsi="Times New Roman" w:cs="Times New Roman"/>
          <w:sz w:val="24"/>
          <w:szCs w:val="24"/>
        </w:rPr>
        <w:t>at least forty</w:t>
      </w:r>
      <w:r w:rsidR="007F091A">
        <w:rPr>
          <w:rFonts w:ascii="Times New Roman" w:hAnsi="Times New Roman" w:cs="Times New Roman"/>
          <w:sz w:val="24"/>
          <w:szCs w:val="24"/>
        </w:rPr>
        <w:t>-</w:t>
      </w:r>
      <w:r w:rsidR="007F091A" w:rsidRPr="007F091A">
        <w:rPr>
          <w:rFonts w:ascii="Times New Roman" w:hAnsi="Times New Roman" w:cs="Times New Roman"/>
          <w:sz w:val="24"/>
          <w:szCs w:val="24"/>
        </w:rPr>
        <w:t xml:space="preserve">five days </w:t>
      </w:r>
      <w:r w:rsidR="007F091A">
        <w:rPr>
          <w:rFonts w:ascii="Times New Roman" w:hAnsi="Times New Roman" w:cs="Times New Roman"/>
          <w:sz w:val="24"/>
          <w:szCs w:val="24"/>
        </w:rPr>
        <w:t xml:space="preserve">before </w:t>
      </w:r>
      <w:r w:rsidR="007F091A" w:rsidRPr="007F091A">
        <w:rPr>
          <w:rFonts w:ascii="Times New Roman" w:hAnsi="Times New Roman" w:cs="Times New Roman"/>
          <w:sz w:val="24"/>
          <w:szCs w:val="24"/>
        </w:rPr>
        <w:t xml:space="preserve">the proposed date for implementing </w:t>
      </w:r>
      <w:r w:rsidR="007F091A">
        <w:rPr>
          <w:rFonts w:ascii="Times New Roman" w:hAnsi="Times New Roman" w:cs="Times New Roman"/>
          <w:sz w:val="24"/>
          <w:szCs w:val="24"/>
        </w:rPr>
        <w:t>the</w:t>
      </w:r>
      <w:r w:rsidR="007F091A" w:rsidRPr="007F091A">
        <w:rPr>
          <w:rFonts w:ascii="Times New Roman" w:hAnsi="Times New Roman" w:cs="Times New Roman"/>
          <w:sz w:val="24"/>
          <w:szCs w:val="24"/>
        </w:rPr>
        <w:t xml:space="preserve"> reduction. The </w:t>
      </w:r>
      <w:r w:rsidR="007F091A">
        <w:rPr>
          <w:rFonts w:ascii="Times New Roman" w:hAnsi="Times New Roman" w:cs="Times New Roman"/>
          <w:sz w:val="24"/>
          <w:szCs w:val="24"/>
        </w:rPr>
        <w:t>statement</w:t>
      </w:r>
      <w:r w:rsidR="007F091A" w:rsidRPr="007F091A">
        <w:rPr>
          <w:rFonts w:ascii="Times New Roman" w:hAnsi="Times New Roman" w:cs="Times New Roman"/>
          <w:sz w:val="24"/>
          <w:szCs w:val="24"/>
        </w:rPr>
        <w:t xml:space="preserve"> must explicitly </w:t>
      </w:r>
      <w:r w:rsidR="007F091A">
        <w:rPr>
          <w:rFonts w:ascii="Times New Roman" w:hAnsi="Times New Roman" w:cs="Times New Roman"/>
          <w:sz w:val="24"/>
          <w:szCs w:val="24"/>
        </w:rPr>
        <w:t>describe</w:t>
      </w:r>
      <w:r w:rsidR="007F091A" w:rsidRPr="007F091A">
        <w:rPr>
          <w:rFonts w:ascii="Times New Roman" w:hAnsi="Times New Roman" w:cs="Times New Roman"/>
          <w:sz w:val="24"/>
          <w:szCs w:val="24"/>
        </w:rPr>
        <w:t xml:space="preserve"> the reasons for the </w:t>
      </w:r>
      <w:r w:rsidR="0008354C">
        <w:rPr>
          <w:rFonts w:ascii="Times New Roman" w:hAnsi="Times New Roman" w:cs="Times New Roman"/>
          <w:sz w:val="24"/>
          <w:szCs w:val="24"/>
        </w:rPr>
        <w:t>proposed action</w:t>
      </w:r>
      <w:r w:rsidR="007F091A">
        <w:rPr>
          <w:rFonts w:ascii="Times New Roman" w:hAnsi="Times New Roman" w:cs="Times New Roman"/>
          <w:sz w:val="24"/>
          <w:szCs w:val="24"/>
        </w:rPr>
        <w:t>.</w:t>
      </w:r>
    </w:p>
    <w:p w14:paraId="6595877D" w14:textId="77777777" w:rsidR="007F091A" w:rsidRDefault="007F091A" w:rsidP="00C62F8F">
      <w:pPr>
        <w:spacing w:after="0" w:line="240" w:lineRule="auto"/>
        <w:ind w:left="720" w:hanging="720"/>
        <w:jc w:val="both"/>
        <w:rPr>
          <w:rFonts w:ascii="Times New Roman" w:hAnsi="Times New Roman" w:cs="Times New Roman"/>
          <w:sz w:val="24"/>
          <w:szCs w:val="24"/>
        </w:rPr>
      </w:pPr>
    </w:p>
    <w:p w14:paraId="347BB1A2" w14:textId="77777777" w:rsidR="007F091A" w:rsidRDefault="007F091A"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w:t>
      </w:r>
      <w:r w:rsidRPr="007F091A">
        <w:rPr>
          <w:rFonts w:ascii="Times New Roman" w:hAnsi="Times New Roman" w:cs="Times New Roman"/>
          <w:sz w:val="24"/>
          <w:szCs w:val="24"/>
        </w:rPr>
        <w:t>Chief Human Resources Officer</w:t>
      </w:r>
      <w:r>
        <w:rPr>
          <w:rFonts w:ascii="Times New Roman" w:hAnsi="Times New Roman" w:cs="Times New Roman"/>
          <w:sz w:val="24"/>
          <w:szCs w:val="24"/>
        </w:rPr>
        <w:t xml:space="preserve"> will review the statement and may discuss it with the senior administrator and/or request additional information.  No reduction in workforce may be implemented without the prior written approval of the </w:t>
      </w:r>
      <w:r w:rsidRPr="007F091A">
        <w:rPr>
          <w:rFonts w:ascii="Times New Roman" w:hAnsi="Times New Roman" w:cs="Times New Roman"/>
          <w:sz w:val="24"/>
          <w:szCs w:val="24"/>
        </w:rPr>
        <w:t>Chief Human Resources Officer</w:t>
      </w:r>
      <w:r>
        <w:rPr>
          <w:rFonts w:ascii="Times New Roman" w:hAnsi="Times New Roman" w:cs="Times New Roman"/>
          <w:sz w:val="24"/>
          <w:szCs w:val="24"/>
        </w:rPr>
        <w:t>.</w:t>
      </w:r>
    </w:p>
    <w:p w14:paraId="085A6AEC" w14:textId="77777777" w:rsidR="00C73A4A" w:rsidRDefault="00C73A4A" w:rsidP="00C62F8F">
      <w:pPr>
        <w:spacing w:after="0" w:line="240" w:lineRule="auto"/>
        <w:ind w:left="720" w:hanging="720"/>
        <w:jc w:val="both"/>
        <w:rPr>
          <w:rFonts w:ascii="Times New Roman" w:hAnsi="Times New Roman" w:cs="Times New Roman"/>
          <w:sz w:val="24"/>
          <w:szCs w:val="24"/>
        </w:rPr>
      </w:pPr>
    </w:p>
    <w:p w14:paraId="0FC495C3" w14:textId="77777777" w:rsidR="00C73A4A" w:rsidRDefault="00C73A4A"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E8326F">
        <w:rPr>
          <w:rFonts w:ascii="Times New Roman" w:hAnsi="Times New Roman" w:cs="Times New Roman"/>
          <w:sz w:val="24"/>
          <w:szCs w:val="24"/>
        </w:rPr>
        <w:t xml:space="preserve">Layoff </w:t>
      </w:r>
      <w:r>
        <w:rPr>
          <w:rFonts w:ascii="Times New Roman" w:hAnsi="Times New Roman" w:cs="Times New Roman"/>
          <w:sz w:val="24"/>
          <w:szCs w:val="24"/>
        </w:rPr>
        <w:t>Notice</w:t>
      </w:r>
      <w:r>
        <w:rPr>
          <w:rFonts w:ascii="Times New Roman" w:hAnsi="Times New Roman" w:cs="Times New Roman"/>
          <w:sz w:val="24"/>
          <w:szCs w:val="24"/>
        </w:rPr>
        <w:tab/>
      </w:r>
    </w:p>
    <w:p w14:paraId="03B20BE5" w14:textId="77777777" w:rsidR="00C73A4A" w:rsidRDefault="00C73A4A" w:rsidP="00C62F8F">
      <w:pPr>
        <w:spacing w:after="0" w:line="240" w:lineRule="auto"/>
        <w:ind w:left="720" w:hanging="720"/>
        <w:jc w:val="both"/>
        <w:rPr>
          <w:rFonts w:ascii="Times New Roman" w:hAnsi="Times New Roman" w:cs="Times New Roman"/>
          <w:sz w:val="24"/>
          <w:szCs w:val="24"/>
        </w:rPr>
      </w:pPr>
    </w:p>
    <w:p w14:paraId="607F108E" w14:textId="0D777AE4" w:rsidR="00C73A4A" w:rsidRDefault="00C73A4A" w:rsidP="00C73A4A">
      <w:pPr>
        <w:spacing w:after="0" w:line="240" w:lineRule="auto"/>
        <w:ind w:left="720"/>
        <w:jc w:val="both"/>
        <w:rPr>
          <w:rFonts w:ascii="Times New Roman" w:hAnsi="Times New Roman" w:cs="Times New Roman"/>
          <w:sz w:val="24"/>
          <w:szCs w:val="24"/>
        </w:rPr>
      </w:pPr>
      <w:r w:rsidRPr="00C73A4A">
        <w:rPr>
          <w:rFonts w:ascii="Times New Roman" w:hAnsi="Times New Roman" w:cs="Times New Roman"/>
          <w:sz w:val="24"/>
          <w:szCs w:val="24"/>
        </w:rPr>
        <w:t xml:space="preserve">The Chief Human Resources Officer shall notify each employee to be laid off, in writing, at least fourteen (14) calendar days (if hand delivered) or at least seventeen (17) calendar days (if by </w:t>
      </w:r>
      <w:r w:rsidR="00810533">
        <w:rPr>
          <w:rFonts w:ascii="Times New Roman" w:hAnsi="Times New Roman" w:cs="Times New Roman"/>
          <w:sz w:val="24"/>
          <w:szCs w:val="24"/>
        </w:rPr>
        <w:t xml:space="preserve">certified </w:t>
      </w:r>
      <w:r w:rsidRPr="00C73A4A">
        <w:rPr>
          <w:rFonts w:ascii="Times New Roman" w:hAnsi="Times New Roman" w:cs="Times New Roman"/>
          <w:sz w:val="24"/>
          <w:szCs w:val="24"/>
        </w:rPr>
        <w:t xml:space="preserve">mail) </w:t>
      </w:r>
      <w:r>
        <w:rPr>
          <w:rFonts w:ascii="Times New Roman" w:hAnsi="Times New Roman" w:cs="Times New Roman"/>
          <w:sz w:val="24"/>
          <w:szCs w:val="24"/>
        </w:rPr>
        <w:t xml:space="preserve">before </w:t>
      </w:r>
      <w:r w:rsidRPr="00C73A4A">
        <w:rPr>
          <w:rFonts w:ascii="Times New Roman" w:hAnsi="Times New Roman" w:cs="Times New Roman"/>
          <w:sz w:val="24"/>
          <w:szCs w:val="24"/>
        </w:rPr>
        <w:t>the effective date of the layoff.</w:t>
      </w:r>
    </w:p>
    <w:p w14:paraId="05AAF28E" w14:textId="77777777" w:rsidR="00A159F5" w:rsidRDefault="00A159F5" w:rsidP="00C73A4A">
      <w:pPr>
        <w:spacing w:after="0" w:line="240" w:lineRule="auto"/>
        <w:ind w:left="720"/>
        <w:jc w:val="both"/>
        <w:rPr>
          <w:rFonts w:ascii="Times New Roman" w:hAnsi="Times New Roman" w:cs="Times New Roman"/>
          <w:sz w:val="24"/>
          <w:szCs w:val="24"/>
        </w:rPr>
      </w:pPr>
    </w:p>
    <w:p w14:paraId="0A27D255" w14:textId="77777777" w:rsidR="00A159F5" w:rsidRDefault="00A159F5" w:rsidP="00C73A4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notice requirement applies to general layoffs by classification, layoffs due to abolishment of position, and layoffs due to displacement.</w:t>
      </w:r>
    </w:p>
    <w:p w14:paraId="34BCC8D1" w14:textId="77777777" w:rsidR="008F52B1" w:rsidRDefault="008F52B1" w:rsidP="00C62F8F">
      <w:pPr>
        <w:spacing w:after="0" w:line="240" w:lineRule="auto"/>
        <w:ind w:left="720" w:hanging="720"/>
        <w:jc w:val="both"/>
        <w:rPr>
          <w:rFonts w:ascii="Times New Roman" w:hAnsi="Times New Roman" w:cs="Times New Roman"/>
          <w:sz w:val="24"/>
          <w:szCs w:val="24"/>
        </w:rPr>
      </w:pPr>
    </w:p>
    <w:p w14:paraId="4970CDC5" w14:textId="77777777" w:rsidR="008F52B1" w:rsidRDefault="008F52B1"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00A159F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Displacement</w:t>
      </w:r>
    </w:p>
    <w:p w14:paraId="0792E23A" w14:textId="77777777" w:rsidR="008F52B1" w:rsidRDefault="008F52B1" w:rsidP="00C62F8F">
      <w:pPr>
        <w:spacing w:after="0" w:line="240" w:lineRule="auto"/>
        <w:ind w:left="720" w:hanging="720"/>
        <w:jc w:val="both"/>
        <w:rPr>
          <w:rFonts w:ascii="Times New Roman" w:hAnsi="Times New Roman" w:cs="Times New Roman"/>
          <w:sz w:val="24"/>
          <w:szCs w:val="24"/>
        </w:rPr>
      </w:pPr>
    </w:p>
    <w:p w14:paraId="28FD6E83" w14:textId="77777777" w:rsidR="008F52B1" w:rsidRDefault="008F52B1" w:rsidP="008F52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Pr="008F52B1">
        <w:rPr>
          <w:rFonts w:ascii="Times New Roman" w:hAnsi="Times New Roman" w:cs="Times New Roman"/>
          <w:sz w:val="24"/>
          <w:szCs w:val="24"/>
        </w:rPr>
        <w:t xml:space="preserve">Classified </w:t>
      </w:r>
      <w:r>
        <w:rPr>
          <w:rFonts w:ascii="Times New Roman" w:hAnsi="Times New Roman" w:cs="Times New Roman"/>
          <w:sz w:val="24"/>
          <w:szCs w:val="24"/>
        </w:rPr>
        <w:t>e</w:t>
      </w:r>
      <w:r w:rsidRPr="008F52B1">
        <w:rPr>
          <w:rFonts w:ascii="Times New Roman" w:hAnsi="Times New Roman" w:cs="Times New Roman"/>
          <w:sz w:val="24"/>
          <w:szCs w:val="24"/>
        </w:rPr>
        <w:t>mployees (excluding those holding temporary or intermittent positions) may have displacement rights, commonly known as “bumping</w:t>
      </w:r>
      <w:r>
        <w:rPr>
          <w:rFonts w:ascii="Times New Roman" w:hAnsi="Times New Roman" w:cs="Times New Roman"/>
          <w:sz w:val="24"/>
          <w:szCs w:val="24"/>
        </w:rPr>
        <w:t>,</w:t>
      </w:r>
      <w:r w:rsidRPr="008F52B1">
        <w:rPr>
          <w:rFonts w:ascii="Times New Roman" w:hAnsi="Times New Roman" w:cs="Times New Roman"/>
          <w:sz w:val="24"/>
          <w:szCs w:val="24"/>
        </w:rPr>
        <w:t xml:space="preserve">” under specific circumstances. </w:t>
      </w:r>
    </w:p>
    <w:p w14:paraId="1D856E36" w14:textId="77777777" w:rsidR="008F52B1" w:rsidRPr="008F52B1" w:rsidRDefault="008F52B1" w:rsidP="008F52B1">
      <w:pPr>
        <w:spacing w:after="0" w:line="240" w:lineRule="auto"/>
        <w:ind w:left="720"/>
        <w:jc w:val="both"/>
        <w:rPr>
          <w:rFonts w:ascii="Times New Roman" w:hAnsi="Times New Roman" w:cs="Times New Roman"/>
          <w:sz w:val="24"/>
          <w:szCs w:val="24"/>
        </w:rPr>
      </w:pPr>
      <w:r w:rsidRPr="008F52B1">
        <w:rPr>
          <w:rFonts w:ascii="Times New Roman" w:hAnsi="Times New Roman" w:cs="Times New Roman"/>
          <w:sz w:val="24"/>
          <w:szCs w:val="24"/>
        </w:rPr>
        <w:t xml:space="preserve">Displacement generally means that a qualified classified employee whose position is abolished may fill a vacancy within their same classification or </w:t>
      </w:r>
      <w:r w:rsidRPr="008F52B1">
        <w:rPr>
          <w:rFonts w:ascii="Times New Roman" w:hAnsi="Times New Roman" w:cs="Times New Roman"/>
          <w:sz w:val="24"/>
          <w:szCs w:val="24"/>
        </w:rPr>
        <w:lastRenderedPageBreak/>
        <w:t xml:space="preserve">displace the employee with the fewest retention points in the same classification and work </w:t>
      </w:r>
      <w:r>
        <w:rPr>
          <w:rFonts w:ascii="Times New Roman" w:hAnsi="Times New Roman" w:cs="Times New Roman"/>
          <w:sz w:val="24"/>
          <w:szCs w:val="24"/>
        </w:rPr>
        <w:t>unit</w:t>
      </w:r>
      <w:r w:rsidRPr="008F52B1">
        <w:rPr>
          <w:rFonts w:ascii="Times New Roman" w:hAnsi="Times New Roman" w:cs="Times New Roman"/>
          <w:sz w:val="24"/>
          <w:szCs w:val="24"/>
        </w:rPr>
        <w:t xml:space="preserve"> of the position being abolished. </w:t>
      </w:r>
    </w:p>
    <w:p w14:paraId="22E1C032" w14:textId="77777777" w:rsidR="008F52B1" w:rsidRPr="008F52B1" w:rsidRDefault="008F52B1" w:rsidP="008F52B1">
      <w:pPr>
        <w:spacing w:after="0" w:line="240" w:lineRule="auto"/>
        <w:ind w:left="720" w:hanging="720"/>
        <w:jc w:val="both"/>
        <w:rPr>
          <w:rFonts w:ascii="Times New Roman" w:hAnsi="Times New Roman" w:cs="Times New Roman"/>
          <w:sz w:val="24"/>
          <w:szCs w:val="24"/>
        </w:rPr>
      </w:pPr>
    </w:p>
    <w:p w14:paraId="499708F1" w14:textId="6AC6FDAD" w:rsidR="008F52B1" w:rsidRPr="008F52B1" w:rsidRDefault="008F52B1" w:rsidP="008F52B1">
      <w:pPr>
        <w:spacing w:after="0" w:line="240" w:lineRule="auto"/>
        <w:ind w:left="720"/>
        <w:jc w:val="both"/>
        <w:rPr>
          <w:rFonts w:ascii="Times New Roman" w:hAnsi="Times New Roman" w:cs="Times New Roman"/>
          <w:sz w:val="24"/>
          <w:szCs w:val="24"/>
        </w:rPr>
      </w:pPr>
      <w:r w:rsidRPr="008F52B1">
        <w:rPr>
          <w:rFonts w:ascii="Times New Roman" w:hAnsi="Times New Roman" w:cs="Times New Roman"/>
          <w:sz w:val="24"/>
          <w:szCs w:val="24"/>
        </w:rPr>
        <w:t>Because displacement</w:t>
      </w:r>
      <w:r w:rsidR="00E224C3">
        <w:rPr>
          <w:rFonts w:ascii="Times New Roman" w:hAnsi="Times New Roman" w:cs="Times New Roman"/>
          <w:sz w:val="24"/>
          <w:szCs w:val="24"/>
        </w:rPr>
        <w:t xml:space="preserve"> is extremely disruptive</w:t>
      </w:r>
      <w:r w:rsidRPr="008F52B1">
        <w:rPr>
          <w:rFonts w:ascii="Times New Roman" w:hAnsi="Times New Roman" w:cs="Times New Roman"/>
          <w:sz w:val="24"/>
          <w:szCs w:val="24"/>
        </w:rPr>
        <w:t xml:space="preserve">, employees whose positions are abolished are strongly encouraged to begin an internal job search as soon as they receive </w:t>
      </w:r>
      <w:r>
        <w:rPr>
          <w:rFonts w:ascii="Times New Roman" w:hAnsi="Times New Roman" w:cs="Times New Roman"/>
          <w:sz w:val="24"/>
          <w:szCs w:val="24"/>
        </w:rPr>
        <w:t xml:space="preserve">official </w:t>
      </w:r>
      <w:r w:rsidRPr="008F52B1">
        <w:rPr>
          <w:rFonts w:ascii="Times New Roman" w:hAnsi="Times New Roman" w:cs="Times New Roman"/>
          <w:sz w:val="24"/>
          <w:szCs w:val="24"/>
        </w:rPr>
        <w:t>notification of the abolishment.</w:t>
      </w:r>
    </w:p>
    <w:p w14:paraId="423EEA08" w14:textId="77777777" w:rsidR="008F52B1" w:rsidRPr="008F52B1" w:rsidRDefault="008F52B1" w:rsidP="008F52B1">
      <w:pPr>
        <w:spacing w:after="0" w:line="240" w:lineRule="auto"/>
        <w:ind w:left="720" w:hanging="720"/>
        <w:jc w:val="both"/>
        <w:rPr>
          <w:rFonts w:ascii="Times New Roman" w:hAnsi="Times New Roman" w:cs="Times New Roman"/>
          <w:sz w:val="24"/>
          <w:szCs w:val="24"/>
        </w:rPr>
      </w:pPr>
    </w:p>
    <w:p w14:paraId="02A4FEA4" w14:textId="77777777" w:rsidR="00051F28" w:rsidRDefault="008F52B1" w:rsidP="008F52B1">
      <w:pPr>
        <w:spacing w:after="0" w:line="240" w:lineRule="auto"/>
        <w:ind w:left="720"/>
        <w:jc w:val="both"/>
        <w:rPr>
          <w:rFonts w:ascii="Times New Roman" w:hAnsi="Times New Roman" w:cs="Times New Roman"/>
          <w:sz w:val="24"/>
          <w:szCs w:val="24"/>
        </w:rPr>
      </w:pPr>
      <w:r w:rsidRPr="008F52B1">
        <w:rPr>
          <w:rFonts w:ascii="Times New Roman" w:hAnsi="Times New Roman" w:cs="Times New Roman"/>
          <w:sz w:val="24"/>
          <w:szCs w:val="24"/>
        </w:rPr>
        <w:t xml:space="preserve">Within 30 days </w:t>
      </w:r>
      <w:r>
        <w:rPr>
          <w:rFonts w:ascii="Times New Roman" w:hAnsi="Times New Roman" w:cs="Times New Roman"/>
          <w:sz w:val="24"/>
          <w:szCs w:val="24"/>
        </w:rPr>
        <w:t>of</w:t>
      </w:r>
      <w:r w:rsidRPr="008F52B1">
        <w:rPr>
          <w:rFonts w:ascii="Times New Roman" w:hAnsi="Times New Roman" w:cs="Times New Roman"/>
          <w:sz w:val="24"/>
          <w:szCs w:val="24"/>
        </w:rPr>
        <w:t xml:space="preserve"> the date of the official notification of abolishment, the affected employee will either be assigned to a vacancy, exercise displacement rights</w:t>
      </w:r>
      <w:r>
        <w:rPr>
          <w:rFonts w:ascii="Times New Roman" w:hAnsi="Times New Roman" w:cs="Times New Roman"/>
          <w:sz w:val="24"/>
          <w:szCs w:val="24"/>
        </w:rPr>
        <w:t>,</w:t>
      </w:r>
      <w:r w:rsidRPr="008F52B1">
        <w:rPr>
          <w:rFonts w:ascii="Times New Roman" w:hAnsi="Times New Roman" w:cs="Times New Roman"/>
          <w:sz w:val="24"/>
          <w:szCs w:val="24"/>
        </w:rPr>
        <w:t xml:space="preserve"> or be laid off in accordance with this policy.</w:t>
      </w:r>
    </w:p>
    <w:p w14:paraId="0EC982DE" w14:textId="77777777" w:rsidR="00051F28" w:rsidRDefault="00051F28" w:rsidP="00C62F8F">
      <w:pPr>
        <w:spacing w:after="0" w:line="240" w:lineRule="auto"/>
        <w:ind w:left="720" w:hanging="720"/>
        <w:jc w:val="both"/>
        <w:rPr>
          <w:rFonts w:ascii="Times New Roman" w:hAnsi="Times New Roman" w:cs="Times New Roman"/>
          <w:sz w:val="24"/>
          <w:szCs w:val="24"/>
        </w:rPr>
      </w:pPr>
    </w:p>
    <w:p w14:paraId="63AE3559" w14:textId="77777777" w:rsidR="00051F28" w:rsidRDefault="008F52B1"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8F52B1">
        <w:rPr>
          <w:rFonts w:ascii="Times New Roman" w:hAnsi="Times New Roman" w:cs="Times New Roman"/>
          <w:sz w:val="24"/>
          <w:szCs w:val="24"/>
        </w:rPr>
        <w:t xml:space="preserve">If </w:t>
      </w:r>
      <w:r w:rsidR="00814D0E">
        <w:rPr>
          <w:rFonts w:ascii="Times New Roman" w:hAnsi="Times New Roman" w:cs="Times New Roman"/>
          <w:sz w:val="24"/>
          <w:szCs w:val="24"/>
        </w:rPr>
        <w:t>a</w:t>
      </w:r>
      <w:r w:rsidRPr="008F52B1">
        <w:rPr>
          <w:rFonts w:ascii="Times New Roman" w:hAnsi="Times New Roman" w:cs="Times New Roman"/>
          <w:sz w:val="24"/>
          <w:szCs w:val="24"/>
        </w:rPr>
        <w:t xml:space="preserve"> vacancy </w:t>
      </w:r>
      <w:r w:rsidR="00814D0E">
        <w:rPr>
          <w:rFonts w:ascii="Times New Roman" w:hAnsi="Times New Roman" w:cs="Times New Roman"/>
          <w:sz w:val="24"/>
          <w:szCs w:val="24"/>
        </w:rPr>
        <w:t xml:space="preserve">for which the employee is eligible </w:t>
      </w:r>
      <w:r w:rsidRPr="008F52B1">
        <w:rPr>
          <w:rFonts w:ascii="Times New Roman" w:hAnsi="Times New Roman" w:cs="Times New Roman"/>
          <w:sz w:val="24"/>
          <w:szCs w:val="24"/>
        </w:rPr>
        <w:t xml:space="preserve">exists within the same classification </w:t>
      </w:r>
      <w:r>
        <w:rPr>
          <w:rFonts w:ascii="Times New Roman" w:hAnsi="Times New Roman" w:cs="Times New Roman"/>
          <w:sz w:val="24"/>
          <w:szCs w:val="24"/>
        </w:rPr>
        <w:t xml:space="preserve">on the same </w:t>
      </w:r>
      <w:r w:rsidRPr="008F52B1">
        <w:rPr>
          <w:rFonts w:ascii="Times New Roman" w:hAnsi="Times New Roman" w:cs="Times New Roman"/>
          <w:sz w:val="24"/>
          <w:szCs w:val="24"/>
        </w:rPr>
        <w:t>campus, then placement will occur within 30 days of the date of the official notification of the abolishment. T</w:t>
      </w:r>
      <w:r w:rsidR="00814D0E">
        <w:rPr>
          <w:rFonts w:ascii="Times New Roman" w:hAnsi="Times New Roman" w:cs="Times New Roman"/>
          <w:sz w:val="24"/>
          <w:szCs w:val="24"/>
        </w:rPr>
        <w:t>o be eligible, t</w:t>
      </w:r>
      <w:r w:rsidRPr="008F52B1">
        <w:rPr>
          <w:rFonts w:ascii="Times New Roman" w:hAnsi="Times New Roman" w:cs="Times New Roman"/>
          <w:sz w:val="24"/>
          <w:szCs w:val="24"/>
        </w:rPr>
        <w:t>he employee must be able to perform the required duties of the job into which they would be placed. If they cannot perform the required functions, as determined by the Office of Human Resources, they will not have displacement rights and will be laid off.</w:t>
      </w:r>
    </w:p>
    <w:p w14:paraId="2D4178BE" w14:textId="77777777" w:rsidR="008F52B1" w:rsidRDefault="008F52B1" w:rsidP="00C62F8F">
      <w:pPr>
        <w:spacing w:after="0" w:line="240" w:lineRule="auto"/>
        <w:ind w:left="720" w:hanging="720"/>
        <w:jc w:val="both"/>
        <w:rPr>
          <w:rFonts w:ascii="Times New Roman" w:hAnsi="Times New Roman" w:cs="Times New Roman"/>
          <w:sz w:val="24"/>
          <w:szCs w:val="24"/>
        </w:rPr>
      </w:pPr>
    </w:p>
    <w:p w14:paraId="43C1C998" w14:textId="77777777" w:rsidR="008F52B1" w:rsidRDefault="00814D0E"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814D0E">
        <w:rPr>
          <w:rFonts w:ascii="Times New Roman" w:hAnsi="Times New Roman" w:cs="Times New Roman"/>
          <w:sz w:val="24"/>
          <w:szCs w:val="24"/>
        </w:rPr>
        <w:t>If no vacancy exists within the classification</w:t>
      </w:r>
      <w:r>
        <w:rPr>
          <w:rFonts w:ascii="Times New Roman" w:hAnsi="Times New Roman" w:cs="Times New Roman"/>
          <w:sz w:val="24"/>
          <w:szCs w:val="24"/>
        </w:rPr>
        <w:t>,</w:t>
      </w:r>
      <w:r w:rsidRPr="00814D0E">
        <w:rPr>
          <w:rFonts w:ascii="Times New Roman" w:hAnsi="Times New Roman" w:cs="Times New Roman"/>
          <w:sz w:val="24"/>
          <w:szCs w:val="24"/>
        </w:rPr>
        <w:t xml:space="preserve"> then displacement to a position within the same classification and</w:t>
      </w:r>
      <w:r>
        <w:rPr>
          <w:rFonts w:ascii="Times New Roman" w:hAnsi="Times New Roman" w:cs="Times New Roman"/>
          <w:sz w:val="24"/>
          <w:szCs w:val="24"/>
        </w:rPr>
        <w:t xml:space="preserve"> </w:t>
      </w:r>
      <w:r w:rsidRPr="00814D0E">
        <w:rPr>
          <w:rFonts w:ascii="Times New Roman" w:hAnsi="Times New Roman" w:cs="Times New Roman"/>
          <w:sz w:val="24"/>
          <w:szCs w:val="24"/>
        </w:rPr>
        <w:t xml:space="preserve">work </w:t>
      </w:r>
      <w:r>
        <w:rPr>
          <w:rFonts w:ascii="Times New Roman" w:hAnsi="Times New Roman" w:cs="Times New Roman"/>
          <w:sz w:val="24"/>
          <w:szCs w:val="24"/>
        </w:rPr>
        <w:t>unit</w:t>
      </w:r>
      <w:r w:rsidRPr="00814D0E">
        <w:rPr>
          <w:rFonts w:ascii="Times New Roman" w:hAnsi="Times New Roman" w:cs="Times New Roman"/>
          <w:sz w:val="24"/>
          <w:szCs w:val="24"/>
        </w:rPr>
        <w:t>, if available, will occur no later than 30 days from the date of the official notification of the abolishment. The affected employee must be able to perform the required duties of the job into which they would be placed. If they cannot perform the required functions of the position, as determined by the Office of Human Resources, they will not have displacement rights</w:t>
      </w:r>
      <w:r>
        <w:rPr>
          <w:rFonts w:ascii="Times New Roman" w:hAnsi="Times New Roman" w:cs="Times New Roman"/>
          <w:sz w:val="24"/>
          <w:szCs w:val="24"/>
        </w:rPr>
        <w:t xml:space="preserve"> and will be laid off</w:t>
      </w:r>
      <w:r w:rsidRPr="00814D0E">
        <w:rPr>
          <w:rFonts w:ascii="Times New Roman" w:hAnsi="Times New Roman" w:cs="Times New Roman"/>
          <w:sz w:val="24"/>
          <w:szCs w:val="24"/>
        </w:rPr>
        <w:t>.</w:t>
      </w:r>
    </w:p>
    <w:p w14:paraId="7C5FAB60" w14:textId="77777777" w:rsidR="008F52B1" w:rsidRDefault="008F52B1" w:rsidP="00C62F8F">
      <w:pPr>
        <w:spacing w:after="0" w:line="240" w:lineRule="auto"/>
        <w:ind w:left="720" w:hanging="720"/>
        <w:jc w:val="both"/>
        <w:rPr>
          <w:rFonts w:ascii="Times New Roman" w:hAnsi="Times New Roman" w:cs="Times New Roman"/>
          <w:sz w:val="24"/>
          <w:szCs w:val="24"/>
        </w:rPr>
      </w:pPr>
    </w:p>
    <w:p w14:paraId="7D3E75EF" w14:textId="4A07D9E6" w:rsidR="008F52B1" w:rsidRDefault="00A35ABE"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Pr="00A35ABE">
        <w:rPr>
          <w:rFonts w:ascii="Times New Roman" w:hAnsi="Times New Roman" w:cs="Times New Roman"/>
          <w:sz w:val="24"/>
          <w:szCs w:val="24"/>
        </w:rPr>
        <w:t>If no vacancy or position exists within</w:t>
      </w:r>
      <w:r w:rsidR="004D1C56">
        <w:rPr>
          <w:rFonts w:ascii="Times New Roman" w:hAnsi="Times New Roman" w:cs="Times New Roman"/>
          <w:sz w:val="24"/>
          <w:szCs w:val="24"/>
        </w:rPr>
        <w:t xml:space="preserve"> the</w:t>
      </w:r>
      <w:r w:rsidRPr="00A35ABE">
        <w:rPr>
          <w:rFonts w:ascii="Times New Roman" w:hAnsi="Times New Roman" w:cs="Times New Roman"/>
          <w:sz w:val="24"/>
          <w:szCs w:val="24"/>
        </w:rPr>
        <w:t xml:space="preserve"> same classification and work </w:t>
      </w:r>
      <w:r>
        <w:rPr>
          <w:rFonts w:ascii="Times New Roman" w:hAnsi="Times New Roman" w:cs="Times New Roman"/>
          <w:sz w:val="24"/>
          <w:szCs w:val="24"/>
        </w:rPr>
        <w:t>uni</w:t>
      </w:r>
      <w:r w:rsidRPr="00A35ABE">
        <w:rPr>
          <w:rFonts w:ascii="Times New Roman" w:hAnsi="Times New Roman" w:cs="Times New Roman"/>
          <w:sz w:val="24"/>
          <w:szCs w:val="24"/>
        </w:rPr>
        <w:t>t for which the employee has displacement rights, the employee will be laid off</w:t>
      </w:r>
      <w:r>
        <w:rPr>
          <w:rFonts w:ascii="Times New Roman" w:hAnsi="Times New Roman" w:cs="Times New Roman"/>
          <w:sz w:val="24"/>
          <w:szCs w:val="24"/>
        </w:rPr>
        <w:t>.</w:t>
      </w:r>
    </w:p>
    <w:p w14:paraId="603F5FF6" w14:textId="77777777" w:rsidR="00A35ABE" w:rsidRDefault="00A35ABE" w:rsidP="00C62F8F">
      <w:pPr>
        <w:spacing w:after="0" w:line="240" w:lineRule="auto"/>
        <w:ind w:left="720" w:hanging="720"/>
        <w:jc w:val="both"/>
        <w:rPr>
          <w:rFonts w:ascii="Times New Roman" w:hAnsi="Times New Roman" w:cs="Times New Roman"/>
          <w:sz w:val="24"/>
          <w:szCs w:val="24"/>
        </w:rPr>
      </w:pPr>
    </w:p>
    <w:p w14:paraId="72FCFD57" w14:textId="6B4C8DFE" w:rsidR="007D2283" w:rsidRDefault="00A35ABE" w:rsidP="007D228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00DE0499">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7D2283" w:rsidRPr="007D2283">
        <w:rPr>
          <w:rFonts w:ascii="Times New Roman" w:hAnsi="Times New Roman" w:cs="Times New Roman"/>
          <w:sz w:val="24"/>
          <w:szCs w:val="24"/>
        </w:rPr>
        <w:t>An employee who is placed into a vacancy will be required to serve a 120</w:t>
      </w:r>
      <w:r w:rsidR="007D2283">
        <w:rPr>
          <w:rFonts w:ascii="Times New Roman" w:hAnsi="Times New Roman" w:cs="Times New Roman"/>
          <w:sz w:val="24"/>
          <w:szCs w:val="24"/>
        </w:rPr>
        <w:t>-</w:t>
      </w:r>
      <w:r w:rsidR="007D2283" w:rsidRPr="007D2283">
        <w:rPr>
          <w:rFonts w:ascii="Times New Roman" w:hAnsi="Times New Roman" w:cs="Times New Roman"/>
          <w:sz w:val="24"/>
          <w:szCs w:val="24"/>
        </w:rPr>
        <w:t>day probationary period. Should the employee fail to successfully complete the probationary period, they will be provided with a fourteen (14) calendar day notice</w:t>
      </w:r>
      <w:r w:rsidR="007D2283">
        <w:rPr>
          <w:rFonts w:ascii="Times New Roman" w:hAnsi="Times New Roman" w:cs="Times New Roman"/>
          <w:sz w:val="24"/>
          <w:szCs w:val="24"/>
        </w:rPr>
        <w:t xml:space="preserve"> and then laid off</w:t>
      </w:r>
      <w:r w:rsidR="007D2283" w:rsidRPr="007D2283">
        <w:rPr>
          <w:rFonts w:ascii="Times New Roman" w:hAnsi="Times New Roman" w:cs="Times New Roman"/>
          <w:sz w:val="24"/>
          <w:szCs w:val="24"/>
        </w:rPr>
        <w:t>.</w:t>
      </w:r>
      <w:r w:rsidR="007D2283">
        <w:rPr>
          <w:rFonts w:ascii="Times New Roman" w:hAnsi="Times New Roman" w:cs="Times New Roman"/>
          <w:sz w:val="24"/>
          <w:szCs w:val="24"/>
        </w:rPr>
        <w:t xml:space="preserve"> </w:t>
      </w:r>
      <w:r w:rsidR="007D2283" w:rsidRPr="007D2283">
        <w:rPr>
          <w:rFonts w:ascii="Times New Roman" w:hAnsi="Times New Roman" w:cs="Times New Roman"/>
          <w:sz w:val="24"/>
          <w:szCs w:val="24"/>
        </w:rPr>
        <w:t xml:space="preserve"> </w:t>
      </w:r>
      <w:r w:rsidR="007D2283">
        <w:rPr>
          <w:rFonts w:ascii="Times New Roman" w:hAnsi="Times New Roman" w:cs="Times New Roman"/>
          <w:sz w:val="24"/>
          <w:szCs w:val="24"/>
        </w:rPr>
        <w:t>Any e</w:t>
      </w:r>
      <w:r w:rsidR="007D2283" w:rsidRPr="007D2283">
        <w:rPr>
          <w:rFonts w:ascii="Times New Roman" w:hAnsi="Times New Roman" w:cs="Times New Roman"/>
          <w:sz w:val="24"/>
          <w:szCs w:val="24"/>
        </w:rPr>
        <w:t xml:space="preserve">mployee failing a probationary period will not be placed on the recall list. </w:t>
      </w:r>
    </w:p>
    <w:p w14:paraId="054096AB" w14:textId="195DBBCF" w:rsidR="00DE0499" w:rsidRDefault="00DE0499" w:rsidP="007D2283">
      <w:pPr>
        <w:spacing w:after="0" w:line="240" w:lineRule="auto"/>
        <w:ind w:left="720" w:hanging="720"/>
        <w:jc w:val="both"/>
        <w:rPr>
          <w:rFonts w:ascii="Times New Roman" w:hAnsi="Times New Roman" w:cs="Times New Roman"/>
          <w:sz w:val="24"/>
          <w:szCs w:val="24"/>
        </w:rPr>
      </w:pPr>
    </w:p>
    <w:p w14:paraId="3BFAB16B" w14:textId="77777777" w:rsidR="00DE0499" w:rsidRDefault="00DE0499" w:rsidP="007D2283">
      <w:pPr>
        <w:spacing w:after="0" w:line="240" w:lineRule="auto"/>
        <w:ind w:left="720" w:hanging="720"/>
        <w:jc w:val="both"/>
        <w:rPr>
          <w:rFonts w:ascii="Times New Roman" w:hAnsi="Times New Roman" w:cs="Times New Roman"/>
          <w:sz w:val="24"/>
          <w:szCs w:val="24"/>
        </w:rPr>
      </w:pPr>
    </w:p>
    <w:p w14:paraId="0B28D9DB" w14:textId="424AFC2B" w:rsidR="00DE0499" w:rsidRPr="007D2283" w:rsidRDefault="00DE0499" w:rsidP="00DE04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Displaced employees shall be paid according to the end of probation rate assigned to the job into which they will move.</w:t>
      </w:r>
    </w:p>
    <w:p w14:paraId="6E8FE23F" w14:textId="77777777" w:rsidR="008F52B1" w:rsidRDefault="008F52B1" w:rsidP="00C62F8F">
      <w:pPr>
        <w:spacing w:after="0" w:line="240" w:lineRule="auto"/>
        <w:ind w:left="720" w:hanging="720"/>
        <w:jc w:val="both"/>
        <w:rPr>
          <w:rFonts w:ascii="Times New Roman" w:hAnsi="Times New Roman" w:cs="Times New Roman"/>
          <w:sz w:val="24"/>
          <w:szCs w:val="24"/>
        </w:rPr>
      </w:pPr>
    </w:p>
    <w:p w14:paraId="20E77D9B" w14:textId="77777777" w:rsidR="00C73A4A" w:rsidRPr="00C73A4A" w:rsidRDefault="00C73A4A" w:rsidP="00C73A4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t>A f</w:t>
      </w:r>
      <w:r w:rsidRPr="00C73A4A">
        <w:rPr>
          <w:rFonts w:ascii="Times New Roman" w:hAnsi="Times New Roman" w:cs="Times New Roman"/>
          <w:sz w:val="24"/>
          <w:szCs w:val="24"/>
        </w:rPr>
        <w:t>ull</w:t>
      </w:r>
      <w:r>
        <w:rPr>
          <w:rFonts w:ascii="Times New Roman" w:hAnsi="Times New Roman" w:cs="Times New Roman"/>
          <w:sz w:val="24"/>
          <w:szCs w:val="24"/>
        </w:rPr>
        <w:t>-</w:t>
      </w:r>
      <w:r w:rsidRPr="00C73A4A">
        <w:rPr>
          <w:rFonts w:ascii="Times New Roman" w:hAnsi="Times New Roman" w:cs="Times New Roman"/>
          <w:sz w:val="24"/>
          <w:szCs w:val="24"/>
        </w:rPr>
        <w:t xml:space="preserve">time employee may displace </w:t>
      </w:r>
      <w:r>
        <w:rPr>
          <w:rFonts w:ascii="Times New Roman" w:hAnsi="Times New Roman" w:cs="Times New Roman"/>
          <w:sz w:val="24"/>
          <w:szCs w:val="24"/>
        </w:rPr>
        <w:t xml:space="preserve">a </w:t>
      </w:r>
      <w:r w:rsidRPr="00C73A4A">
        <w:rPr>
          <w:rFonts w:ascii="Times New Roman" w:hAnsi="Times New Roman" w:cs="Times New Roman"/>
          <w:sz w:val="24"/>
          <w:szCs w:val="24"/>
        </w:rPr>
        <w:t>part</w:t>
      </w:r>
      <w:r>
        <w:rPr>
          <w:rFonts w:ascii="Times New Roman" w:hAnsi="Times New Roman" w:cs="Times New Roman"/>
          <w:sz w:val="24"/>
          <w:szCs w:val="24"/>
        </w:rPr>
        <w:t>-</w:t>
      </w:r>
      <w:r w:rsidRPr="00C73A4A">
        <w:rPr>
          <w:rFonts w:ascii="Times New Roman" w:hAnsi="Times New Roman" w:cs="Times New Roman"/>
          <w:sz w:val="24"/>
          <w:szCs w:val="24"/>
        </w:rPr>
        <w:t xml:space="preserve">time employee if such a position exists within the same classification and work </w:t>
      </w:r>
      <w:r>
        <w:rPr>
          <w:rFonts w:ascii="Times New Roman" w:hAnsi="Times New Roman" w:cs="Times New Roman"/>
          <w:sz w:val="24"/>
          <w:szCs w:val="24"/>
        </w:rPr>
        <w:t>uni</w:t>
      </w:r>
      <w:r w:rsidRPr="00C73A4A">
        <w:rPr>
          <w:rFonts w:ascii="Times New Roman" w:hAnsi="Times New Roman" w:cs="Times New Roman"/>
          <w:sz w:val="24"/>
          <w:szCs w:val="24"/>
        </w:rPr>
        <w:t>t</w:t>
      </w:r>
      <w:r>
        <w:rPr>
          <w:rFonts w:ascii="Times New Roman" w:hAnsi="Times New Roman" w:cs="Times New Roman"/>
          <w:sz w:val="24"/>
          <w:szCs w:val="24"/>
        </w:rPr>
        <w:t xml:space="preserve"> and </w:t>
      </w:r>
      <w:r w:rsidRPr="00C73A4A">
        <w:rPr>
          <w:rFonts w:ascii="Times New Roman" w:hAnsi="Times New Roman" w:cs="Times New Roman"/>
          <w:sz w:val="24"/>
          <w:szCs w:val="24"/>
        </w:rPr>
        <w:t xml:space="preserve">there </w:t>
      </w:r>
      <w:r>
        <w:rPr>
          <w:rFonts w:ascii="Times New Roman" w:hAnsi="Times New Roman" w:cs="Times New Roman"/>
          <w:sz w:val="24"/>
          <w:szCs w:val="24"/>
        </w:rPr>
        <w:t>is</w:t>
      </w:r>
      <w:r w:rsidRPr="00C73A4A">
        <w:rPr>
          <w:rFonts w:ascii="Times New Roman" w:hAnsi="Times New Roman" w:cs="Times New Roman"/>
          <w:sz w:val="24"/>
          <w:szCs w:val="24"/>
        </w:rPr>
        <w:t xml:space="preserve"> no full-time position available. </w:t>
      </w:r>
      <w:r>
        <w:rPr>
          <w:rFonts w:ascii="Times New Roman" w:hAnsi="Times New Roman" w:cs="Times New Roman"/>
          <w:sz w:val="24"/>
          <w:szCs w:val="24"/>
        </w:rPr>
        <w:t xml:space="preserve">A </w:t>
      </w:r>
      <w:r w:rsidRPr="00C73A4A">
        <w:rPr>
          <w:rFonts w:ascii="Times New Roman" w:hAnsi="Times New Roman" w:cs="Times New Roman"/>
          <w:sz w:val="24"/>
          <w:szCs w:val="24"/>
        </w:rPr>
        <w:t xml:space="preserve">part-time employee may not displace </w:t>
      </w:r>
      <w:r>
        <w:rPr>
          <w:rFonts w:ascii="Times New Roman" w:hAnsi="Times New Roman" w:cs="Times New Roman"/>
          <w:sz w:val="24"/>
          <w:szCs w:val="24"/>
        </w:rPr>
        <w:t xml:space="preserve">a </w:t>
      </w:r>
      <w:r w:rsidRPr="00C73A4A">
        <w:rPr>
          <w:rFonts w:ascii="Times New Roman" w:hAnsi="Times New Roman" w:cs="Times New Roman"/>
          <w:sz w:val="24"/>
          <w:szCs w:val="24"/>
        </w:rPr>
        <w:t xml:space="preserve">full-time employee. </w:t>
      </w:r>
    </w:p>
    <w:p w14:paraId="6BCA5A61" w14:textId="2CAB7F41" w:rsidR="0072237D" w:rsidRDefault="0072237D" w:rsidP="007223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230F75" w:rsidRPr="00DF5109">
        <w:rPr>
          <w:rFonts w:ascii="Times New Roman" w:hAnsi="Times New Roman" w:cs="Times New Roman"/>
          <w:sz w:val="24"/>
          <w:szCs w:val="24"/>
        </w:rPr>
        <w:t>Separation of employment will occur within two weeks</w:t>
      </w:r>
      <w:r w:rsidR="00AC3A10">
        <w:rPr>
          <w:rFonts w:ascii="Times New Roman" w:hAnsi="Times New Roman" w:cs="Times New Roman"/>
          <w:sz w:val="24"/>
          <w:szCs w:val="24"/>
        </w:rPr>
        <w:t xml:space="preserve"> of the date of official notification,</w:t>
      </w:r>
      <w:r w:rsidR="00230F75" w:rsidRPr="00DF5109">
        <w:rPr>
          <w:rFonts w:ascii="Times New Roman" w:hAnsi="Times New Roman" w:cs="Times New Roman"/>
          <w:sz w:val="24"/>
          <w:szCs w:val="24"/>
        </w:rPr>
        <w:t xml:space="preserve"> i</w:t>
      </w:r>
      <w:r w:rsidRPr="00DF5109">
        <w:rPr>
          <w:rFonts w:ascii="Times New Roman" w:hAnsi="Times New Roman" w:cs="Times New Roman"/>
          <w:sz w:val="24"/>
          <w:szCs w:val="24"/>
        </w:rPr>
        <w:t xml:space="preserve">f an employee </w:t>
      </w:r>
      <w:r w:rsidR="004D1C56">
        <w:rPr>
          <w:rFonts w:ascii="Times New Roman" w:hAnsi="Times New Roman" w:cs="Times New Roman"/>
          <w:sz w:val="24"/>
          <w:szCs w:val="24"/>
        </w:rPr>
        <w:t xml:space="preserve">who </w:t>
      </w:r>
      <w:r w:rsidR="00230F75" w:rsidRPr="00DF5109">
        <w:rPr>
          <w:rFonts w:ascii="Times New Roman" w:hAnsi="Times New Roman" w:cs="Times New Roman"/>
          <w:sz w:val="24"/>
          <w:szCs w:val="24"/>
        </w:rPr>
        <w:t xml:space="preserve">is </w:t>
      </w:r>
      <w:r w:rsidR="00D67AC5" w:rsidRPr="00DF5109">
        <w:rPr>
          <w:rFonts w:ascii="Times New Roman" w:hAnsi="Times New Roman" w:cs="Times New Roman"/>
          <w:sz w:val="24"/>
          <w:szCs w:val="24"/>
        </w:rPr>
        <w:t xml:space="preserve">able to perform the required duties of the job </w:t>
      </w:r>
      <w:r w:rsidRPr="00DF5109">
        <w:rPr>
          <w:rFonts w:ascii="Times New Roman" w:hAnsi="Times New Roman" w:cs="Times New Roman"/>
          <w:sz w:val="24"/>
          <w:szCs w:val="24"/>
        </w:rPr>
        <w:t>declines placement into a vacancy</w:t>
      </w:r>
      <w:r w:rsidR="00230F75" w:rsidRPr="00DF5109">
        <w:rPr>
          <w:rFonts w:ascii="Times New Roman" w:hAnsi="Times New Roman" w:cs="Times New Roman"/>
          <w:sz w:val="24"/>
          <w:szCs w:val="24"/>
        </w:rPr>
        <w:t>;</w:t>
      </w:r>
      <w:r w:rsidRPr="00DF5109">
        <w:rPr>
          <w:rFonts w:ascii="Times New Roman" w:hAnsi="Times New Roman" w:cs="Times New Roman"/>
          <w:sz w:val="24"/>
          <w:szCs w:val="24"/>
        </w:rPr>
        <w:t xml:space="preserve"> or declines to displace into a position</w:t>
      </w:r>
      <w:r w:rsidR="0018262C" w:rsidRPr="00DF5109">
        <w:rPr>
          <w:rFonts w:ascii="Times New Roman" w:hAnsi="Times New Roman" w:cs="Times New Roman"/>
          <w:sz w:val="24"/>
          <w:szCs w:val="24"/>
        </w:rPr>
        <w:t xml:space="preserve"> of the same </w:t>
      </w:r>
      <w:r w:rsidR="00230F75" w:rsidRPr="00DF5109">
        <w:rPr>
          <w:rFonts w:ascii="Times New Roman" w:hAnsi="Times New Roman" w:cs="Times New Roman"/>
          <w:sz w:val="24"/>
          <w:szCs w:val="24"/>
        </w:rPr>
        <w:t>classification and status.</w:t>
      </w:r>
      <w:r w:rsidRPr="00DF5109">
        <w:rPr>
          <w:rFonts w:ascii="Times New Roman" w:hAnsi="Times New Roman" w:cs="Times New Roman"/>
          <w:sz w:val="24"/>
          <w:szCs w:val="24"/>
        </w:rPr>
        <w:t xml:space="preserve"> </w:t>
      </w:r>
      <w:r w:rsidR="00230F75" w:rsidRPr="00DF5109">
        <w:rPr>
          <w:rFonts w:ascii="Times New Roman" w:hAnsi="Times New Roman" w:cs="Times New Roman"/>
          <w:sz w:val="24"/>
          <w:szCs w:val="24"/>
        </w:rPr>
        <w:t xml:space="preserve">Both </w:t>
      </w:r>
      <w:r w:rsidRPr="00DF5109">
        <w:rPr>
          <w:rFonts w:ascii="Times New Roman" w:hAnsi="Times New Roman" w:cs="Times New Roman"/>
          <w:sz w:val="24"/>
          <w:szCs w:val="24"/>
        </w:rPr>
        <w:t>displacement and reinstatement rights will cease immediately</w:t>
      </w:r>
      <w:r w:rsidR="00AE6055" w:rsidRPr="00DF5109">
        <w:rPr>
          <w:rFonts w:ascii="Times New Roman" w:hAnsi="Times New Roman" w:cs="Times New Roman"/>
          <w:sz w:val="24"/>
          <w:szCs w:val="24"/>
        </w:rPr>
        <w:t>.</w:t>
      </w:r>
      <w:r w:rsidRPr="00DF5109">
        <w:rPr>
          <w:rFonts w:ascii="Times New Roman" w:hAnsi="Times New Roman" w:cs="Times New Roman"/>
          <w:sz w:val="24"/>
          <w:szCs w:val="24"/>
        </w:rPr>
        <w:t xml:space="preserve"> </w:t>
      </w:r>
    </w:p>
    <w:p w14:paraId="4CFA287C" w14:textId="77777777" w:rsidR="006D4708" w:rsidRDefault="00CC2F0A"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F912E6">
        <w:rPr>
          <w:rFonts w:ascii="Times New Roman" w:hAnsi="Times New Roman" w:cs="Times New Roman"/>
          <w:sz w:val="24"/>
          <w:szCs w:val="24"/>
        </w:rPr>
        <w:t>(F)</w:t>
      </w:r>
      <w:r w:rsidR="00F912E6">
        <w:rPr>
          <w:rFonts w:ascii="Times New Roman" w:hAnsi="Times New Roman" w:cs="Times New Roman"/>
          <w:sz w:val="24"/>
          <w:szCs w:val="24"/>
        </w:rPr>
        <w:tab/>
      </w:r>
      <w:r w:rsidR="00D058C5">
        <w:rPr>
          <w:rFonts w:ascii="Times New Roman" w:hAnsi="Times New Roman" w:cs="Times New Roman"/>
          <w:sz w:val="24"/>
          <w:szCs w:val="24"/>
        </w:rPr>
        <w:t>Retention Points</w:t>
      </w:r>
    </w:p>
    <w:p w14:paraId="33EFF098" w14:textId="77777777" w:rsidR="00914E81" w:rsidRDefault="00914E81" w:rsidP="00C62F8F">
      <w:pPr>
        <w:spacing w:after="0" w:line="240" w:lineRule="auto"/>
        <w:ind w:left="720" w:hanging="720"/>
        <w:jc w:val="both"/>
        <w:rPr>
          <w:rFonts w:ascii="Times New Roman" w:hAnsi="Times New Roman" w:cs="Times New Roman"/>
          <w:sz w:val="24"/>
          <w:szCs w:val="24"/>
        </w:rPr>
      </w:pPr>
    </w:p>
    <w:p w14:paraId="16EDBF01" w14:textId="77777777" w:rsidR="00914E81" w:rsidRDefault="00914E81"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Calculation</w:t>
      </w:r>
    </w:p>
    <w:p w14:paraId="39C53D4A" w14:textId="77777777" w:rsidR="00914E81" w:rsidRDefault="00914E81" w:rsidP="00C62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5ECD1500" w14:textId="77777777" w:rsidR="00914E81" w:rsidRDefault="00914E81" w:rsidP="00914E81">
      <w:pPr>
        <w:spacing w:after="0" w:line="240" w:lineRule="auto"/>
        <w:ind w:left="720"/>
        <w:jc w:val="both"/>
        <w:rPr>
          <w:rFonts w:ascii="Times New Roman" w:hAnsi="Times New Roman" w:cs="Times New Roman"/>
          <w:sz w:val="24"/>
          <w:szCs w:val="24"/>
        </w:rPr>
      </w:pPr>
      <w:r w:rsidRPr="00914E81">
        <w:rPr>
          <w:rFonts w:ascii="Times New Roman" w:hAnsi="Times New Roman" w:cs="Times New Roman"/>
          <w:sz w:val="24"/>
          <w:szCs w:val="24"/>
        </w:rPr>
        <w:t xml:space="preserve">The calculation of retention points is based on continuous service. </w:t>
      </w:r>
      <w:r>
        <w:rPr>
          <w:rFonts w:ascii="Times New Roman" w:hAnsi="Times New Roman" w:cs="Times New Roman"/>
          <w:sz w:val="24"/>
          <w:szCs w:val="24"/>
        </w:rPr>
        <w:t>Each n</w:t>
      </w:r>
      <w:r w:rsidRPr="00914E81">
        <w:rPr>
          <w:rFonts w:ascii="Times New Roman" w:hAnsi="Times New Roman" w:cs="Times New Roman"/>
          <w:sz w:val="24"/>
          <w:szCs w:val="24"/>
        </w:rPr>
        <w:t>ewly hired full-time and</w:t>
      </w:r>
      <w:r>
        <w:rPr>
          <w:rFonts w:ascii="Times New Roman" w:hAnsi="Times New Roman" w:cs="Times New Roman"/>
          <w:sz w:val="24"/>
          <w:szCs w:val="24"/>
        </w:rPr>
        <w:t xml:space="preserve"> </w:t>
      </w:r>
      <w:r w:rsidRPr="00914E81">
        <w:rPr>
          <w:rFonts w:ascii="Times New Roman" w:hAnsi="Times New Roman" w:cs="Times New Roman"/>
          <w:sz w:val="24"/>
          <w:szCs w:val="24"/>
        </w:rPr>
        <w:t xml:space="preserve">part-time classified employee </w:t>
      </w:r>
      <w:r>
        <w:rPr>
          <w:rFonts w:ascii="Times New Roman" w:hAnsi="Times New Roman" w:cs="Times New Roman"/>
          <w:sz w:val="24"/>
          <w:szCs w:val="24"/>
        </w:rPr>
        <w:t>wi</w:t>
      </w:r>
      <w:r w:rsidRPr="00914E81">
        <w:rPr>
          <w:rFonts w:ascii="Times New Roman" w:hAnsi="Times New Roman" w:cs="Times New Roman"/>
          <w:sz w:val="24"/>
          <w:szCs w:val="24"/>
        </w:rPr>
        <w:t xml:space="preserve">ll receive 100 points as the base retention points. </w:t>
      </w:r>
    </w:p>
    <w:p w14:paraId="7CAB8806" w14:textId="77777777" w:rsidR="00914E81" w:rsidRDefault="00914E81" w:rsidP="00914E81">
      <w:pPr>
        <w:spacing w:after="0" w:line="240" w:lineRule="auto"/>
        <w:ind w:left="720"/>
        <w:jc w:val="both"/>
        <w:rPr>
          <w:rFonts w:ascii="Times New Roman" w:hAnsi="Times New Roman" w:cs="Times New Roman"/>
          <w:sz w:val="24"/>
          <w:szCs w:val="24"/>
        </w:rPr>
      </w:pPr>
    </w:p>
    <w:p w14:paraId="5B8E4504" w14:textId="77777777" w:rsidR="00914E81" w:rsidRPr="00914E81" w:rsidRDefault="00914E81" w:rsidP="00914E8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Thereafter, each f</w:t>
      </w:r>
      <w:r w:rsidRPr="00914E81">
        <w:rPr>
          <w:rFonts w:ascii="Times New Roman" w:hAnsi="Times New Roman" w:cs="Times New Roman"/>
          <w:sz w:val="24"/>
          <w:szCs w:val="24"/>
        </w:rPr>
        <w:t xml:space="preserve">ull-time classified employee </w:t>
      </w:r>
      <w:r>
        <w:rPr>
          <w:rFonts w:ascii="Times New Roman" w:hAnsi="Times New Roman" w:cs="Times New Roman"/>
          <w:sz w:val="24"/>
          <w:szCs w:val="24"/>
        </w:rPr>
        <w:t xml:space="preserve">will </w:t>
      </w:r>
      <w:r w:rsidRPr="00914E81">
        <w:rPr>
          <w:rFonts w:ascii="Times New Roman" w:hAnsi="Times New Roman" w:cs="Times New Roman"/>
          <w:sz w:val="24"/>
          <w:szCs w:val="24"/>
        </w:rPr>
        <w:t xml:space="preserve">earn one (1) retention point for each bi-weekly pay period of continuous service. </w:t>
      </w:r>
      <w:r>
        <w:rPr>
          <w:rFonts w:ascii="Times New Roman" w:hAnsi="Times New Roman" w:cs="Times New Roman"/>
          <w:sz w:val="24"/>
          <w:szCs w:val="24"/>
        </w:rPr>
        <w:t xml:space="preserve">A full-time classified employee may be </w:t>
      </w:r>
      <w:r w:rsidRPr="00914E81">
        <w:rPr>
          <w:rFonts w:ascii="Times New Roman" w:hAnsi="Times New Roman" w:cs="Times New Roman"/>
          <w:sz w:val="24"/>
          <w:szCs w:val="24"/>
        </w:rPr>
        <w:t xml:space="preserve">full-time permanent, full-time seasonal, full-time interim, or full-time temporary employee. For </w:t>
      </w:r>
      <w:r>
        <w:rPr>
          <w:rFonts w:ascii="Times New Roman" w:hAnsi="Times New Roman" w:cs="Times New Roman"/>
          <w:sz w:val="24"/>
          <w:szCs w:val="24"/>
        </w:rPr>
        <w:t xml:space="preserve">those classified employees who are </w:t>
      </w:r>
      <w:r w:rsidRPr="00914E81">
        <w:rPr>
          <w:rFonts w:ascii="Times New Roman" w:hAnsi="Times New Roman" w:cs="Times New Roman"/>
          <w:sz w:val="24"/>
          <w:szCs w:val="24"/>
        </w:rPr>
        <w:t xml:space="preserve">full-time seasonal, interim, </w:t>
      </w:r>
      <w:r>
        <w:rPr>
          <w:rFonts w:ascii="Times New Roman" w:hAnsi="Times New Roman" w:cs="Times New Roman"/>
          <w:sz w:val="24"/>
          <w:szCs w:val="24"/>
        </w:rPr>
        <w:t>or</w:t>
      </w:r>
      <w:r w:rsidRPr="00914E81">
        <w:rPr>
          <w:rFonts w:ascii="Times New Roman" w:hAnsi="Times New Roman" w:cs="Times New Roman"/>
          <w:sz w:val="24"/>
          <w:szCs w:val="24"/>
        </w:rPr>
        <w:t xml:space="preserve"> temporary, </w:t>
      </w:r>
      <w:r>
        <w:rPr>
          <w:rFonts w:ascii="Times New Roman" w:hAnsi="Times New Roman" w:cs="Times New Roman"/>
          <w:sz w:val="24"/>
          <w:szCs w:val="24"/>
        </w:rPr>
        <w:t xml:space="preserve">a retention point </w:t>
      </w:r>
      <w:r w:rsidRPr="00914E81">
        <w:rPr>
          <w:rFonts w:ascii="Times New Roman" w:hAnsi="Times New Roman" w:cs="Times New Roman"/>
          <w:sz w:val="24"/>
          <w:szCs w:val="24"/>
        </w:rPr>
        <w:t xml:space="preserve">will be given only for those pay periods in which the employee was scheduled to work. An employee in a full-time position at any time during a pay period </w:t>
      </w:r>
      <w:r>
        <w:rPr>
          <w:rFonts w:ascii="Times New Roman" w:hAnsi="Times New Roman" w:cs="Times New Roman"/>
          <w:sz w:val="24"/>
          <w:szCs w:val="24"/>
        </w:rPr>
        <w:t>will be considered</w:t>
      </w:r>
      <w:r w:rsidRPr="00914E81">
        <w:rPr>
          <w:rFonts w:ascii="Times New Roman" w:hAnsi="Times New Roman" w:cs="Times New Roman"/>
          <w:sz w:val="24"/>
          <w:szCs w:val="24"/>
        </w:rPr>
        <w:t xml:space="preserve"> full-time for the entire pay period. </w:t>
      </w:r>
    </w:p>
    <w:p w14:paraId="7BFA8796" w14:textId="77777777" w:rsidR="00914E81" w:rsidRPr="00914E81" w:rsidRDefault="00914E81" w:rsidP="00914E81">
      <w:pPr>
        <w:spacing w:after="0" w:line="240" w:lineRule="auto"/>
        <w:ind w:left="720" w:hanging="720"/>
        <w:jc w:val="both"/>
        <w:rPr>
          <w:rFonts w:ascii="Times New Roman" w:hAnsi="Times New Roman" w:cs="Times New Roman"/>
          <w:sz w:val="24"/>
          <w:szCs w:val="24"/>
        </w:rPr>
      </w:pPr>
    </w:p>
    <w:p w14:paraId="55307D3A" w14:textId="77777777" w:rsidR="00914E81" w:rsidRDefault="00914E81" w:rsidP="00914E81">
      <w:pPr>
        <w:spacing w:after="0" w:line="240" w:lineRule="auto"/>
        <w:ind w:left="720"/>
        <w:jc w:val="both"/>
        <w:rPr>
          <w:rFonts w:ascii="Times New Roman" w:hAnsi="Times New Roman" w:cs="Times New Roman"/>
          <w:sz w:val="24"/>
          <w:szCs w:val="24"/>
        </w:rPr>
      </w:pPr>
      <w:r w:rsidRPr="00914E81">
        <w:rPr>
          <w:rFonts w:ascii="Times New Roman" w:hAnsi="Times New Roman" w:cs="Times New Roman"/>
          <w:sz w:val="24"/>
          <w:szCs w:val="24"/>
        </w:rPr>
        <w:t xml:space="preserve">Retention points for continuous service other than full-time service </w:t>
      </w:r>
      <w:r>
        <w:rPr>
          <w:rFonts w:ascii="Times New Roman" w:hAnsi="Times New Roman" w:cs="Times New Roman"/>
          <w:sz w:val="24"/>
          <w:szCs w:val="24"/>
        </w:rPr>
        <w:t>wi</w:t>
      </w:r>
      <w:r w:rsidRPr="00914E81">
        <w:rPr>
          <w:rFonts w:ascii="Times New Roman" w:hAnsi="Times New Roman" w:cs="Times New Roman"/>
          <w:sz w:val="24"/>
          <w:szCs w:val="24"/>
        </w:rPr>
        <w:t xml:space="preserve">ll be calculated </w:t>
      </w:r>
      <w:r w:rsidR="004B7B9A" w:rsidRPr="00914E81">
        <w:rPr>
          <w:rFonts w:ascii="Times New Roman" w:hAnsi="Times New Roman" w:cs="Times New Roman"/>
          <w:sz w:val="24"/>
          <w:szCs w:val="24"/>
        </w:rPr>
        <w:t>based on</w:t>
      </w:r>
      <w:r w:rsidRPr="00914E81">
        <w:rPr>
          <w:rFonts w:ascii="Times New Roman" w:hAnsi="Times New Roman" w:cs="Times New Roman"/>
          <w:sz w:val="24"/>
          <w:szCs w:val="24"/>
        </w:rPr>
        <w:t xml:space="preserve"> one-half (</w:t>
      </w:r>
      <w:r>
        <w:rPr>
          <w:rFonts w:ascii="Times New Roman" w:hAnsi="Times New Roman" w:cs="Times New Roman"/>
          <w:sz w:val="24"/>
          <w:szCs w:val="24"/>
        </w:rPr>
        <w:t>0</w:t>
      </w:r>
      <w:r w:rsidRPr="00914E81">
        <w:rPr>
          <w:rFonts w:ascii="Times New Roman" w:hAnsi="Times New Roman" w:cs="Times New Roman"/>
          <w:sz w:val="24"/>
          <w:szCs w:val="24"/>
        </w:rPr>
        <w:t xml:space="preserve">.50) </w:t>
      </w:r>
      <w:r w:rsidR="004B7B9A">
        <w:rPr>
          <w:rFonts w:ascii="Times New Roman" w:hAnsi="Times New Roman" w:cs="Times New Roman"/>
          <w:sz w:val="24"/>
          <w:szCs w:val="24"/>
        </w:rPr>
        <w:t xml:space="preserve">of a </w:t>
      </w:r>
      <w:r w:rsidRPr="00914E81">
        <w:rPr>
          <w:rFonts w:ascii="Times New Roman" w:hAnsi="Times New Roman" w:cs="Times New Roman"/>
          <w:sz w:val="24"/>
          <w:szCs w:val="24"/>
        </w:rPr>
        <w:t xml:space="preserve">point for each bi-weekly pay period of continuous service. </w:t>
      </w:r>
    </w:p>
    <w:p w14:paraId="4040FE1A" w14:textId="77777777" w:rsidR="00914E81" w:rsidRDefault="00914E81" w:rsidP="00914E81">
      <w:pPr>
        <w:spacing w:after="0" w:line="240" w:lineRule="auto"/>
        <w:ind w:left="720"/>
        <w:jc w:val="both"/>
        <w:rPr>
          <w:rFonts w:ascii="Times New Roman" w:hAnsi="Times New Roman" w:cs="Times New Roman"/>
          <w:sz w:val="24"/>
          <w:szCs w:val="24"/>
        </w:rPr>
      </w:pPr>
    </w:p>
    <w:p w14:paraId="1860F1BB" w14:textId="77777777" w:rsidR="00914E81" w:rsidRDefault="00914E81" w:rsidP="00914E8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Application</w:t>
      </w:r>
    </w:p>
    <w:p w14:paraId="5A2654F2" w14:textId="77777777" w:rsidR="00914E81" w:rsidRDefault="00914E81" w:rsidP="00914E81">
      <w:pPr>
        <w:spacing w:after="0" w:line="240" w:lineRule="auto"/>
        <w:ind w:left="720"/>
        <w:jc w:val="both"/>
        <w:rPr>
          <w:rFonts w:ascii="Times New Roman" w:hAnsi="Times New Roman" w:cs="Times New Roman"/>
          <w:sz w:val="24"/>
          <w:szCs w:val="24"/>
        </w:rPr>
      </w:pPr>
    </w:p>
    <w:p w14:paraId="0B95A2BB" w14:textId="1C48FB28" w:rsidR="00914E81" w:rsidRPr="00DF5109" w:rsidRDefault="00B43823" w:rsidP="00914E81">
      <w:pPr>
        <w:spacing w:after="0" w:line="240" w:lineRule="auto"/>
        <w:ind w:left="720"/>
        <w:jc w:val="both"/>
        <w:rPr>
          <w:rFonts w:ascii="Times New Roman" w:hAnsi="Times New Roman" w:cs="Times New Roman"/>
          <w:strike/>
          <w:sz w:val="24"/>
          <w:szCs w:val="24"/>
        </w:rPr>
      </w:pPr>
      <w:r w:rsidRPr="00F2647E">
        <w:rPr>
          <w:rFonts w:ascii="Times New Roman" w:hAnsi="Times New Roman" w:cs="Times New Roman"/>
          <w:sz w:val="24"/>
          <w:szCs w:val="24"/>
        </w:rPr>
        <w:t>Retention points</w:t>
      </w:r>
      <w:r w:rsidR="00290B61" w:rsidRPr="00F2647E">
        <w:rPr>
          <w:rFonts w:ascii="Times New Roman" w:hAnsi="Times New Roman" w:cs="Times New Roman"/>
          <w:sz w:val="24"/>
          <w:szCs w:val="24"/>
        </w:rPr>
        <w:t xml:space="preserve"> </w:t>
      </w:r>
      <w:r w:rsidRPr="00F2647E">
        <w:rPr>
          <w:rFonts w:ascii="Times New Roman" w:hAnsi="Times New Roman" w:cs="Times New Roman"/>
          <w:sz w:val="24"/>
          <w:szCs w:val="24"/>
        </w:rPr>
        <w:t xml:space="preserve">generally determines </w:t>
      </w:r>
      <w:r w:rsidR="00F2647E" w:rsidRPr="00F2647E">
        <w:rPr>
          <w:rFonts w:ascii="Times New Roman" w:hAnsi="Times New Roman" w:cs="Times New Roman"/>
          <w:sz w:val="24"/>
          <w:szCs w:val="24"/>
        </w:rPr>
        <w:t xml:space="preserve">the order of </w:t>
      </w:r>
      <w:r w:rsidRPr="00F2647E">
        <w:rPr>
          <w:rFonts w:ascii="Times New Roman" w:hAnsi="Times New Roman" w:cs="Times New Roman"/>
          <w:sz w:val="24"/>
          <w:szCs w:val="24"/>
        </w:rPr>
        <w:t xml:space="preserve">layoff </w:t>
      </w:r>
      <w:r w:rsidR="00914E81" w:rsidRPr="00F2647E">
        <w:rPr>
          <w:rFonts w:ascii="Times New Roman" w:hAnsi="Times New Roman" w:cs="Times New Roman"/>
          <w:sz w:val="24"/>
          <w:szCs w:val="24"/>
        </w:rPr>
        <w:t>by classification</w:t>
      </w:r>
      <w:r w:rsidR="00E553C7" w:rsidRPr="00F2647E">
        <w:rPr>
          <w:rFonts w:ascii="Times New Roman" w:hAnsi="Times New Roman" w:cs="Times New Roman"/>
          <w:sz w:val="24"/>
          <w:szCs w:val="24"/>
        </w:rPr>
        <w:t>;</w:t>
      </w:r>
      <w:r w:rsidR="00B51C54" w:rsidRPr="00F2647E">
        <w:rPr>
          <w:rFonts w:ascii="Times New Roman" w:hAnsi="Times New Roman" w:cs="Times New Roman"/>
          <w:sz w:val="24"/>
          <w:szCs w:val="24"/>
        </w:rPr>
        <w:t xml:space="preserve"> </w:t>
      </w:r>
      <w:r w:rsidR="00290B61" w:rsidRPr="00F2647E">
        <w:rPr>
          <w:rFonts w:ascii="Times New Roman" w:hAnsi="Times New Roman" w:cs="Times New Roman"/>
          <w:sz w:val="24"/>
          <w:szCs w:val="24"/>
        </w:rPr>
        <w:t>the identification of</w:t>
      </w:r>
      <w:r w:rsidR="00914E81" w:rsidRPr="00F2647E">
        <w:rPr>
          <w:rFonts w:ascii="Times New Roman" w:hAnsi="Times New Roman" w:cs="Times New Roman"/>
          <w:sz w:val="24"/>
          <w:szCs w:val="24"/>
        </w:rPr>
        <w:t xml:space="preserve"> employees subject to displacement</w:t>
      </w:r>
      <w:r w:rsidR="00CC2F0A" w:rsidRPr="00F2647E">
        <w:rPr>
          <w:rFonts w:ascii="Times New Roman" w:hAnsi="Times New Roman" w:cs="Times New Roman"/>
          <w:sz w:val="24"/>
          <w:szCs w:val="24"/>
        </w:rPr>
        <w:t>, and the order of reinstatement</w:t>
      </w:r>
      <w:r w:rsidR="00F2647E" w:rsidRPr="00F2647E">
        <w:rPr>
          <w:rFonts w:ascii="Times New Roman" w:hAnsi="Times New Roman" w:cs="Times New Roman"/>
          <w:sz w:val="24"/>
          <w:szCs w:val="24"/>
        </w:rPr>
        <w:t>.</w:t>
      </w:r>
      <w:r w:rsidR="00914E81" w:rsidRPr="00DF5109">
        <w:rPr>
          <w:rFonts w:ascii="Times New Roman" w:hAnsi="Times New Roman" w:cs="Times New Roman"/>
          <w:strike/>
          <w:sz w:val="24"/>
          <w:szCs w:val="24"/>
        </w:rPr>
        <w:t xml:space="preserve">  </w:t>
      </w:r>
    </w:p>
    <w:p w14:paraId="0690991C" w14:textId="77777777" w:rsidR="007F4F81" w:rsidRDefault="007F4F81" w:rsidP="00914E81">
      <w:pPr>
        <w:spacing w:after="0" w:line="240" w:lineRule="auto"/>
        <w:ind w:left="720"/>
        <w:jc w:val="both"/>
        <w:rPr>
          <w:rFonts w:ascii="Times New Roman" w:hAnsi="Times New Roman" w:cs="Times New Roman"/>
          <w:sz w:val="24"/>
          <w:szCs w:val="24"/>
        </w:rPr>
      </w:pPr>
    </w:p>
    <w:p w14:paraId="744E6AFC" w14:textId="77777777" w:rsidR="00D058C5" w:rsidRDefault="00914E81" w:rsidP="004B7B9A">
      <w:pPr>
        <w:spacing w:after="0" w:line="240" w:lineRule="auto"/>
        <w:ind w:left="720"/>
        <w:jc w:val="both"/>
        <w:rPr>
          <w:rFonts w:ascii="Times New Roman" w:hAnsi="Times New Roman" w:cs="Times New Roman"/>
          <w:sz w:val="24"/>
          <w:szCs w:val="24"/>
        </w:rPr>
      </w:pPr>
      <w:r w:rsidRPr="00914E81">
        <w:rPr>
          <w:rFonts w:ascii="Times New Roman" w:hAnsi="Times New Roman" w:cs="Times New Roman"/>
          <w:sz w:val="24"/>
          <w:szCs w:val="24"/>
        </w:rPr>
        <w:t>In the event two or more employees have identical retention points as calculated by this rule, the tie shall be broken by utilizing the following methods, in th</w:t>
      </w:r>
      <w:r w:rsidR="004B7B9A">
        <w:rPr>
          <w:rFonts w:ascii="Times New Roman" w:hAnsi="Times New Roman" w:cs="Times New Roman"/>
          <w:sz w:val="24"/>
          <w:szCs w:val="24"/>
        </w:rPr>
        <w:t xml:space="preserve">e following order.  </w:t>
      </w:r>
      <w:r w:rsidRPr="00914E81">
        <w:rPr>
          <w:rFonts w:ascii="Times New Roman" w:hAnsi="Times New Roman" w:cs="Times New Roman"/>
          <w:sz w:val="24"/>
          <w:szCs w:val="24"/>
        </w:rPr>
        <w:t xml:space="preserve">First, </w:t>
      </w:r>
      <w:r w:rsidR="004B7B9A">
        <w:rPr>
          <w:rFonts w:ascii="Times New Roman" w:hAnsi="Times New Roman" w:cs="Times New Roman"/>
          <w:sz w:val="24"/>
          <w:szCs w:val="24"/>
        </w:rPr>
        <w:t xml:space="preserve">the </w:t>
      </w:r>
      <w:r w:rsidRPr="00914E81">
        <w:rPr>
          <w:rFonts w:ascii="Times New Roman" w:hAnsi="Times New Roman" w:cs="Times New Roman"/>
          <w:sz w:val="24"/>
          <w:szCs w:val="24"/>
        </w:rPr>
        <w:t xml:space="preserve">employee having </w:t>
      </w:r>
      <w:r w:rsidR="004B7B9A">
        <w:rPr>
          <w:rFonts w:ascii="Times New Roman" w:hAnsi="Times New Roman" w:cs="Times New Roman"/>
          <w:sz w:val="24"/>
          <w:szCs w:val="24"/>
        </w:rPr>
        <w:t xml:space="preserve">the </w:t>
      </w:r>
      <w:r w:rsidRPr="00914E81">
        <w:rPr>
          <w:rFonts w:ascii="Times New Roman" w:hAnsi="Times New Roman" w:cs="Times New Roman"/>
          <w:sz w:val="24"/>
          <w:szCs w:val="24"/>
        </w:rPr>
        <w:t xml:space="preserve">most recent date of continuous service from which no break in service has occurred shall </w:t>
      </w:r>
      <w:r w:rsidRPr="00914E81">
        <w:rPr>
          <w:rFonts w:ascii="Times New Roman" w:hAnsi="Times New Roman" w:cs="Times New Roman"/>
          <w:sz w:val="24"/>
          <w:szCs w:val="24"/>
        </w:rPr>
        <w:lastRenderedPageBreak/>
        <w:t>be l</w:t>
      </w:r>
      <w:r w:rsidR="004B7B9A">
        <w:rPr>
          <w:rFonts w:ascii="Times New Roman" w:hAnsi="Times New Roman" w:cs="Times New Roman"/>
          <w:sz w:val="24"/>
          <w:szCs w:val="24"/>
        </w:rPr>
        <w:t xml:space="preserve">aid off or displaced first.  Second, </w:t>
      </w:r>
      <w:r w:rsidRPr="00914E81">
        <w:rPr>
          <w:rFonts w:ascii="Times New Roman" w:hAnsi="Times New Roman" w:cs="Times New Roman"/>
          <w:sz w:val="24"/>
          <w:szCs w:val="24"/>
        </w:rPr>
        <w:t xml:space="preserve">the appointing authority </w:t>
      </w:r>
      <w:r w:rsidR="004B7B9A">
        <w:rPr>
          <w:rFonts w:ascii="Times New Roman" w:hAnsi="Times New Roman" w:cs="Times New Roman"/>
          <w:sz w:val="24"/>
          <w:szCs w:val="24"/>
        </w:rPr>
        <w:t>wi</w:t>
      </w:r>
      <w:r w:rsidRPr="00914E81">
        <w:rPr>
          <w:rFonts w:ascii="Times New Roman" w:hAnsi="Times New Roman" w:cs="Times New Roman"/>
          <w:sz w:val="24"/>
          <w:szCs w:val="24"/>
        </w:rPr>
        <w:t>ll determine the employee to be laid off or displaced first.</w:t>
      </w:r>
    </w:p>
    <w:p w14:paraId="7F6B3F01" w14:textId="77777777" w:rsidR="003E4494" w:rsidRDefault="003E4494" w:rsidP="004B7B9A">
      <w:pPr>
        <w:spacing w:after="0" w:line="240" w:lineRule="auto"/>
        <w:ind w:left="720"/>
        <w:jc w:val="both"/>
        <w:rPr>
          <w:rFonts w:ascii="Times New Roman" w:hAnsi="Times New Roman" w:cs="Times New Roman"/>
          <w:sz w:val="24"/>
          <w:szCs w:val="24"/>
        </w:rPr>
      </w:pPr>
    </w:p>
    <w:p w14:paraId="505CF423" w14:textId="77777777" w:rsidR="003E4494" w:rsidRDefault="003E4494" w:rsidP="003E449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Reinstatement</w:t>
      </w:r>
    </w:p>
    <w:p w14:paraId="190EB66A" w14:textId="77777777" w:rsidR="003E4494" w:rsidRDefault="003E4494" w:rsidP="003E4494">
      <w:pPr>
        <w:pStyle w:val="NoSpacing"/>
        <w:jc w:val="both"/>
        <w:rPr>
          <w:rFonts w:ascii="Times New Roman" w:eastAsia="Times New Roman" w:hAnsi="Times New Roman" w:cs="Times New Roman"/>
          <w:sz w:val="24"/>
          <w:szCs w:val="24"/>
        </w:rPr>
      </w:pPr>
    </w:p>
    <w:p w14:paraId="6478AFDC" w14:textId="30C010A4" w:rsidR="009A3119" w:rsidRDefault="003E4494" w:rsidP="003E4494">
      <w:pPr>
        <w:pStyle w:val="NoSpacing"/>
        <w:ind w:left="720"/>
        <w:jc w:val="both"/>
        <w:rPr>
          <w:rFonts w:ascii="Times New Roman" w:eastAsia="Times New Roman" w:hAnsi="Times New Roman" w:cs="Times New Roman"/>
          <w:sz w:val="24"/>
          <w:szCs w:val="24"/>
        </w:rPr>
      </w:pPr>
      <w:r w:rsidRPr="00C150A2">
        <w:rPr>
          <w:rFonts w:ascii="Times New Roman" w:eastAsia="Times New Roman" w:hAnsi="Times New Roman" w:cs="Times New Roman"/>
          <w:sz w:val="24"/>
          <w:szCs w:val="24"/>
        </w:rPr>
        <w:t>Employees who are laid off have reinstatement rights for a period of one calendar year from the date the employee was first laid off or displaced from their classification. Recall lists will be maintained by the Office of Human Resources specific to campus, classification, employment status (part-time or full-time)</w:t>
      </w:r>
      <w:r>
        <w:rPr>
          <w:rFonts w:ascii="Times New Roman" w:eastAsia="Times New Roman" w:hAnsi="Times New Roman" w:cs="Times New Roman"/>
          <w:sz w:val="24"/>
          <w:szCs w:val="24"/>
        </w:rPr>
        <w:t>,</w:t>
      </w:r>
      <w:r w:rsidRPr="00C150A2">
        <w:rPr>
          <w:rFonts w:ascii="Times New Roman" w:eastAsia="Times New Roman" w:hAnsi="Times New Roman" w:cs="Times New Roman"/>
          <w:sz w:val="24"/>
          <w:szCs w:val="24"/>
        </w:rPr>
        <w:t xml:space="preserve"> and retention points. When a vacancy arise</w:t>
      </w:r>
      <w:r>
        <w:rPr>
          <w:rFonts w:ascii="Times New Roman" w:eastAsia="Times New Roman" w:hAnsi="Times New Roman" w:cs="Times New Roman"/>
          <w:sz w:val="24"/>
          <w:szCs w:val="24"/>
        </w:rPr>
        <w:t>s</w:t>
      </w:r>
      <w:r w:rsidRPr="00C150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C150A2">
        <w:rPr>
          <w:rFonts w:ascii="Times New Roman" w:eastAsia="Times New Roman" w:hAnsi="Times New Roman" w:cs="Times New Roman"/>
          <w:sz w:val="24"/>
          <w:szCs w:val="24"/>
        </w:rPr>
        <w:t xml:space="preserve"> will be offered to individuals on the recall list in</w:t>
      </w:r>
      <w:r w:rsidR="000B39A4">
        <w:rPr>
          <w:rFonts w:ascii="Times New Roman" w:eastAsia="Times New Roman" w:hAnsi="Times New Roman" w:cs="Times New Roman"/>
          <w:sz w:val="24"/>
          <w:szCs w:val="24"/>
        </w:rPr>
        <w:t xml:space="preserve"> the</w:t>
      </w:r>
      <w:r w:rsidRPr="00C150A2">
        <w:rPr>
          <w:rFonts w:ascii="Times New Roman" w:eastAsia="Times New Roman" w:hAnsi="Times New Roman" w:cs="Times New Roman"/>
          <w:sz w:val="24"/>
          <w:szCs w:val="24"/>
        </w:rPr>
        <w:t xml:space="preserve"> order of those with the most retention points to the least retention point</w:t>
      </w:r>
      <w:r>
        <w:rPr>
          <w:rFonts w:ascii="Times New Roman" w:eastAsia="Times New Roman" w:hAnsi="Times New Roman" w:cs="Times New Roman"/>
          <w:sz w:val="24"/>
          <w:szCs w:val="24"/>
        </w:rPr>
        <w:t>s</w:t>
      </w:r>
      <w:r w:rsidRPr="00C150A2">
        <w:rPr>
          <w:rFonts w:ascii="Times New Roman" w:eastAsia="Times New Roman" w:hAnsi="Times New Roman" w:cs="Times New Roman"/>
          <w:sz w:val="24"/>
          <w:szCs w:val="24"/>
        </w:rPr>
        <w:t>.</w:t>
      </w:r>
      <w:r w:rsidR="009A3119">
        <w:rPr>
          <w:rFonts w:ascii="Times New Roman" w:eastAsia="Times New Roman" w:hAnsi="Times New Roman" w:cs="Times New Roman"/>
          <w:sz w:val="24"/>
          <w:szCs w:val="24"/>
        </w:rPr>
        <w:t xml:space="preserve"> </w:t>
      </w:r>
      <w:r w:rsidR="009A3119" w:rsidRPr="00F2647E">
        <w:rPr>
          <w:rFonts w:ascii="Times New Roman" w:eastAsia="Times New Roman" w:hAnsi="Times New Roman" w:cs="Times New Roman"/>
          <w:sz w:val="24"/>
          <w:szCs w:val="24"/>
        </w:rPr>
        <w:t>Full-time employees who displace into a part time position will be placed on the appropriate recall list</w:t>
      </w:r>
      <w:r w:rsidR="00B43823" w:rsidRPr="00F2647E">
        <w:rPr>
          <w:rFonts w:ascii="Times New Roman" w:eastAsia="Times New Roman" w:hAnsi="Times New Roman" w:cs="Times New Roman"/>
          <w:sz w:val="24"/>
          <w:szCs w:val="24"/>
        </w:rPr>
        <w:t>.</w:t>
      </w:r>
    </w:p>
    <w:p w14:paraId="04FF8356" w14:textId="77777777" w:rsidR="009A3119" w:rsidRDefault="009A3119" w:rsidP="003E4494">
      <w:pPr>
        <w:pStyle w:val="NoSpacing"/>
        <w:ind w:left="720"/>
        <w:jc w:val="both"/>
        <w:rPr>
          <w:rFonts w:ascii="Times New Roman" w:eastAsia="Times New Roman" w:hAnsi="Times New Roman" w:cs="Times New Roman"/>
          <w:sz w:val="24"/>
          <w:szCs w:val="24"/>
        </w:rPr>
      </w:pPr>
    </w:p>
    <w:p w14:paraId="595E29BF" w14:textId="77777777" w:rsidR="003E4494" w:rsidRDefault="003E4494" w:rsidP="003E4494">
      <w:pPr>
        <w:pStyle w:val="NoSpacing"/>
        <w:ind w:left="720"/>
        <w:jc w:val="both"/>
        <w:rPr>
          <w:rFonts w:ascii="Times New Roman" w:eastAsia="Times New Roman" w:hAnsi="Times New Roman" w:cs="Times New Roman"/>
          <w:sz w:val="24"/>
          <w:szCs w:val="24"/>
        </w:rPr>
      </w:pPr>
      <w:r w:rsidRPr="00C150A2">
        <w:rPr>
          <w:rFonts w:ascii="Times New Roman" w:eastAsia="Times New Roman" w:hAnsi="Times New Roman" w:cs="Times New Roman"/>
          <w:sz w:val="24"/>
          <w:szCs w:val="24"/>
        </w:rPr>
        <w:t xml:space="preserve">Reinstatement is contingent upon the employee being able to perform the required functions of the position. </w:t>
      </w:r>
    </w:p>
    <w:p w14:paraId="0C746460" w14:textId="77777777" w:rsidR="003E4494" w:rsidRDefault="003E4494" w:rsidP="003E4494">
      <w:pPr>
        <w:pStyle w:val="NoSpacing"/>
        <w:jc w:val="both"/>
        <w:rPr>
          <w:rFonts w:ascii="Times New Roman" w:eastAsia="Times New Roman" w:hAnsi="Times New Roman" w:cs="Times New Roman"/>
          <w:sz w:val="24"/>
          <w:szCs w:val="24"/>
        </w:rPr>
      </w:pPr>
    </w:p>
    <w:p w14:paraId="683B5E23" w14:textId="77777777" w:rsidR="003E4494" w:rsidRDefault="003E4494" w:rsidP="003E449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Exceptions to Displacement and Reinstatement Rights</w:t>
      </w:r>
    </w:p>
    <w:p w14:paraId="48974572" w14:textId="77777777" w:rsidR="003E4494" w:rsidRDefault="003E4494" w:rsidP="003E4494">
      <w:pPr>
        <w:pStyle w:val="NoSpacing"/>
        <w:jc w:val="both"/>
        <w:rPr>
          <w:rFonts w:ascii="Times New Roman" w:eastAsia="Times New Roman" w:hAnsi="Times New Roman" w:cs="Times New Roman"/>
          <w:sz w:val="24"/>
          <w:szCs w:val="24"/>
        </w:rPr>
      </w:pPr>
    </w:p>
    <w:p w14:paraId="6E50135B" w14:textId="77777777" w:rsidR="00A20748" w:rsidRDefault="003E4494" w:rsidP="003E4494">
      <w:pPr>
        <w:pStyle w:val="NoSpacing"/>
        <w:ind w:left="720"/>
        <w:jc w:val="both"/>
        <w:rPr>
          <w:rFonts w:ascii="Times New Roman" w:eastAsia="Times New Roman" w:hAnsi="Times New Roman" w:cs="Times New Roman"/>
          <w:sz w:val="24"/>
          <w:szCs w:val="24"/>
        </w:rPr>
      </w:pPr>
      <w:bookmarkStart w:id="2" w:name="_Hlk63234727"/>
      <w:r w:rsidRPr="00C150A2">
        <w:rPr>
          <w:rFonts w:ascii="Times New Roman" w:eastAsia="Times New Roman" w:hAnsi="Times New Roman" w:cs="Times New Roman"/>
          <w:sz w:val="24"/>
          <w:szCs w:val="24"/>
        </w:rPr>
        <w:t xml:space="preserve">If an employee chooses to take severance, displacement and reinstatement rights cease. </w:t>
      </w:r>
      <w:r>
        <w:rPr>
          <w:rFonts w:ascii="Times New Roman" w:eastAsia="Times New Roman" w:hAnsi="Times New Roman" w:cs="Times New Roman"/>
          <w:sz w:val="24"/>
          <w:szCs w:val="24"/>
        </w:rPr>
        <w:t xml:space="preserve">  </w:t>
      </w:r>
      <w:r w:rsidRPr="00C150A2">
        <w:rPr>
          <w:rFonts w:ascii="Times New Roman" w:eastAsia="Times New Roman" w:hAnsi="Times New Roman" w:cs="Times New Roman"/>
          <w:sz w:val="24"/>
          <w:szCs w:val="24"/>
        </w:rPr>
        <w:t xml:space="preserve">If an employee declines placement into a vacancy or declines to displace into a position to which they are entitled, displacement and reinstatement rights cease. </w:t>
      </w:r>
    </w:p>
    <w:p w14:paraId="11038E4F" w14:textId="77777777" w:rsidR="00A20748" w:rsidRDefault="00A20748" w:rsidP="003E4494">
      <w:pPr>
        <w:pStyle w:val="NoSpacing"/>
        <w:ind w:left="720"/>
        <w:jc w:val="both"/>
        <w:rPr>
          <w:rFonts w:ascii="Times New Roman" w:eastAsia="Times New Roman" w:hAnsi="Times New Roman" w:cs="Times New Roman"/>
          <w:sz w:val="24"/>
          <w:szCs w:val="24"/>
        </w:rPr>
      </w:pPr>
    </w:p>
    <w:p w14:paraId="5077371A" w14:textId="74766DAD" w:rsidR="003E4494" w:rsidRPr="00C150A2" w:rsidRDefault="003E4494" w:rsidP="003E4494">
      <w:pPr>
        <w:pStyle w:val="NoSpacing"/>
        <w:ind w:left="720"/>
        <w:jc w:val="both"/>
        <w:rPr>
          <w:rFonts w:ascii="Times New Roman" w:eastAsia="Times New Roman" w:hAnsi="Times New Roman" w:cs="Times New Roman"/>
          <w:sz w:val="24"/>
          <w:szCs w:val="24"/>
        </w:rPr>
      </w:pPr>
      <w:r w:rsidRPr="00CC2F0A">
        <w:rPr>
          <w:rFonts w:ascii="Times New Roman" w:eastAsia="Times New Roman" w:hAnsi="Times New Roman" w:cs="Times New Roman"/>
          <w:sz w:val="24"/>
          <w:szCs w:val="24"/>
        </w:rPr>
        <w:t>An employee who did not receive a satisfactory or higher performance rating on the most recent performance review</w:t>
      </w:r>
      <w:r w:rsidR="00C363DB">
        <w:rPr>
          <w:rFonts w:ascii="Times New Roman" w:eastAsia="Times New Roman" w:hAnsi="Times New Roman" w:cs="Times New Roman"/>
          <w:sz w:val="24"/>
          <w:szCs w:val="24"/>
        </w:rPr>
        <w:t xml:space="preserve"> </w:t>
      </w:r>
      <w:r w:rsidR="00C363DB" w:rsidRPr="00E224C3">
        <w:rPr>
          <w:rFonts w:ascii="Times New Roman" w:eastAsia="Times New Roman" w:hAnsi="Times New Roman" w:cs="Times New Roman"/>
          <w:sz w:val="24"/>
          <w:szCs w:val="24"/>
        </w:rPr>
        <w:t>or who has received a suspension</w:t>
      </w:r>
      <w:r w:rsidR="00F30307" w:rsidRPr="00E224C3">
        <w:rPr>
          <w:rFonts w:ascii="Times New Roman" w:eastAsia="Times New Roman" w:hAnsi="Times New Roman" w:cs="Times New Roman"/>
          <w:sz w:val="24"/>
          <w:szCs w:val="24"/>
        </w:rPr>
        <w:t xml:space="preserve"> within the </w:t>
      </w:r>
      <w:r w:rsidR="00C363DB" w:rsidRPr="00E224C3">
        <w:rPr>
          <w:rFonts w:ascii="Times New Roman" w:eastAsia="Times New Roman" w:hAnsi="Times New Roman" w:cs="Times New Roman"/>
          <w:sz w:val="24"/>
          <w:szCs w:val="24"/>
        </w:rPr>
        <w:t>past twelve months</w:t>
      </w:r>
      <w:r w:rsidRPr="00CC2F0A">
        <w:rPr>
          <w:rFonts w:ascii="Times New Roman" w:eastAsia="Times New Roman" w:hAnsi="Times New Roman" w:cs="Times New Roman"/>
          <w:sz w:val="24"/>
          <w:szCs w:val="24"/>
        </w:rPr>
        <w:t xml:space="preserve"> will not have displacement or reinstatement rights</w:t>
      </w:r>
    </w:p>
    <w:bookmarkEnd w:id="2"/>
    <w:p w14:paraId="0889C873" w14:textId="77777777" w:rsidR="00D058C5" w:rsidRDefault="00D058C5" w:rsidP="00C62F8F">
      <w:pPr>
        <w:spacing w:after="0" w:line="240" w:lineRule="auto"/>
        <w:ind w:left="720" w:hanging="720"/>
        <w:jc w:val="both"/>
        <w:rPr>
          <w:rFonts w:ascii="Times New Roman" w:hAnsi="Times New Roman" w:cs="Times New Roman"/>
          <w:sz w:val="24"/>
          <w:szCs w:val="24"/>
        </w:rPr>
      </w:pPr>
    </w:p>
    <w:p w14:paraId="28DB9BC0" w14:textId="77777777" w:rsidR="00F90B64" w:rsidRDefault="007F4F81" w:rsidP="00C62F8F">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E4494">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Effect on Benefit Programs</w:t>
      </w:r>
    </w:p>
    <w:p w14:paraId="0BF2E287" w14:textId="77777777" w:rsidR="007F4F81" w:rsidRDefault="007F4F81" w:rsidP="00C62F8F">
      <w:pPr>
        <w:pStyle w:val="NoSpacing"/>
        <w:jc w:val="both"/>
        <w:rPr>
          <w:rFonts w:ascii="Times New Roman" w:eastAsia="Times New Roman" w:hAnsi="Times New Roman" w:cs="Times New Roman"/>
          <w:sz w:val="24"/>
          <w:szCs w:val="24"/>
        </w:rPr>
      </w:pPr>
    </w:p>
    <w:p w14:paraId="7FE91D58" w14:textId="77777777" w:rsidR="007F4F81" w:rsidRDefault="00D52AA7" w:rsidP="00C62F8F">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 xml:space="preserve">Vacation time </w:t>
      </w:r>
    </w:p>
    <w:p w14:paraId="2D17C40A" w14:textId="77777777" w:rsidR="00D52AA7" w:rsidRDefault="00D52AA7" w:rsidP="00C62F8F">
      <w:pPr>
        <w:pStyle w:val="NoSpacing"/>
        <w:jc w:val="both"/>
        <w:rPr>
          <w:rFonts w:ascii="Times New Roman" w:eastAsia="Times New Roman" w:hAnsi="Times New Roman" w:cs="Times New Roman"/>
          <w:sz w:val="24"/>
          <w:szCs w:val="24"/>
        </w:rPr>
      </w:pPr>
    </w:p>
    <w:p w14:paraId="03C86BE8" w14:textId="30771158" w:rsidR="00D52AA7"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52AA7" w:rsidRPr="00D52AA7">
        <w:rPr>
          <w:rFonts w:ascii="Times New Roman" w:eastAsia="Times New Roman" w:hAnsi="Times New Roman" w:cs="Times New Roman"/>
          <w:sz w:val="24"/>
          <w:szCs w:val="24"/>
        </w:rPr>
        <w:t xml:space="preserve">mployees who have completed at least 2,081 hours of service to the University are eligible to receive payment for accrued and unused vacation time, up to the maximum </w:t>
      </w:r>
      <w:r w:rsidRPr="00D52AA7">
        <w:rPr>
          <w:rFonts w:ascii="Times New Roman" w:eastAsia="Times New Roman" w:hAnsi="Times New Roman" w:cs="Times New Roman"/>
          <w:sz w:val="24"/>
          <w:szCs w:val="24"/>
        </w:rPr>
        <w:t>number</w:t>
      </w:r>
      <w:r w:rsidR="00D52AA7" w:rsidRPr="00D52AA7">
        <w:rPr>
          <w:rFonts w:ascii="Times New Roman" w:eastAsia="Times New Roman" w:hAnsi="Times New Roman" w:cs="Times New Roman"/>
          <w:sz w:val="24"/>
          <w:szCs w:val="24"/>
        </w:rPr>
        <w:t xml:space="preserve"> of hours at the time of layoff/termination</w:t>
      </w:r>
      <w:r>
        <w:rPr>
          <w:rFonts w:ascii="Times New Roman" w:eastAsia="Times New Roman" w:hAnsi="Times New Roman" w:cs="Times New Roman"/>
          <w:sz w:val="24"/>
          <w:szCs w:val="24"/>
        </w:rPr>
        <w:t>,</w:t>
      </w:r>
      <w:r w:rsidR="00D52AA7" w:rsidRPr="00D52AA7">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they </w:t>
      </w:r>
      <w:r w:rsidR="00D52AA7" w:rsidRPr="00D52AA7">
        <w:rPr>
          <w:rFonts w:ascii="Times New Roman" w:eastAsia="Times New Roman" w:hAnsi="Times New Roman" w:cs="Times New Roman"/>
          <w:sz w:val="24"/>
          <w:szCs w:val="24"/>
        </w:rPr>
        <w:t xml:space="preserve">may transfer </w:t>
      </w:r>
      <w:r>
        <w:rPr>
          <w:rFonts w:ascii="Times New Roman" w:eastAsia="Times New Roman" w:hAnsi="Times New Roman" w:cs="Times New Roman"/>
          <w:sz w:val="24"/>
          <w:szCs w:val="24"/>
        </w:rPr>
        <w:t>the funds into</w:t>
      </w:r>
      <w:r w:rsidR="00D52AA7" w:rsidRPr="00D52AA7">
        <w:rPr>
          <w:rFonts w:ascii="Times New Roman" w:eastAsia="Times New Roman" w:hAnsi="Times New Roman" w:cs="Times New Roman"/>
          <w:sz w:val="24"/>
          <w:szCs w:val="24"/>
        </w:rPr>
        <w:t xml:space="preserve"> a 403(b) or Ohio Deferred Compensation Account. </w:t>
      </w:r>
    </w:p>
    <w:p w14:paraId="62E119CF" w14:textId="77777777" w:rsidR="00AE34FF" w:rsidRDefault="00AE34FF" w:rsidP="00D63B40">
      <w:pPr>
        <w:pStyle w:val="NoSpacing"/>
        <w:ind w:left="720"/>
        <w:jc w:val="both"/>
        <w:rPr>
          <w:rFonts w:ascii="Times New Roman" w:eastAsia="Times New Roman" w:hAnsi="Times New Roman" w:cs="Times New Roman"/>
          <w:sz w:val="24"/>
          <w:szCs w:val="24"/>
        </w:rPr>
      </w:pPr>
    </w:p>
    <w:p w14:paraId="3AE06691" w14:textId="77777777" w:rsidR="00D63B40" w:rsidRDefault="00D63B40" w:rsidP="00D63B40">
      <w:pPr>
        <w:pStyle w:val="NoSpacing"/>
        <w:ind w:left="720"/>
        <w:jc w:val="both"/>
        <w:rPr>
          <w:rFonts w:ascii="Times New Roman" w:eastAsia="Times New Roman" w:hAnsi="Times New Roman" w:cs="Times New Roman"/>
          <w:sz w:val="24"/>
          <w:szCs w:val="24"/>
        </w:rPr>
      </w:pPr>
    </w:p>
    <w:p w14:paraId="4DCBA6DC" w14:textId="77777777" w:rsidR="00D63B40"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Sick leave</w:t>
      </w:r>
    </w:p>
    <w:p w14:paraId="18CD2C20" w14:textId="77777777" w:rsidR="00D63B40" w:rsidRDefault="00D63B40" w:rsidP="00D63B40">
      <w:pPr>
        <w:pStyle w:val="NoSpacing"/>
        <w:ind w:left="720"/>
        <w:jc w:val="both"/>
        <w:rPr>
          <w:rFonts w:ascii="Times New Roman" w:eastAsia="Times New Roman" w:hAnsi="Times New Roman" w:cs="Times New Roman"/>
          <w:sz w:val="24"/>
          <w:szCs w:val="24"/>
        </w:rPr>
      </w:pPr>
    </w:p>
    <w:p w14:paraId="1222982D" w14:textId="77777777" w:rsidR="00D52AA7"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52AA7" w:rsidRPr="00D52AA7">
        <w:rPr>
          <w:rFonts w:ascii="Times New Roman" w:eastAsia="Times New Roman" w:hAnsi="Times New Roman" w:cs="Times New Roman"/>
          <w:sz w:val="24"/>
          <w:szCs w:val="24"/>
        </w:rPr>
        <w:t>here is no payment for sick leave at the time of layoff</w:t>
      </w:r>
      <w:r>
        <w:rPr>
          <w:rFonts w:ascii="Times New Roman" w:eastAsia="Times New Roman" w:hAnsi="Times New Roman" w:cs="Times New Roman"/>
          <w:sz w:val="24"/>
          <w:szCs w:val="24"/>
        </w:rPr>
        <w:t xml:space="preserve"> or termination. Sick l</w:t>
      </w:r>
      <w:r w:rsidR="00D52AA7" w:rsidRPr="00D52AA7">
        <w:rPr>
          <w:rFonts w:ascii="Times New Roman" w:eastAsia="Times New Roman" w:hAnsi="Times New Roman" w:cs="Times New Roman"/>
          <w:sz w:val="24"/>
          <w:szCs w:val="24"/>
        </w:rPr>
        <w:t xml:space="preserve">eave balances are kept for 10 years and may be transferred to any State of Ohio </w:t>
      </w:r>
      <w:r>
        <w:rPr>
          <w:rFonts w:ascii="Times New Roman" w:eastAsia="Times New Roman" w:hAnsi="Times New Roman" w:cs="Times New Roman"/>
          <w:sz w:val="24"/>
          <w:szCs w:val="24"/>
        </w:rPr>
        <w:t>i</w:t>
      </w:r>
      <w:r w:rsidR="00D52AA7" w:rsidRPr="00D52AA7">
        <w:rPr>
          <w:rFonts w:ascii="Times New Roman" w:eastAsia="Times New Roman" w:hAnsi="Times New Roman" w:cs="Times New Roman"/>
          <w:sz w:val="24"/>
          <w:szCs w:val="24"/>
        </w:rPr>
        <w:t xml:space="preserve">nstitution within that timeframe. </w:t>
      </w:r>
    </w:p>
    <w:p w14:paraId="5434B3F0" w14:textId="77777777" w:rsidR="00D63B40" w:rsidRDefault="00D63B40" w:rsidP="00D63B40">
      <w:pPr>
        <w:pStyle w:val="NoSpacing"/>
        <w:ind w:left="720"/>
        <w:jc w:val="both"/>
        <w:rPr>
          <w:rFonts w:ascii="Times New Roman" w:eastAsia="Times New Roman" w:hAnsi="Times New Roman" w:cs="Times New Roman"/>
          <w:sz w:val="24"/>
          <w:szCs w:val="24"/>
        </w:rPr>
      </w:pPr>
    </w:p>
    <w:p w14:paraId="04E7E3DE" w14:textId="77777777" w:rsidR="00D63B40"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Personal leave</w:t>
      </w:r>
    </w:p>
    <w:p w14:paraId="4F1D81C8" w14:textId="77777777" w:rsidR="00D63B40" w:rsidRDefault="00D63B40" w:rsidP="00D63B40">
      <w:pPr>
        <w:pStyle w:val="NoSpacing"/>
        <w:ind w:left="720"/>
        <w:jc w:val="both"/>
        <w:rPr>
          <w:rFonts w:ascii="Times New Roman" w:eastAsia="Times New Roman" w:hAnsi="Times New Roman" w:cs="Times New Roman"/>
          <w:sz w:val="24"/>
          <w:szCs w:val="24"/>
        </w:rPr>
      </w:pPr>
    </w:p>
    <w:p w14:paraId="3A08B018" w14:textId="0A2F0B77" w:rsidR="00D63B40" w:rsidRDefault="00D52AA7" w:rsidP="00D63B40">
      <w:pPr>
        <w:pStyle w:val="NoSpacing"/>
        <w:ind w:left="720"/>
        <w:jc w:val="both"/>
        <w:rPr>
          <w:rFonts w:ascii="Times New Roman" w:eastAsia="Times New Roman" w:hAnsi="Times New Roman" w:cs="Times New Roman"/>
          <w:sz w:val="24"/>
          <w:szCs w:val="24"/>
        </w:rPr>
      </w:pPr>
      <w:r w:rsidRPr="00D52AA7">
        <w:rPr>
          <w:rFonts w:ascii="Times New Roman" w:eastAsia="Times New Roman" w:hAnsi="Times New Roman" w:cs="Times New Roman"/>
          <w:sz w:val="24"/>
          <w:szCs w:val="24"/>
        </w:rPr>
        <w:t xml:space="preserve"> </w:t>
      </w:r>
      <w:r w:rsidR="00DF5109">
        <w:rPr>
          <w:rFonts w:ascii="Times New Roman" w:eastAsia="Times New Roman" w:hAnsi="Times New Roman" w:cs="Times New Roman"/>
          <w:sz w:val="24"/>
          <w:szCs w:val="24"/>
        </w:rPr>
        <w:t xml:space="preserve">Personal leave time is not paid out. </w:t>
      </w:r>
      <w:r w:rsidRPr="00D52AA7">
        <w:rPr>
          <w:rFonts w:ascii="Times New Roman" w:eastAsia="Times New Roman" w:hAnsi="Times New Roman" w:cs="Times New Roman"/>
          <w:sz w:val="24"/>
          <w:szCs w:val="24"/>
        </w:rPr>
        <w:t xml:space="preserve">If </w:t>
      </w:r>
      <w:r w:rsidR="00D63B40">
        <w:rPr>
          <w:rFonts w:ascii="Times New Roman" w:eastAsia="Times New Roman" w:hAnsi="Times New Roman" w:cs="Times New Roman"/>
          <w:sz w:val="24"/>
          <w:szCs w:val="24"/>
        </w:rPr>
        <w:t xml:space="preserve">the employee is </w:t>
      </w:r>
      <w:r w:rsidRPr="00D52AA7">
        <w:rPr>
          <w:rFonts w:ascii="Times New Roman" w:eastAsia="Times New Roman" w:hAnsi="Times New Roman" w:cs="Times New Roman"/>
          <w:sz w:val="24"/>
          <w:szCs w:val="24"/>
        </w:rPr>
        <w:t xml:space="preserve">not recalled within </w:t>
      </w:r>
      <w:r w:rsidR="00D63B40">
        <w:rPr>
          <w:rFonts w:ascii="Times New Roman" w:eastAsia="Times New Roman" w:hAnsi="Times New Roman" w:cs="Times New Roman"/>
          <w:sz w:val="24"/>
          <w:szCs w:val="24"/>
        </w:rPr>
        <w:t>the calendar</w:t>
      </w:r>
      <w:r w:rsidRPr="00D52AA7">
        <w:rPr>
          <w:rFonts w:ascii="Times New Roman" w:eastAsia="Times New Roman" w:hAnsi="Times New Roman" w:cs="Times New Roman"/>
          <w:sz w:val="24"/>
          <w:szCs w:val="24"/>
        </w:rPr>
        <w:t xml:space="preserve"> year</w:t>
      </w:r>
      <w:r w:rsidR="00620A31">
        <w:rPr>
          <w:rFonts w:ascii="Times New Roman" w:eastAsia="Times New Roman" w:hAnsi="Times New Roman" w:cs="Times New Roman"/>
          <w:sz w:val="24"/>
          <w:szCs w:val="24"/>
        </w:rPr>
        <w:t xml:space="preserve"> in which the layoff occurred</w:t>
      </w:r>
      <w:r w:rsidRPr="00D52AA7">
        <w:rPr>
          <w:rFonts w:ascii="Times New Roman" w:eastAsia="Times New Roman" w:hAnsi="Times New Roman" w:cs="Times New Roman"/>
          <w:sz w:val="24"/>
          <w:szCs w:val="24"/>
        </w:rPr>
        <w:t xml:space="preserve">, the balance is eliminated.  </w:t>
      </w:r>
    </w:p>
    <w:p w14:paraId="49D7854F" w14:textId="77777777" w:rsidR="00AB0752" w:rsidRDefault="00AB0752" w:rsidP="00D63B40">
      <w:pPr>
        <w:pStyle w:val="NoSpacing"/>
        <w:ind w:left="720"/>
        <w:jc w:val="both"/>
        <w:rPr>
          <w:rFonts w:ascii="Times New Roman" w:eastAsia="Times New Roman" w:hAnsi="Times New Roman" w:cs="Times New Roman"/>
          <w:sz w:val="24"/>
          <w:szCs w:val="24"/>
        </w:rPr>
      </w:pPr>
    </w:p>
    <w:p w14:paraId="7A586BC5" w14:textId="77777777" w:rsidR="00D63B40"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Insurance</w:t>
      </w:r>
    </w:p>
    <w:p w14:paraId="2D2B69B7" w14:textId="77777777" w:rsidR="00D63B40" w:rsidRDefault="00D63B40" w:rsidP="00D63B40">
      <w:pPr>
        <w:pStyle w:val="NoSpacing"/>
        <w:ind w:left="720"/>
        <w:jc w:val="both"/>
        <w:rPr>
          <w:rFonts w:ascii="Times New Roman" w:eastAsia="Times New Roman" w:hAnsi="Times New Roman" w:cs="Times New Roman"/>
          <w:sz w:val="24"/>
          <w:szCs w:val="24"/>
        </w:rPr>
      </w:pPr>
    </w:p>
    <w:p w14:paraId="758362C6" w14:textId="77777777" w:rsidR="00D52AA7" w:rsidRDefault="00D52AA7" w:rsidP="00D63B40">
      <w:pPr>
        <w:pStyle w:val="NoSpacing"/>
        <w:ind w:left="720"/>
        <w:jc w:val="both"/>
        <w:rPr>
          <w:rFonts w:ascii="Times New Roman" w:eastAsia="Times New Roman" w:hAnsi="Times New Roman" w:cs="Times New Roman"/>
          <w:sz w:val="24"/>
          <w:szCs w:val="24"/>
        </w:rPr>
      </w:pPr>
      <w:r w:rsidRPr="00D52AA7">
        <w:rPr>
          <w:rFonts w:ascii="Times New Roman" w:eastAsia="Times New Roman" w:hAnsi="Times New Roman" w:cs="Times New Roman"/>
          <w:sz w:val="24"/>
          <w:szCs w:val="24"/>
        </w:rPr>
        <w:t xml:space="preserve">Insurance benefits will be continued until the end of month in which the layoff </w:t>
      </w:r>
      <w:r w:rsidR="003E4494">
        <w:rPr>
          <w:rFonts w:ascii="Times New Roman" w:eastAsia="Times New Roman" w:hAnsi="Times New Roman" w:cs="Times New Roman"/>
          <w:sz w:val="24"/>
          <w:szCs w:val="24"/>
        </w:rPr>
        <w:t xml:space="preserve">or </w:t>
      </w:r>
      <w:r w:rsidRPr="00D52AA7">
        <w:rPr>
          <w:rFonts w:ascii="Times New Roman" w:eastAsia="Times New Roman" w:hAnsi="Times New Roman" w:cs="Times New Roman"/>
          <w:sz w:val="24"/>
          <w:szCs w:val="24"/>
        </w:rPr>
        <w:t>termination date occurs. COBRA benefits will be made available after the layoff termination date</w:t>
      </w:r>
      <w:r w:rsidR="00D63B40">
        <w:rPr>
          <w:rFonts w:ascii="Times New Roman" w:eastAsia="Times New Roman" w:hAnsi="Times New Roman" w:cs="Times New Roman"/>
          <w:sz w:val="24"/>
          <w:szCs w:val="24"/>
        </w:rPr>
        <w:t>.</w:t>
      </w:r>
    </w:p>
    <w:p w14:paraId="4C714934" w14:textId="77777777" w:rsidR="00D63B40" w:rsidRDefault="00D63B40" w:rsidP="00D63B40">
      <w:pPr>
        <w:pStyle w:val="NoSpacing"/>
        <w:ind w:left="720"/>
        <w:jc w:val="both"/>
        <w:rPr>
          <w:rFonts w:ascii="Times New Roman" w:eastAsia="Times New Roman" w:hAnsi="Times New Roman" w:cs="Times New Roman"/>
          <w:sz w:val="24"/>
          <w:szCs w:val="24"/>
        </w:rPr>
      </w:pPr>
    </w:p>
    <w:p w14:paraId="311232B9" w14:textId="77777777" w:rsidR="00D63B40"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D52AA7" w:rsidRPr="00D52AA7">
        <w:rPr>
          <w:rFonts w:ascii="Times New Roman" w:eastAsia="Times New Roman" w:hAnsi="Times New Roman" w:cs="Times New Roman"/>
          <w:sz w:val="24"/>
          <w:szCs w:val="24"/>
        </w:rPr>
        <w:t xml:space="preserve">Retirement contributions </w:t>
      </w:r>
    </w:p>
    <w:p w14:paraId="2230AD17" w14:textId="77777777" w:rsidR="00D63B40" w:rsidRDefault="00D63B40" w:rsidP="00D63B40">
      <w:pPr>
        <w:pStyle w:val="NoSpacing"/>
        <w:ind w:left="720"/>
        <w:jc w:val="both"/>
        <w:rPr>
          <w:rFonts w:ascii="Times New Roman" w:eastAsia="Times New Roman" w:hAnsi="Times New Roman" w:cs="Times New Roman"/>
          <w:sz w:val="24"/>
          <w:szCs w:val="24"/>
        </w:rPr>
      </w:pPr>
    </w:p>
    <w:p w14:paraId="406D0294" w14:textId="77777777" w:rsidR="00D52AA7"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52AA7" w:rsidRPr="00D52AA7">
        <w:rPr>
          <w:rFonts w:ascii="Times New Roman" w:eastAsia="Times New Roman" w:hAnsi="Times New Roman" w:cs="Times New Roman"/>
          <w:sz w:val="24"/>
          <w:szCs w:val="24"/>
        </w:rPr>
        <w:t xml:space="preserve">ontributions to retirement plans are discontinued at the time of layoff/termination. Employees are advised to consult their retirement plans for </w:t>
      </w:r>
      <w:r w:rsidR="003E4494">
        <w:rPr>
          <w:rFonts w:ascii="Times New Roman" w:eastAsia="Times New Roman" w:hAnsi="Times New Roman" w:cs="Times New Roman"/>
          <w:sz w:val="24"/>
          <w:szCs w:val="24"/>
        </w:rPr>
        <w:t>specific information</w:t>
      </w:r>
      <w:r w:rsidR="00D52AA7" w:rsidRPr="00D52AA7">
        <w:rPr>
          <w:rFonts w:ascii="Times New Roman" w:eastAsia="Times New Roman" w:hAnsi="Times New Roman" w:cs="Times New Roman"/>
          <w:sz w:val="24"/>
          <w:szCs w:val="24"/>
        </w:rPr>
        <w:t xml:space="preserve">. </w:t>
      </w:r>
    </w:p>
    <w:p w14:paraId="3108BC96" w14:textId="77777777" w:rsidR="00D63B40" w:rsidRDefault="00D63B40" w:rsidP="00D63B40">
      <w:pPr>
        <w:pStyle w:val="NoSpacing"/>
        <w:ind w:left="720"/>
        <w:jc w:val="both"/>
        <w:rPr>
          <w:rFonts w:ascii="Times New Roman" w:eastAsia="Times New Roman" w:hAnsi="Times New Roman" w:cs="Times New Roman"/>
          <w:sz w:val="24"/>
          <w:szCs w:val="24"/>
        </w:rPr>
      </w:pPr>
    </w:p>
    <w:p w14:paraId="373791A5" w14:textId="77777777" w:rsidR="00D63B40"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Unemployment compensation</w:t>
      </w:r>
    </w:p>
    <w:p w14:paraId="69DB47E5" w14:textId="77777777" w:rsidR="00D63B40" w:rsidRDefault="00D63B40" w:rsidP="00D63B40">
      <w:pPr>
        <w:pStyle w:val="NoSpacing"/>
        <w:ind w:left="720"/>
        <w:jc w:val="both"/>
        <w:rPr>
          <w:rFonts w:ascii="Times New Roman" w:eastAsia="Times New Roman" w:hAnsi="Times New Roman" w:cs="Times New Roman"/>
          <w:sz w:val="24"/>
          <w:szCs w:val="24"/>
        </w:rPr>
      </w:pPr>
    </w:p>
    <w:p w14:paraId="1C621E0B" w14:textId="77777777" w:rsidR="007F4F81" w:rsidRDefault="00D63B40" w:rsidP="00D63B40">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52AA7" w:rsidRPr="00D52AA7">
        <w:rPr>
          <w:rFonts w:ascii="Times New Roman" w:eastAsia="Times New Roman" w:hAnsi="Times New Roman" w:cs="Times New Roman"/>
          <w:sz w:val="24"/>
          <w:szCs w:val="24"/>
        </w:rPr>
        <w:t>mployees who are laid off or terminated as a result of a reduction in workforce may be eligible for unemployment compensation. Guidelines are governed and administered by the Ohio Department of Job and Family Services</w:t>
      </w:r>
      <w:r w:rsidR="00C150A2">
        <w:rPr>
          <w:rFonts w:ascii="Times New Roman" w:eastAsia="Times New Roman" w:hAnsi="Times New Roman" w:cs="Times New Roman"/>
          <w:sz w:val="24"/>
          <w:szCs w:val="24"/>
        </w:rPr>
        <w:t>.</w:t>
      </w:r>
    </w:p>
    <w:p w14:paraId="7B275D84" w14:textId="77777777" w:rsidR="007F4F81" w:rsidRDefault="007F4F81" w:rsidP="00C62F8F">
      <w:pPr>
        <w:pStyle w:val="NoSpacing"/>
        <w:jc w:val="both"/>
        <w:rPr>
          <w:rFonts w:ascii="Times New Roman" w:eastAsia="Times New Roman" w:hAnsi="Times New Roman" w:cs="Times New Roman"/>
          <w:sz w:val="24"/>
          <w:szCs w:val="24"/>
        </w:rPr>
      </w:pPr>
    </w:p>
    <w:p w14:paraId="303B82C5" w14:textId="77777777" w:rsidR="007F4F81" w:rsidRDefault="00ED07FA" w:rsidP="00C62F8F">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24"/>
          <w:szCs w:val="24"/>
        </w:rPr>
        <w:tab/>
        <w:t>Appeal</w:t>
      </w:r>
    </w:p>
    <w:p w14:paraId="7614961B" w14:textId="77777777" w:rsidR="00ED07FA" w:rsidRDefault="00ED07FA" w:rsidP="00C62F8F">
      <w:pPr>
        <w:pStyle w:val="NoSpacing"/>
        <w:jc w:val="both"/>
        <w:rPr>
          <w:rFonts w:ascii="Times New Roman" w:eastAsia="Times New Roman" w:hAnsi="Times New Roman" w:cs="Times New Roman"/>
          <w:sz w:val="24"/>
          <w:szCs w:val="24"/>
        </w:rPr>
      </w:pPr>
    </w:p>
    <w:p w14:paraId="0ECF8226" w14:textId="77777777" w:rsidR="00ED07FA" w:rsidRPr="00ED07FA" w:rsidRDefault="00ED07FA" w:rsidP="00203598">
      <w:pPr>
        <w:pStyle w:val="NoSpacing"/>
        <w:ind w:left="720"/>
        <w:jc w:val="both"/>
        <w:rPr>
          <w:rFonts w:ascii="Times New Roman" w:eastAsia="Times New Roman" w:hAnsi="Times New Roman" w:cs="Times New Roman"/>
          <w:sz w:val="24"/>
          <w:szCs w:val="24"/>
        </w:rPr>
      </w:pPr>
      <w:r w:rsidRPr="00ED07FA">
        <w:rPr>
          <w:rFonts w:ascii="Times New Roman" w:eastAsia="Times New Roman" w:hAnsi="Times New Roman" w:cs="Times New Roman"/>
          <w:sz w:val="24"/>
          <w:szCs w:val="24"/>
        </w:rPr>
        <w:t xml:space="preserve">An employee may appeal a layoff or displacement that is a result of a layoff to the </w:t>
      </w:r>
      <w:r w:rsidR="00203598">
        <w:rPr>
          <w:rFonts w:ascii="Times New Roman" w:eastAsia="Times New Roman" w:hAnsi="Times New Roman" w:cs="Times New Roman"/>
          <w:sz w:val="24"/>
          <w:szCs w:val="24"/>
        </w:rPr>
        <w:t>S</w:t>
      </w:r>
      <w:r w:rsidRPr="00ED07FA">
        <w:rPr>
          <w:rFonts w:ascii="Times New Roman" w:eastAsia="Times New Roman" w:hAnsi="Times New Roman" w:cs="Times New Roman"/>
          <w:sz w:val="24"/>
          <w:szCs w:val="24"/>
        </w:rPr>
        <w:t xml:space="preserve">tate </w:t>
      </w:r>
      <w:r w:rsidR="00203598">
        <w:rPr>
          <w:rFonts w:ascii="Times New Roman" w:eastAsia="Times New Roman" w:hAnsi="Times New Roman" w:cs="Times New Roman"/>
          <w:sz w:val="24"/>
          <w:szCs w:val="24"/>
        </w:rPr>
        <w:t>P</w:t>
      </w:r>
      <w:r w:rsidRPr="00ED07FA">
        <w:rPr>
          <w:rFonts w:ascii="Times New Roman" w:eastAsia="Times New Roman" w:hAnsi="Times New Roman" w:cs="Times New Roman"/>
          <w:sz w:val="24"/>
          <w:szCs w:val="24"/>
        </w:rPr>
        <w:t xml:space="preserve">ersonnel </w:t>
      </w:r>
      <w:r w:rsidR="00203598">
        <w:rPr>
          <w:rFonts w:ascii="Times New Roman" w:eastAsia="Times New Roman" w:hAnsi="Times New Roman" w:cs="Times New Roman"/>
          <w:sz w:val="24"/>
          <w:szCs w:val="24"/>
        </w:rPr>
        <w:t>B</w:t>
      </w:r>
      <w:r w:rsidRPr="00ED07FA">
        <w:rPr>
          <w:rFonts w:ascii="Times New Roman" w:eastAsia="Times New Roman" w:hAnsi="Times New Roman" w:cs="Times New Roman"/>
          <w:sz w:val="24"/>
          <w:szCs w:val="24"/>
        </w:rPr>
        <w:t xml:space="preserve">oard of </w:t>
      </w:r>
      <w:r w:rsidR="00203598">
        <w:rPr>
          <w:rFonts w:ascii="Times New Roman" w:eastAsia="Times New Roman" w:hAnsi="Times New Roman" w:cs="Times New Roman"/>
          <w:sz w:val="24"/>
          <w:szCs w:val="24"/>
        </w:rPr>
        <w:t>R</w:t>
      </w:r>
      <w:r w:rsidRPr="00ED07FA">
        <w:rPr>
          <w:rFonts w:ascii="Times New Roman" w:eastAsia="Times New Roman" w:hAnsi="Times New Roman" w:cs="Times New Roman"/>
          <w:sz w:val="24"/>
          <w:szCs w:val="24"/>
        </w:rPr>
        <w:t xml:space="preserve">eview within ten calendar days after receipt of the </w:t>
      </w:r>
      <w:r w:rsidR="00E8326F">
        <w:rPr>
          <w:rFonts w:ascii="Times New Roman" w:eastAsia="Times New Roman" w:hAnsi="Times New Roman" w:cs="Times New Roman"/>
          <w:sz w:val="24"/>
          <w:szCs w:val="24"/>
        </w:rPr>
        <w:t xml:space="preserve">layoff </w:t>
      </w:r>
      <w:r w:rsidRPr="00ED07FA">
        <w:rPr>
          <w:rFonts w:ascii="Times New Roman" w:eastAsia="Times New Roman" w:hAnsi="Times New Roman" w:cs="Times New Roman"/>
          <w:sz w:val="24"/>
          <w:szCs w:val="24"/>
        </w:rPr>
        <w:t>notice</w:t>
      </w:r>
      <w:r w:rsidR="00203598">
        <w:rPr>
          <w:rFonts w:ascii="Times New Roman" w:eastAsia="Times New Roman" w:hAnsi="Times New Roman" w:cs="Times New Roman"/>
          <w:sz w:val="24"/>
          <w:szCs w:val="24"/>
        </w:rPr>
        <w:t xml:space="preserve"> </w:t>
      </w:r>
      <w:r w:rsidR="00E8326F">
        <w:rPr>
          <w:rFonts w:ascii="Times New Roman" w:eastAsia="Times New Roman" w:hAnsi="Times New Roman" w:cs="Times New Roman"/>
          <w:sz w:val="24"/>
          <w:szCs w:val="24"/>
        </w:rPr>
        <w:t>or within ten calendar days after the date the employee is displaced</w:t>
      </w:r>
      <w:r w:rsidRPr="00ED07FA">
        <w:rPr>
          <w:rFonts w:ascii="Times New Roman" w:eastAsia="Times New Roman" w:hAnsi="Times New Roman" w:cs="Times New Roman"/>
          <w:sz w:val="24"/>
          <w:szCs w:val="24"/>
        </w:rPr>
        <w:t xml:space="preserve">. </w:t>
      </w:r>
    </w:p>
    <w:p w14:paraId="49C0947E" w14:textId="2739D369" w:rsidR="00F90B64" w:rsidRDefault="00F90B64" w:rsidP="00C62F8F">
      <w:pPr>
        <w:pStyle w:val="NoSpacing"/>
        <w:jc w:val="both"/>
        <w:rPr>
          <w:rFonts w:ascii="Times New Roman" w:hAnsi="Times New Roman" w:cs="Times New Roman"/>
          <w:sz w:val="24"/>
          <w:szCs w:val="24"/>
        </w:rPr>
      </w:pPr>
    </w:p>
    <w:p w14:paraId="70703603" w14:textId="470099D1" w:rsidR="00E224C3" w:rsidRDefault="00E224C3" w:rsidP="00C62F8F">
      <w:pPr>
        <w:pStyle w:val="NoSpacing"/>
        <w:jc w:val="both"/>
        <w:rPr>
          <w:rFonts w:ascii="Times New Roman" w:hAnsi="Times New Roman" w:cs="Times New Roman"/>
          <w:sz w:val="24"/>
          <w:szCs w:val="24"/>
        </w:rPr>
      </w:pPr>
    </w:p>
    <w:p w14:paraId="310A0137" w14:textId="18A5D524" w:rsidR="00E224C3" w:rsidRDefault="00E224C3" w:rsidP="00C62F8F">
      <w:pPr>
        <w:pStyle w:val="NoSpacing"/>
        <w:jc w:val="both"/>
        <w:rPr>
          <w:rFonts w:ascii="Times New Roman" w:hAnsi="Times New Roman" w:cs="Times New Roman"/>
          <w:sz w:val="24"/>
          <w:szCs w:val="24"/>
        </w:rPr>
      </w:pPr>
      <w:r>
        <w:rPr>
          <w:rFonts w:ascii="Times New Roman" w:hAnsi="Times New Roman" w:cs="Times New Roman"/>
          <w:sz w:val="24"/>
          <w:szCs w:val="24"/>
        </w:rPr>
        <w:t xml:space="preserve">Equity Impact Statement: The policy has been assessed for adverse differential impact on members of one or more protected groups. </w:t>
      </w:r>
    </w:p>
    <w:p w14:paraId="2F66BEA2" w14:textId="77777777" w:rsidR="00E224C3" w:rsidRDefault="00E224C3" w:rsidP="00C62F8F">
      <w:pPr>
        <w:pStyle w:val="NoSpacing"/>
        <w:jc w:val="both"/>
        <w:rPr>
          <w:rFonts w:ascii="Times New Roman" w:hAnsi="Times New Roman" w:cs="Times New Roman"/>
          <w:sz w:val="24"/>
          <w:szCs w:val="24"/>
        </w:rPr>
      </w:pPr>
    </w:p>
    <w:p w14:paraId="7C0D7173" w14:textId="77777777" w:rsidR="00FA69B0" w:rsidRDefault="005F6462" w:rsidP="00C62F8F">
      <w:pPr>
        <w:pStyle w:val="NoSpacing"/>
        <w:jc w:val="both"/>
        <w:rPr>
          <w:rFonts w:ascii="Times New Roman" w:hAnsi="Times New Roman" w:cs="Times New Roman"/>
          <w:sz w:val="24"/>
          <w:szCs w:val="24"/>
        </w:rPr>
      </w:pPr>
      <w:r>
        <w:rPr>
          <w:rFonts w:ascii="Times New Roman" w:hAnsi="Times New Roman" w:cs="Times New Roman"/>
          <w:sz w:val="24"/>
          <w:szCs w:val="24"/>
        </w:rPr>
        <w:t>Registered Date</w:t>
      </w:r>
      <w:r w:rsidR="00C81621" w:rsidRPr="00773B66">
        <w:rPr>
          <w:rFonts w:ascii="Times New Roman" w:hAnsi="Times New Roman" w:cs="Times New Roman"/>
          <w:sz w:val="24"/>
          <w:szCs w:val="24"/>
        </w:rPr>
        <w:t>:</w:t>
      </w:r>
      <w:r w:rsidR="00B96251" w:rsidRPr="00773B66">
        <w:rPr>
          <w:rFonts w:ascii="Times New Roman" w:hAnsi="Times New Roman" w:cs="Times New Roman"/>
          <w:sz w:val="24"/>
          <w:szCs w:val="24"/>
        </w:rPr>
        <w:t xml:space="preserve"> </w:t>
      </w:r>
    </w:p>
    <w:sectPr w:rsidR="00FA69B0" w:rsidSect="003E0890">
      <w:headerReference w:type="default" r:id="rId7"/>
      <w:footerReference w:type="default" r:id="rId8"/>
      <w:headerReference w:type="first" r:id="rId9"/>
      <w:footerReference w:type="first" r:id="rId10"/>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6BBFD" w14:textId="77777777" w:rsidR="002830BC" w:rsidRDefault="002830BC" w:rsidP="00C44A21">
      <w:pPr>
        <w:spacing w:after="0" w:line="240" w:lineRule="auto"/>
      </w:pPr>
      <w:r>
        <w:separator/>
      </w:r>
    </w:p>
  </w:endnote>
  <w:endnote w:type="continuationSeparator" w:id="0">
    <w:p w14:paraId="6B6E0B73" w14:textId="77777777" w:rsidR="002830BC" w:rsidRDefault="002830BC" w:rsidP="00C4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097F" w14:textId="77777777" w:rsidR="001A342E" w:rsidRDefault="001A342E">
    <w:pPr>
      <w:pStyle w:val="Footer"/>
      <w:jc w:val="center"/>
    </w:pPr>
  </w:p>
  <w:p w14:paraId="2E39216F" w14:textId="77777777" w:rsidR="001A342E" w:rsidRDefault="001A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757F" w14:textId="77777777" w:rsidR="00D11D40" w:rsidRDefault="00D11D40">
    <w:pPr>
      <w:pStyle w:val="Footer"/>
      <w:jc w:val="center"/>
    </w:pPr>
  </w:p>
  <w:p w14:paraId="2B414B60" w14:textId="77777777" w:rsidR="00946875" w:rsidRDefault="0094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6CF6" w14:textId="77777777" w:rsidR="002830BC" w:rsidRDefault="002830BC" w:rsidP="00C44A21">
      <w:pPr>
        <w:spacing w:after="0" w:line="240" w:lineRule="auto"/>
      </w:pPr>
      <w:r>
        <w:separator/>
      </w:r>
    </w:p>
  </w:footnote>
  <w:footnote w:type="continuationSeparator" w:id="0">
    <w:p w14:paraId="472D1031" w14:textId="77777777" w:rsidR="002830BC" w:rsidRDefault="002830BC" w:rsidP="00C4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D933" w14:textId="4E53F659" w:rsidR="003E0890" w:rsidRPr="003E0890" w:rsidRDefault="000E731B">
    <w:pPr>
      <w:pStyle w:val="Header"/>
      <w:rPr>
        <w:rFonts w:ascii="Times New Roman" w:hAnsi="Times New Roman" w:cs="Times New Roman"/>
        <w:sz w:val="24"/>
        <w:szCs w:val="24"/>
      </w:rPr>
    </w:pPr>
    <w:r>
      <w:rPr>
        <w:rFonts w:ascii="Times New Roman" w:hAnsi="Times New Roman" w:cs="Times New Roman"/>
        <w:b/>
        <w:sz w:val="24"/>
        <w:szCs w:val="24"/>
      </w:rPr>
      <w:t>3341-</w:t>
    </w:r>
    <w:r w:rsidR="0050399D">
      <w:rPr>
        <w:rFonts w:ascii="Times New Roman" w:hAnsi="Times New Roman" w:cs="Times New Roman"/>
        <w:b/>
        <w:sz w:val="24"/>
        <w:szCs w:val="24"/>
      </w:rPr>
      <w:t>5</w:t>
    </w:r>
    <w:r w:rsidR="003E2FEA">
      <w:rPr>
        <w:rFonts w:ascii="Times New Roman" w:hAnsi="Times New Roman" w:cs="Times New Roman"/>
        <w:b/>
        <w:sz w:val="24"/>
        <w:szCs w:val="24"/>
      </w:rPr>
      <w:t>-</w:t>
    </w:r>
    <w:r w:rsidR="007A79CA">
      <w:rPr>
        <w:rFonts w:ascii="Times New Roman" w:hAnsi="Times New Roman" w:cs="Times New Roman"/>
        <w:b/>
        <w:sz w:val="24"/>
        <w:szCs w:val="24"/>
      </w:rPr>
      <w:t>xx</w:t>
    </w:r>
    <w:r w:rsidR="003E2FEA">
      <w:rPr>
        <w:rFonts w:ascii="Times New Roman" w:hAnsi="Times New Roman" w:cs="Times New Roman"/>
        <w:b/>
        <w:sz w:val="24"/>
        <w:szCs w:val="24"/>
      </w:rPr>
      <w:t xml:space="preserve"> (</w:t>
    </w:r>
    <w:r w:rsidR="003E2FEA" w:rsidRPr="00147BA4">
      <w:rPr>
        <w:rFonts w:ascii="Times New Roman" w:hAnsi="Times New Roman" w:cs="Times New Roman"/>
        <w:b/>
        <w:color w:val="FF0000"/>
        <w:sz w:val="24"/>
        <w:szCs w:val="24"/>
      </w:rPr>
      <w:t>DRAFT</w:t>
    </w:r>
    <w:r w:rsidR="00F2647E">
      <w:rPr>
        <w:rFonts w:ascii="Times New Roman" w:hAnsi="Times New Roman" w:cs="Times New Roman"/>
        <w:b/>
        <w:color w:val="FF0000"/>
        <w:sz w:val="24"/>
        <w:szCs w:val="24"/>
      </w:rPr>
      <w:t>)</w:t>
    </w:r>
    <w:r w:rsidR="003E0890" w:rsidRPr="003E0890">
      <w:rPr>
        <w:rFonts w:ascii="Times New Roman" w:hAnsi="Times New Roman" w:cs="Times New Roman"/>
        <w:sz w:val="24"/>
        <w:szCs w:val="24"/>
      </w:rPr>
      <w:tab/>
    </w:r>
    <w:r w:rsidR="003E0890" w:rsidRPr="003E0890">
      <w:rPr>
        <w:rFonts w:ascii="Times New Roman" w:hAnsi="Times New Roman" w:cs="Times New Roman"/>
        <w:sz w:val="24"/>
        <w:szCs w:val="24"/>
      </w:rPr>
      <w:tab/>
    </w:r>
    <w:r w:rsidR="003E0890" w:rsidRPr="003E0890">
      <w:rPr>
        <w:rFonts w:ascii="Times New Roman" w:hAnsi="Times New Roman" w:cs="Times New Roman"/>
        <w:sz w:val="24"/>
        <w:szCs w:val="24"/>
      </w:rPr>
      <w:fldChar w:fldCharType="begin"/>
    </w:r>
    <w:r w:rsidR="003E0890" w:rsidRPr="003E0890">
      <w:rPr>
        <w:rFonts w:ascii="Times New Roman" w:hAnsi="Times New Roman" w:cs="Times New Roman"/>
        <w:sz w:val="24"/>
        <w:szCs w:val="24"/>
      </w:rPr>
      <w:instrText xml:space="preserve"> PAGE   \* MERGEFORMAT </w:instrText>
    </w:r>
    <w:r w:rsidR="003E0890" w:rsidRPr="003E0890">
      <w:rPr>
        <w:rFonts w:ascii="Times New Roman" w:hAnsi="Times New Roman" w:cs="Times New Roman"/>
        <w:sz w:val="24"/>
        <w:szCs w:val="24"/>
      </w:rPr>
      <w:fldChar w:fldCharType="separate"/>
    </w:r>
    <w:r w:rsidR="008C2243">
      <w:rPr>
        <w:rFonts w:ascii="Times New Roman" w:hAnsi="Times New Roman" w:cs="Times New Roman"/>
        <w:noProof/>
        <w:sz w:val="24"/>
        <w:szCs w:val="24"/>
      </w:rPr>
      <w:t>6</w:t>
    </w:r>
    <w:r w:rsidR="003E0890" w:rsidRPr="003E0890">
      <w:rPr>
        <w:rFonts w:ascii="Times New Roman" w:hAnsi="Times New Roman" w:cs="Times New Roman"/>
        <w:noProof/>
        <w:sz w:val="24"/>
        <w:szCs w:val="24"/>
      </w:rPr>
      <w:fldChar w:fldCharType="end"/>
    </w:r>
  </w:p>
  <w:p w14:paraId="34D63D90" w14:textId="77777777" w:rsidR="009D1060" w:rsidRDefault="009D1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1D40" w14:textId="32DCBA1A" w:rsidR="00746E72" w:rsidRDefault="00746E72">
    <w:pPr>
      <w:pStyle w:val="Header"/>
    </w:pPr>
    <w:r>
      <w:rPr>
        <w:noProof/>
      </w:rPr>
      <w:drawing>
        <wp:inline distT="0" distB="0" distL="0" distR="0" wp14:anchorId="756B69E6" wp14:editId="34CAA599">
          <wp:extent cx="2838450" cy="504825"/>
          <wp:effectExtent l="0" t="0" r="0" b="9525"/>
          <wp:docPr id="1" name="Picture 1" descr="Description: ltrheadBG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trheadBG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48"/>
    <w:rsid w:val="000120AF"/>
    <w:rsid w:val="00013350"/>
    <w:rsid w:val="000155D3"/>
    <w:rsid w:val="00023A67"/>
    <w:rsid w:val="000263D1"/>
    <w:rsid w:val="000320F1"/>
    <w:rsid w:val="00035C4D"/>
    <w:rsid w:val="000410CC"/>
    <w:rsid w:val="00051DB4"/>
    <w:rsid w:val="00051F28"/>
    <w:rsid w:val="00052ACF"/>
    <w:rsid w:val="00057A01"/>
    <w:rsid w:val="00071100"/>
    <w:rsid w:val="0007190A"/>
    <w:rsid w:val="00073D57"/>
    <w:rsid w:val="00076D1D"/>
    <w:rsid w:val="00080637"/>
    <w:rsid w:val="0008354C"/>
    <w:rsid w:val="00094A81"/>
    <w:rsid w:val="000A5576"/>
    <w:rsid w:val="000B39A4"/>
    <w:rsid w:val="000C188F"/>
    <w:rsid w:val="000C79EE"/>
    <w:rsid w:val="000E731B"/>
    <w:rsid w:val="000E7BCA"/>
    <w:rsid w:val="000F359D"/>
    <w:rsid w:val="000F3A16"/>
    <w:rsid w:val="001125FA"/>
    <w:rsid w:val="001168AE"/>
    <w:rsid w:val="00130398"/>
    <w:rsid w:val="0013176C"/>
    <w:rsid w:val="001331F7"/>
    <w:rsid w:val="00133B66"/>
    <w:rsid w:val="001448C2"/>
    <w:rsid w:val="00147BA4"/>
    <w:rsid w:val="001525D1"/>
    <w:rsid w:val="00154C41"/>
    <w:rsid w:val="0016578E"/>
    <w:rsid w:val="001670D6"/>
    <w:rsid w:val="0018262C"/>
    <w:rsid w:val="00193359"/>
    <w:rsid w:val="001A2CE6"/>
    <w:rsid w:val="001A342E"/>
    <w:rsid w:val="001C4687"/>
    <w:rsid w:val="001C55B7"/>
    <w:rsid w:val="001D64C3"/>
    <w:rsid w:val="001E3E02"/>
    <w:rsid w:val="001E46C9"/>
    <w:rsid w:val="001F3D68"/>
    <w:rsid w:val="00203598"/>
    <w:rsid w:val="00205C7A"/>
    <w:rsid w:val="00211524"/>
    <w:rsid w:val="002232B6"/>
    <w:rsid w:val="00230F75"/>
    <w:rsid w:val="00230FF6"/>
    <w:rsid w:val="0023683F"/>
    <w:rsid w:val="00236948"/>
    <w:rsid w:val="00236FC0"/>
    <w:rsid w:val="002372B9"/>
    <w:rsid w:val="002574AF"/>
    <w:rsid w:val="00265BE7"/>
    <w:rsid w:val="00267A89"/>
    <w:rsid w:val="00270B7F"/>
    <w:rsid w:val="00272B12"/>
    <w:rsid w:val="002802EB"/>
    <w:rsid w:val="002830BC"/>
    <w:rsid w:val="00290B61"/>
    <w:rsid w:val="002B11C8"/>
    <w:rsid w:val="002B5D55"/>
    <w:rsid w:val="002C10B5"/>
    <w:rsid w:val="002C1408"/>
    <w:rsid w:val="002D6ECF"/>
    <w:rsid w:val="002F7901"/>
    <w:rsid w:val="00306E6E"/>
    <w:rsid w:val="00314AB0"/>
    <w:rsid w:val="00315A4E"/>
    <w:rsid w:val="00317789"/>
    <w:rsid w:val="00320AD6"/>
    <w:rsid w:val="0034386E"/>
    <w:rsid w:val="00343E53"/>
    <w:rsid w:val="00345C89"/>
    <w:rsid w:val="0034736D"/>
    <w:rsid w:val="0036796C"/>
    <w:rsid w:val="00373EFA"/>
    <w:rsid w:val="00383C13"/>
    <w:rsid w:val="00383E85"/>
    <w:rsid w:val="00387061"/>
    <w:rsid w:val="00390C72"/>
    <w:rsid w:val="003917EE"/>
    <w:rsid w:val="003A28F1"/>
    <w:rsid w:val="003B0CF6"/>
    <w:rsid w:val="003B3691"/>
    <w:rsid w:val="003C656F"/>
    <w:rsid w:val="003D3150"/>
    <w:rsid w:val="003E0890"/>
    <w:rsid w:val="003E2FEA"/>
    <w:rsid w:val="003E30D4"/>
    <w:rsid w:val="003E4494"/>
    <w:rsid w:val="00406E8C"/>
    <w:rsid w:val="0040733C"/>
    <w:rsid w:val="004178F7"/>
    <w:rsid w:val="00420E2A"/>
    <w:rsid w:val="004452BA"/>
    <w:rsid w:val="0045571D"/>
    <w:rsid w:val="004647F4"/>
    <w:rsid w:val="00464AD0"/>
    <w:rsid w:val="00466BE3"/>
    <w:rsid w:val="00472BDE"/>
    <w:rsid w:val="0047409C"/>
    <w:rsid w:val="0048412C"/>
    <w:rsid w:val="004A7CA7"/>
    <w:rsid w:val="004B3E8E"/>
    <w:rsid w:val="004B4101"/>
    <w:rsid w:val="004B7B9A"/>
    <w:rsid w:val="004C3875"/>
    <w:rsid w:val="004D1C56"/>
    <w:rsid w:val="004E1A8D"/>
    <w:rsid w:val="004E26E5"/>
    <w:rsid w:val="004E7A5E"/>
    <w:rsid w:val="0050399D"/>
    <w:rsid w:val="005077B6"/>
    <w:rsid w:val="005107D0"/>
    <w:rsid w:val="005129CF"/>
    <w:rsid w:val="00514253"/>
    <w:rsid w:val="00524F2A"/>
    <w:rsid w:val="00530567"/>
    <w:rsid w:val="005447B5"/>
    <w:rsid w:val="005477A9"/>
    <w:rsid w:val="005500FF"/>
    <w:rsid w:val="005618DE"/>
    <w:rsid w:val="005648A2"/>
    <w:rsid w:val="0057696E"/>
    <w:rsid w:val="00583CF0"/>
    <w:rsid w:val="00586DB7"/>
    <w:rsid w:val="005C039B"/>
    <w:rsid w:val="005C541A"/>
    <w:rsid w:val="005D16B5"/>
    <w:rsid w:val="005D78BF"/>
    <w:rsid w:val="005F6462"/>
    <w:rsid w:val="0060708C"/>
    <w:rsid w:val="006120AE"/>
    <w:rsid w:val="00620A31"/>
    <w:rsid w:val="00641C4D"/>
    <w:rsid w:val="00653719"/>
    <w:rsid w:val="00657C4D"/>
    <w:rsid w:val="00657DBC"/>
    <w:rsid w:val="006626A7"/>
    <w:rsid w:val="00662EC5"/>
    <w:rsid w:val="00664D41"/>
    <w:rsid w:val="00664E07"/>
    <w:rsid w:val="00692492"/>
    <w:rsid w:val="00695D03"/>
    <w:rsid w:val="0069723E"/>
    <w:rsid w:val="006A13B0"/>
    <w:rsid w:val="006A4EB4"/>
    <w:rsid w:val="006B6772"/>
    <w:rsid w:val="006C46C4"/>
    <w:rsid w:val="006C76BF"/>
    <w:rsid w:val="006D4708"/>
    <w:rsid w:val="006E12B6"/>
    <w:rsid w:val="006E7718"/>
    <w:rsid w:val="00717F52"/>
    <w:rsid w:val="0072237D"/>
    <w:rsid w:val="007348DD"/>
    <w:rsid w:val="00740471"/>
    <w:rsid w:val="00743057"/>
    <w:rsid w:val="007457AE"/>
    <w:rsid w:val="00745D9A"/>
    <w:rsid w:val="00746E72"/>
    <w:rsid w:val="007602AE"/>
    <w:rsid w:val="00773B66"/>
    <w:rsid w:val="00785559"/>
    <w:rsid w:val="00785DCF"/>
    <w:rsid w:val="00794E59"/>
    <w:rsid w:val="007A04A6"/>
    <w:rsid w:val="007A133C"/>
    <w:rsid w:val="007A79CA"/>
    <w:rsid w:val="007D00B2"/>
    <w:rsid w:val="007D2283"/>
    <w:rsid w:val="007D5940"/>
    <w:rsid w:val="007E281F"/>
    <w:rsid w:val="007F091A"/>
    <w:rsid w:val="007F4F81"/>
    <w:rsid w:val="007F628A"/>
    <w:rsid w:val="00810533"/>
    <w:rsid w:val="008141A5"/>
    <w:rsid w:val="00814D0E"/>
    <w:rsid w:val="008229AD"/>
    <w:rsid w:val="0082353E"/>
    <w:rsid w:val="008271E3"/>
    <w:rsid w:val="00831906"/>
    <w:rsid w:val="00831DA1"/>
    <w:rsid w:val="00831ECA"/>
    <w:rsid w:val="00835B3E"/>
    <w:rsid w:val="008415FA"/>
    <w:rsid w:val="00846898"/>
    <w:rsid w:val="0084798A"/>
    <w:rsid w:val="00853455"/>
    <w:rsid w:val="008628DE"/>
    <w:rsid w:val="00863359"/>
    <w:rsid w:val="00863477"/>
    <w:rsid w:val="0087107D"/>
    <w:rsid w:val="00887EE2"/>
    <w:rsid w:val="008A1D16"/>
    <w:rsid w:val="008A33E4"/>
    <w:rsid w:val="008C2243"/>
    <w:rsid w:val="008C3356"/>
    <w:rsid w:val="008D041D"/>
    <w:rsid w:val="008D1879"/>
    <w:rsid w:val="008D4D8C"/>
    <w:rsid w:val="008F15AD"/>
    <w:rsid w:val="008F52B1"/>
    <w:rsid w:val="00914E81"/>
    <w:rsid w:val="0092581C"/>
    <w:rsid w:val="009258D0"/>
    <w:rsid w:val="009258DA"/>
    <w:rsid w:val="009315F3"/>
    <w:rsid w:val="00932B2A"/>
    <w:rsid w:val="00943E7F"/>
    <w:rsid w:val="0094530B"/>
    <w:rsid w:val="00946875"/>
    <w:rsid w:val="00954C69"/>
    <w:rsid w:val="00961E0A"/>
    <w:rsid w:val="00965A1F"/>
    <w:rsid w:val="00980391"/>
    <w:rsid w:val="00985817"/>
    <w:rsid w:val="00986B7C"/>
    <w:rsid w:val="009907F7"/>
    <w:rsid w:val="00994F11"/>
    <w:rsid w:val="009A310A"/>
    <w:rsid w:val="009A3119"/>
    <w:rsid w:val="009B3414"/>
    <w:rsid w:val="009C40F1"/>
    <w:rsid w:val="009C69CE"/>
    <w:rsid w:val="009C6B5C"/>
    <w:rsid w:val="009D1060"/>
    <w:rsid w:val="009E08EF"/>
    <w:rsid w:val="009F1329"/>
    <w:rsid w:val="009F3EC5"/>
    <w:rsid w:val="00A01D61"/>
    <w:rsid w:val="00A12860"/>
    <w:rsid w:val="00A159F5"/>
    <w:rsid w:val="00A20748"/>
    <w:rsid w:val="00A21CC5"/>
    <w:rsid w:val="00A25209"/>
    <w:rsid w:val="00A25D03"/>
    <w:rsid w:val="00A35ABE"/>
    <w:rsid w:val="00A45B35"/>
    <w:rsid w:val="00A47ED9"/>
    <w:rsid w:val="00A5706F"/>
    <w:rsid w:val="00A6295E"/>
    <w:rsid w:val="00AB0752"/>
    <w:rsid w:val="00AC229C"/>
    <w:rsid w:val="00AC3A10"/>
    <w:rsid w:val="00AC7D78"/>
    <w:rsid w:val="00AD1985"/>
    <w:rsid w:val="00AD4091"/>
    <w:rsid w:val="00AE34FF"/>
    <w:rsid w:val="00AE6055"/>
    <w:rsid w:val="00AF2B74"/>
    <w:rsid w:val="00AF60A6"/>
    <w:rsid w:val="00AF7183"/>
    <w:rsid w:val="00B022A5"/>
    <w:rsid w:val="00B12776"/>
    <w:rsid w:val="00B129D0"/>
    <w:rsid w:val="00B16D91"/>
    <w:rsid w:val="00B20C17"/>
    <w:rsid w:val="00B23429"/>
    <w:rsid w:val="00B23C80"/>
    <w:rsid w:val="00B42CD1"/>
    <w:rsid w:val="00B4379B"/>
    <w:rsid w:val="00B43823"/>
    <w:rsid w:val="00B46C71"/>
    <w:rsid w:val="00B51C54"/>
    <w:rsid w:val="00B7287F"/>
    <w:rsid w:val="00B839AA"/>
    <w:rsid w:val="00B86E5F"/>
    <w:rsid w:val="00B94067"/>
    <w:rsid w:val="00B96251"/>
    <w:rsid w:val="00BA652E"/>
    <w:rsid w:val="00BA6E94"/>
    <w:rsid w:val="00BA7356"/>
    <w:rsid w:val="00BB379E"/>
    <w:rsid w:val="00BC1C54"/>
    <w:rsid w:val="00BC7BF5"/>
    <w:rsid w:val="00BD35C9"/>
    <w:rsid w:val="00BE0454"/>
    <w:rsid w:val="00BE1A96"/>
    <w:rsid w:val="00C13299"/>
    <w:rsid w:val="00C1348F"/>
    <w:rsid w:val="00C150A2"/>
    <w:rsid w:val="00C2108F"/>
    <w:rsid w:val="00C22449"/>
    <w:rsid w:val="00C232FB"/>
    <w:rsid w:val="00C2511B"/>
    <w:rsid w:val="00C363DB"/>
    <w:rsid w:val="00C44A21"/>
    <w:rsid w:val="00C47591"/>
    <w:rsid w:val="00C51FC2"/>
    <w:rsid w:val="00C57E2A"/>
    <w:rsid w:val="00C62F8F"/>
    <w:rsid w:val="00C66C80"/>
    <w:rsid w:val="00C67010"/>
    <w:rsid w:val="00C73A4A"/>
    <w:rsid w:val="00C81621"/>
    <w:rsid w:val="00C81B62"/>
    <w:rsid w:val="00C9095D"/>
    <w:rsid w:val="00CA5A92"/>
    <w:rsid w:val="00CB59A8"/>
    <w:rsid w:val="00CC2F0A"/>
    <w:rsid w:val="00CF54A8"/>
    <w:rsid w:val="00D01B37"/>
    <w:rsid w:val="00D058C5"/>
    <w:rsid w:val="00D10CA6"/>
    <w:rsid w:val="00D11D40"/>
    <w:rsid w:val="00D16B86"/>
    <w:rsid w:val="00D25C53"/>
    <w:rsid w:val="00D33085"/>
    <w:rsid w:val="00D350EC"/>
    <w:rsid w:val="00D42EE6"/>
    <w:rsid w:val="00D4793D"/>
    <w:rsid w:val="00D52AA7"/>
    <w:rsid w:val="00D532A5"/>
    <w:rsid w:val="00D63334"/>
    <w:rsid w:val="00D63B40"/>
    <w:rsid w:val="00D64FDA"/>
    <w:rsid w:val="00D66195"/>
    <w:rsid w:val="00D67AC5"/>
    <w:rsid w:val="00D826A6"/>
    <w:rsid w:val="00DA3BE6"/>
    <w:rsid w:val="00DB14C8"/>
    <w:rsid w:val="00DE0296"/>
    <w:rsid w:val="00DE0499"/>
    <w:rsid w:val="00DF46C0"/>
    <w:rsid w:val="00DF5109"/>
    <w:rsid w:val="00DF65EF"/>
    <w:rsid w:val="00DF6BD4"/>
    <w:rsid w:val="00E0080F"/>
    <w:rsid w:val="00E17B0A"/>
    <w:rsid w:val="00E224C3"/>
    <w:rsid w:val="00E42545"/>
    <w:rsid w:val="00E5257A"/>
    <w:rsid w:val="00E54092"/>
    <w:rsid w:val="00E553C7"/>
    <w:rsid w:val="00E574D2"/>
    <w:rsid w:val="00E75BD8"/>
    <w:rsid w:val="00E81759"/>
    <w:rsid w:val="00E8326F"/>
    <w:rsid w:val="00E92BCA"/>
    <w:rsid w:val="00EA718B"/>
    <w:rsid w:val="00EB0F4A"/>
    <w:rsid w:val="00EB356B"/>
    <w:rsid w:val="00EB50FA"/>
    <w:rsid w:val="00ED07FA"/>
    <w:rsid w:val="00EF4245"/>
    <w:rsid w:val="00EF51E8"/>
    <w:rsid w:val="00EF57AA"/>
    <w:rsid w:val="00F0001C"/>
    <w:rsid w:val="00F030E0"/>
    <w:rsid w:val="00F10DC3"/>
    <w:rsid w:val="00F12DA4"/>
    <w:rsid w:val="00F23D23"/>
    <w:rsid w:val="00F2647E"/>
    <w:rsid w:val="00F30307"/>
    <w:rsid w:val="00F30552"/>
    <w:rsid w:val="00F404E1"/>
    <w:rsid w:val="00F44ADA"/>
    <w:rsid w:val="00F46D9D"/>
    <w:rsid w:val="00F57091"/>
    <w:rsid w:val="00F60187"/>
    <w:rsid w:val="00F61AF0"/>
    <w:rsid w:val="00F81D31"/>
    <w:rsid w:val="00F90B64"/>
    <w:rsid w:val="00F912E6"/>
    <w:rsid w:val="00FA3246"/>
    <w:rsid w:val="00FA3DE1"/>
    <w:rsid w:val="00FA5C3B"/>
    <w:rsid w:val="00FA69B0"/>
    <w:rsid w:val="00FC31FA"/>
    <w:rsid w:val="00FE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540F1"/>
  <w15:docId w15:val="{DF1AFCFE-49A4-44E6-AC8E-645DD7F4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94E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9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lines">
    <w:name w:val="title lines"/>
    <w:basedOn w:val="Default"/>
    <w:next w:val="Default"/>
    <w:uiPriority w:val="99"/>
    <w:rsid w:val="00236948"/>
    <w:rPr>
      <w:color w:val="auto"/>
    </w:rPr>
  </w:style>
  <w:style w:type="character" w:styleId="Hyperlink">
    <w:name w:val="Hyperlink"/>
    <w:uiPriority w:val="99"/>
    <w:rsid w:val="00236948"/>
    <w:rPr>
      <w:color w:val="000000"/>
    </w:rPr>
  </w:style>
  <w:style w:type="paragraph" w:styleId="NormalWeb">
    <w:name w:val="Normal (Web)"/>
    <w:basedOn w:val="Normal"/>
    <w:uiPriority w:val="99"/>
    <w:semiHidden/>
    <w:unhideWhenUsed/>
    <w:rsid w:val="00C44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44A21"/>
  </w:style>
  <w:style w:type="paragraph" w:styleId="Header">
    <w:name w:val="header"/>
    <w:basedOn w:val="Normal"/>
    <w:link w:val="HeaderChar"/>
    <w:uiPriority w:val="99"/>
    <w:unhideWhenUsed/>
    <w:rsid w:val="00C4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21"/>
  </w:style>
  <w:style w:type="paragraph" w:styleId="Footer">
    <w:name w:val="footer"/>
    <w:basedOn w:val="Normal"/>
    <w:link w:val="FooterChar"/>
    <w:uiPriority w:val="99"/>
    <w:unhideWhenUsed/>
    <w:rsid w:val="00C4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21"/>
  </w:style>
  <w:style w:type="paragraph" w:styleId="BalloonText">
    <w:name w:val="Balloon Text"/>
    <w:basedOn w:val="Normal"/>
    <w:link w:val="BalloonTextChar"/>
    <w:uiPriority w:val="99"/>
    <w:semiHidden/>
    <w:unhideWhenUsed/>
    <w:rsid w:val="00C4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21"/>
    <w:rPr>
      <w:rFonts w:ascii="Tahoma" w:hAnsi="Tahoma" w:cs="Tahoma"/>
      <w:sz w:val="16"/>
      <w:szCs w:val="16"/>
    </w:rPr>
  </w:style>
  <w:style w:type="table" w:styleId="TableGrid">
    <w:name w:val="Table Grid"/>
    <w:basedOn w:val="TableNormal"/>
    <w:uiPriority w:val="59"/>
    <w:rsid w:val="00B46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94E5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7107D"/>
    <w:pPr>
      <w:ind w:left="720"/>
      <w:contextualSpacing/>
    </w:pPr>
  </w:style>
  <w:style w:type="paragraph" w:styleId="NoSpacing">
    <w:name w:val="No Spacing"/>
    <w:uiPriority w:val="1"/>
    <w:qFormat/>
    <w:rsid w:val="003E0890"/>
    <w:pPr>
      <w:spacing w:after="0" w:line="240" w:lineRule="auto"/>
    </w:pPr>
  </w:style>
  <w:style w:type="character" w:styleId="CommentReference">
    <w:name w:val="annotation reference"/>
    <w:basedOn w:val="DefaultParagraphFont"/>
    <w:uiPriority w:val="99"/>
    <w:semiHidden/>
    <w:unhideWhenUsed/>
    <w:rsid w:val="009F1329"/>
    <w:rPr>
      <w:sz w:val="16"/>
      <w:szCs w:val="16"/>
    </w:rPr>
  </w:style>
  <w:style w:type="paragraph" w:styleId="CommentText">
    <w:name w:val="annotation text"/>
    <w:basedOn w:val="Normal"/>
    <w:link w:val="CommentTextChar"/>
    <w:uiPriority w:val="99"/>
    <w:semiHidden/>
    <w:unhideWhenUsed/>
    <w:rsid w:val="009F1329"/>
    <w:pPr>
      <w:spacing w:line="240" w:lineRule="auto"/>
    </w:pPr>
    <w:rPr>
      <w:sz w:val="20"/>
      <w:szCs w:val="20"/>
    </w:rPr>
  </w:style>
  <w:style w:type="character" w:customStyle="1" w:styleId="CommentTextChar">
    <w:name w:val="Comment Text Char"/>
    <w:basedOn w:val="DefaultParagraphFont"/>
    <w:link w:val="CommentText"/>
    <w:uiPriority w:val="99"/>
    <w:semiHidden/>
    <w:rsid w:val="009F1329"/>
    <w:rPr>
      <w:sz w:val="20"/>
      <w:szCs w:val="20"/>
    </w:rPr>
  </w:style>
  <w:style w:type="paragraph" w:styleId="CommentSubject">
    <w:name w:val="annotation subject"/>
    <w:basedOn w:val="CommentText"/>
    <w:next w:val="CommentText"/>
    <w:link w:val="CommentSubjectChar"/>
    <w:uiPriority w:val="99"/>
    <w:semiHidden/>
    <w:unhideWhenUsed/>
    <w:rsid w:val="009F1329"/>
    <w:rPr>
      <w:b/>
      <w:bCs/>
    </w:rPr>
  </w:style>
  <w:style w:type="character" w:customStyle="1" w:styleId="CommentSubjectChar">
    <w:name w:val="Comment Subject Char"/>
    <w:basedOn w:val="CommentTextChar"/>
    <w:link w:val="CommentSubject"/>
    <w:uiPriority w:val="99"/>
    <w:semiHidden/>
    <w:rsid w:val="009F1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8242">
      <w:bodyDiv w:val="1"/>
      <w:marLeft w:val="0"/>
      <w:marRight w:val="0"/>
      <w:marTop w:val="0"/>
      <w:marBottom w:val="0"/>
      <w:divBdr>
        <w:top w:val="none" w:sz="0" w:space="0" w:color="auto"/>
        <w:left w:val="none" w:sz="0" w:space="0" w:color="auto"/>
        <w:bottom w:val="none" w:sz="0" w:space="0" w:color="auto"/>
        <w:right w:val="none" w:sz="0" w:space="0" w:color="auto"/>
      </w:divBdr>
      <w:divsChild>
        <w:div w:id="722558286">
          <w:marLeft w:val="540"/>
          <w:marRight w:val="540"/>
          <w:marTop w:val="0"/>
          <w:marBottom w:val="540"/>
          <w:divBdr>
            <w:top w:val="none" w:sz="0" w:space="0" w:color="auto"/>
            <w:left w:val="none" w:sz="0" w:space="0" w:color="auto"/>
            <w:bottom w:val="none" w:sz="0" w:space="0" w:color="auto"/>
            <w:right w:val="none" w:sz="0" w:space="0" w:color="auto"/>
          </w:divBdr>
        </w:div>
      </w:divsChild>
    </w:div>
    <w:div w:id="688722670">
      <w:bodyDiv w:val="1"/>
      <w:marLeft w:val="0"/>
      <w:marRight w:val="0"/>
      <w:marTop w:val="0"/>
      <w:marBottom w:val="0"/>
      <w:divBdr>
        <w:top w:val="none" w:sz="0" w:space="0" w:color="auto"/>
        <w:left w:val="none" w:sz="0" w:space="0" w:color="auto"/>
        <w:bottom w:val="none" w:sz="0" w:space="0" w:color="auto"/>
        <w:right w:val="none" w:sz="0" w:space="0" w:color="auto"/>
      </w:divBdr>
      <w:divsChild>
        <w:div w:id="1457988238">
          <w:marLeft w:val="540"/>
          <w:marRight w:val="540"/>
          <w:marTop w:val="0"/>
          <w:marBottom w:val="540"/>
          <w:divBdr>
            <w:top w:val="none" w:sz="0" w:space="0" w:color="auto"/>
            <w:left w:val="none" w:sz="0" w:space="0" w:color="auto"/>
            <w:bottom w:val="none" w:sz="0" w:space="0" w:color="auto"/>
            <w:right w:val="none" w:sz="0" w:space="0" w:color="auto"/>
          </w:divBdr>
        </w:div>
      </w:divsChild>
    </w:div>
    <w:div w:id="813762350">
      <w:bodyDiv w:val="1"/>
      <w:marLeft w:val="0"/>
      <w:marRight w:val="0"/>
      <w:marTop w:val="0"/>
      <w:marBottom w:val="0"/>
      <w:divBdr>
        <w:top w:val="none" w:sz="0" w:space="0" w:color="auto"/>
        <w:left w:val="none" w:sz="0" w:space="0" w:color="auto"/>
        <w:bottom w:val="none" w:sz="0" w:space="0" w:color="auto"/>
        <w:right w:val="none" w:sz="0" w:space="0" w:color="auto"/>
      </w:divBdr>
    </w:div>
    <w:div w:id="874973438">
      <w:bodyDiv w:val="1"/>
      <w:marLeft w:val="0"/>
      <w:marRight w:val="0"/>
      <w:marTop w:val="0"/>
      <w:marBottom w:val="0"/>
      <w:divBdr>
        <w:top w:val="none" w:sz="0" w:space="0" w:color="auto"/>
        <w:left w:val="none" w:sz="0" w:space="0" w:color="auto"/>
        <w:bottom w:val="none" w:sz="0" w:space="0" w:color="auto"/>
        <w:right w:val="none" w:sz="0" w:space="0" w:color="auto"/>
      </w:divBdr>
    </w:div>
    <w:div w:id="9608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6EB6F-5212-4FFC-95EA-86AB0F66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Viva L McCarver</cp:lastModifiedBy>
  <cp:revision>2</cp:revision>
  <cp:lastPrinted>2021-05-05T18:52:00Z</cp:lastPrinted>
  <dcterms:created xsi:type="dcterms:W3CDTF">2021-05-13T12:39:00Z</dcterms:created>
  <dcterms:modified xsi:type="dcterms:W3CDTF">2021-05-13T12:39:00Z</dcterms:modified>
</cp:coreProperties>
</file>