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DDE06" w14:textId="0A085565" w:rsidR="00AB6FA5" w:rsidRPr="0090322A" w:rsidRDefault="0B9F9AC2" w:rsidP="0B9F9AC2">
      <w:pPr>
        <w:ind w:left="0" w:firstLine="0"/>
        <w:jc w:val="center"/>
        <w:rPr>
          <w:rFonts w:ascii="Times New Roman" w:hAnsi="Times New Roman"/>
          <w:sz w:val="24"/>
          <w:szCs w:val="24"/>
        </w:rPr>
      </w:pPr>
      <w:r w:rsidRPr="0090322A">
        <w:rPr>
          <w:rFonts w:ascii="Times New Roman" w:hAnsi="Times New Roman"/>
          <w:b/>
          <w:bCs/>
          <w:sz w:val="24"/>
          <w:szCs w:val="24"/>
        </w:rPr>
        <w:t>SENATE EXECUTIVE</w:t>
      </w:r>
      <w:r w:rsidR="00E522E9">
        <w:rPr>
          <w:rFonts w:ascii="Times New Roman" w:hAnsi="Times New Roman"/>
          <w:b/>
          <w:bCs/>
          <w:sz w:val="24"/>
          <w:szCs w:val="24"/>
        </w:rPr>
        <w:t>/ PROVOST JOINT CONFERENCE</w:t>
      </w:r>
      <w:r w:rsidRPr="0090322A">
        <w:rPr>
          <w:rFonts w:ascii="Times New Roman" w:hAnsi="Times New Roman"/>
          <w:b/>
          <w:bCs/>
          <w:sz w:val="24"/>
          <w:szCs w:val="24"/>
        </w:rPr>
        <w:t xml:space="preserve"> MINUTES</w:t>
      </w:r>
      <w:r w:rsidR="00700E0A" w:rsidRPr="0090322A">
        <w:rPr>
          <w:rFonts w:ascii="Times New Roman" w:hAnsi="Times New Roman"/>
          <w:sz w:val="24"/>
          <w:szCs w:val="24"/>
        </w:rPr>
        <w:br/>
      </w:r>
      <w:r w:rsidR="00CD5322" w:rsidRPr="0090322A">
        <w:rPr>
          <w:rFonts w:ascii="Times New Roman" w:hAnsi="Times New Roman"/>
          <w:b/>
          <w:sz w:val="24"/>
          <w:szCs w:val="24"/>
        </w:rPr>
        <w:tab/>
      </w:r>
      <w:r w:rsidR="00CD5322" w:rsidRPr="0090322A">
        <w:rPr>
          <w:rFonts w:ascii="Times New Roman" w:hAnsi="Times New Roman"/>
          <w:b/>
          <w:bCs/>
          <w:sz w:val="24"/>
          <w:szCs w:val="24"/>
        </w:rPr>
        <w:t xml:space="preserve"> </w:t>
      </w:r>
    </w:p>
    <w:p w14:paraId="12FCA486" w14:textId="2586E32F" w:rsidR="0B9F9AC2" w:rsidRPr="0090322A" w:rsidRDefault="00A10D72" w:rsidP="0B9F9AC2">
      <w:pPr>
        <w:ind w:left="0" w:firstLine="0"/>
        <w:rPr>
          <w:rFonts w:ascii="Times New Roman" w:hAnsi="Times New Roman"/>
          <w:sz w:val="24"/>
          <w:szCs w:val="24"/>
        </w:rPr>
      </w:pPr>
      <w:r>
        <w:rPr>
          <w:rFonts w:ascii="Times New Roman" w:hAnsi="Times New Roman"/>
          <w:b/>
          <w:bCs/>
          <w:sz w:val="24"/>
          <w:szCs w:val="24"/>
        </w:rPr>
        <w:t>April 12</w:t>
      </w:r>
      <w:r w:rsidR="00E522E9">
        <w:rPr>
          <w:rFonts w:ascii="Times New Roman" w:hAnsi="Times New Roman"/>
          <w:b/>
          <w:bCs/>
          <w:sz w:val="24"/>
          <w:szCs w:val="24"/>
        </w:rPr>
        <w:t>,</w:t>
      </w:r>
      <w:r w:rsidR="004A436B">
        <w:rPr>
          <w:rFonts w:ascii="Times New Roman" w:hAnsi="Times New Roman"/>
          <w:b/>
          <w:bCs/>
          <w:sz w:val="24"/>
          <w:szCs w:val="24"/>
        </w:rPr>
        <w:t xml:space="preserve"> 2016</w:t>
      </w:r>
    </w:p>
    <w:p w14:paraId="3F32913D" w14:textId="70DFE7B2" w:rsidR="00AB6FA5" w:rsidRPr="0090322A" w:rsidRDefault="00CD5322" w:rsidP="005A43C5">
      <w:pPr>
        <w:ind w:left="0" w:firstLine="0"/>
        <w:rPr>
          <w:rFonts w:ascii="Times New Roman" w:hAnsi="Times New Roman"/>
          <w:b/>
          <w:sz w:val="24"/>
          <w:szCs w:val="24"/>
        </w:rPr>
      </w:pPr>
      <w:r w:rsidRPr="0090322A">
        <w:rPr>
          <w:rFonts w:ascii="Times New Roman" w:hAnsi="Times New Roman"/>
          <w:b/>
          <w:bCs/>
          <w:sz w:val="24"/>
          <w:szCs w:val="24"/>
        </w:rPr>
        <w:t xml:space="preserve">2:30-4:30 pm         </w:t>
      </w:r>
      <w:r w:rsidR="005A43C5" w:rsidRPr="0090322A">
        <w:rPr>
          <w:rFonts w:ascii="Times New Roman" w:hAnsi="Times New Roman"/>
          <w:b/>
          <w:bCs/>
          <w:sz w:val="24"/>
          <w:szCs w:val="24"/>
        </w:rPr>
        <w:t xml:space="preserve">                                                                                110 Olscamp Conference Room</w:t>
      </w:r>
    </w:p>
    <w:p w14:paraId="1086462E" w14:textId="49C40B68" w:rsidR="00CD5322" w:rsidRPr="0090322A" w:rsidRDefault="1411F705" w:rsidP="1411F705">
      <w:pPr>
        <w:ind w:left="5040" w:firstLine="0"/>
        <w:rPr>
          <w:rFonts w:ascii="Times New Roman" w:hAnsi="Times New Roman"/>
          <w:b/>
          <w:sz w:val="24"/>
          <w:szCs w:val="24"/>
        </w:rPr>
      </w:pPr>
      <w:r w:rsidRPr="0090322A">
        <w:rPr>
          <w:rFonts w:ascii="Times New Roman" w:hAnsi="Times New Roman"/>
          <w:b/>
          <w:bCs/>
          <w:sz w:val="24"/>
          <w:szCs w:val="24"/>
        </w:rPr>
        <w:t xml:space="preserve"> </w:t>
      </w:r>
      <w:r w:rsidR="00CD5322" w:rsidRPr="0090322A">
        <w:rPr>
          <w:rFonts w:ascii="Times New Roman" w:hAnsi="Times New Roman"/>
          <w:b/>
          <w:sz w:val="24"/>
          <w:szCs w:val="24"/>
        </w:rPr>
        <w:tab/>
      </w:r>
      <w:r w:rsidR="00CD5322" w:rsidRPr="0090322A">
        <w:rPr>
          <w:rFonts w:ascii="Times New Roman" w:hAnsi="Times New Roman"/>
          <w:b/>
          <w:bCs/>
          <w:sz w:val="24"/>
          <w:szCs w:val="24"/>
        </w:rPr>
        <w:t xml:space="preserve">                   </w:t>
      </w:r>
      <w:r w:rsidR="005A43C5" w:rsidRPr="0090322A">
        <w:rPr>
          <w:rFonts w:ascii="Times New Roman" w:hAnsi="Times New Roman"/>
          <w:b/>
          <w:bCs/>
          <w:sz w:val="24"/>
          <w:szCs w:val="24"/>
        </w:rPr>
        <w:t xml:space="preserve">            </w:t>
      </w:r>
      <w:r w:rsidR="00CD5322" w:rsidRPr="0090322A">
        <w:rPr>
          <w:rFonts w:ascii="Times New Roman" w:hAnsi="Times New Roman"/>
          <w:b/>
          <w:bCs/>
          <w:sz w:val="24"/>
          <w:szCs w:val="24"/>
        </w:rPr>
        <w:t xml:space="preserve"> </w:t>
      </w:r>
    </w:p>
    <w:p w14:paraId="67B9D4A1" w14:textId="3F4CADA7" w:rsidR="50ED0C62" w:rsidRPr="0090322A" w:rsidRDefault="003165C2" w:rsidP="50ED0C62">
      <w:pPr>
        <w:ind w:left="0" w:firstLine="0"/>
        <w:rPr>
          <w:rFonts w:ascii="Times New Roman" w:hAnsi="Times New Roman"/>
          <w:sz w:val="24"/>
          <w:szCs w:val="24"/>
        </w:rPr>
      </w:pPr>
      <w:r w:rsidRPr="0090322A">
        <w:rPr>
          <w:rFonts w:ascii="Times New Roman" w:hAnsi="Times New Roman"/>
          <w:b/>
          <w:bCs/>
          <w:sz w:val="24"/>
          <w:szCs w:val="24"/>
        </w:rPr>
        <w:t xml:space="preserve">Present: </w:t>
      </w:r>
      <w:r w:rsidRPr="0090322A">
        <w:rPr>
          <w:rFonts w:ascii="Times New Roman" w:hAnsi="Times New Roman"/>
          <w:sz w:val="24"/>
          <w:szCs w:val="24"/>
        </w:rPr>
        <w:t xml:space="preserve"> </w:t>
      </w:r>
      <w:r w:rsidR="00101DAB">
        <w:rPr>
          <w:rFonts w:ascii="Times New Roman" w:hAnsi="Times New Roman"/>
          <w:sz w:val="24"/>
          <w:szCs w:val="24"/>
        </w:rPr>
        <w:t xml:space="preserve">Rodney Rogers (Provost), </w:t>
      </w:r>
      <w:r w:rsidRPr="0090322A">
        <w:rPr>
          <w:rFonts w:ascii="Times New Roman" w:hAnsi="Times New Roman"/>
          <w:sz w:val="24"/>
          <w:szCs w:val="24"/>
        </w:rPr>
        <w:t>Allen Rogel (FS Chair), Rachelle Hipp</w:t>
      </w:r>
      <w:r w:rsidR="00D00E98">
        <w:rPr>
          <w:rFonts w:ascii="Times New Roman" w:hAnsi="Times New Roman"/>
          <w:sz w:val="24"/>
          <w:szCs w:val="24"/>
        </w:rPr>
        <w:t>l</w:t>
      </w:r>
      <w:bookmarkStart w:id="0" w:name="_GoBack"/>
      <w:bookmarkEnd w:id="0"/>
      <w:r w:rsidRPr="0090322A">
        <w:rPr>
          <w:rFonts w:ascii="Times New Roman" w:hAnsi="Times New Roman"/>
          <w:sz w:val="24"/>
          <w:szCs w:val="24"/>
        </w:rPr>
        <w:t>er (FS Vice-Chair), Robyn Miller (FS Secretary), Peter Blass (A&amp;S</w:t>
      </w:r>
      <w:r w:rsidR="00E522E9">
        <w:rPr>
          <w:rFonts w:ascii="Times New Roman" w:hAnsi="Times New Roman"/>
          <w:sz w:val="24"/>
          <w:szCs w:val="24"/>
        </w:rPr>
        <w:t>),  David Border (TAAE), Tim</w:t>
      </w:r>
      <w:r w:rsidRPr="0090322A">
        <w:rPr>
          <w:rFonts w:ascii="Times New Roman" w:hAnsi="Times New Roman"/>
          <w:sz w:val="24"/>
          <w:szCs w:val="24"/>
        </w:rPr>
        <w:t xml:space="preserve"> Brackenbury (HHS), Mariana Mitova (EDHD), Stephanie Walls (Firelands), Arne Spohr (CMA).</w:t>
      </w:r>
      <w:r w:rsidR="004A436B">
        <w:rPr>
          <w:rFonts w:ascii="Times New Roman" w:hAnsi="Times New Roman"/>
          <w:sz w:val="24"/>
          <w:szCs w:val="24"/>
        </w:rPr>
        <w:t xml:space="preserve"> Chris Rump </w:t>
      </w:r>
      <w:r w:rsidR="00FC6488">
        <w:rPr>
          <w:rFonts w:ascii="Times New Roman" w:hAnsi="Times New Roman"/>
          <w:sz w:val="24"/>
          <w:szCs w:val="24"/>
        </w:rPr>
        <w:t>(CBA</w:t>
      </w:r>
      <w:r w:rsidR="004A436B">
        <w:rPr>
          <w:rFonts w:ascii="Times New Roman" w:hAnsi="Times New Roman"/>
          <w:sz w:val="24"/>
          <w:szCs w:val="24"/>
        </w:rPr>
        <w:t>), David Border (CAA), Christina Gunther (BGSU-FA)</w:t>
      </w:r>
      <w:r w:rsidR="00781CC0">
        <w:rPr>
          <w:rFonts w:ascii="Times New Roman" w:hAnsi="Times New Roman"/>
          <w:sz w:val="24"/>
          <w:szCs w:val="24"/>
        </w:rPr>
        <w:t>, Vict</w:t>
      </w:r>
      <w:r w:rsidR="00034110">
        <w:rPr>
          <w:rFonts w:ascii="Times New Roman" w:hAnsi="Times New Roman"/>
          <w:sz w:val="24"/>
          <w:szCs w:val="24"/>
        </w:rPr>
        <w:t>or Senn (USG), Maryam Kamran (GSS</w:t>
      </w:r>
      <w:r w:rsidR="00E522E9">
        <w:rPr>
          <w:rFonts w:ascii="Times New Roman" w:hAnsi="Times New Roman"/>
          <w:sz w:val="24"/>
          <w:szCs w:val="24"/>
        </w:rPr>
        <w:t xml:space="preserve">), </w:t>
      </w:r>
    </w:p>
    <w:p w14:paraId="648135F7" w14:textId="771D63DC" w:rsidR="50ED0C62" w:rsidRPr="0090322A" w:rsidRDefault="50ED0C62" w:rsidP="50ED0C62">
      <w:pPr>
        <w:ind w:left="0" w:firstLine="0"/>
        <w:rPr>
          <w:rFonts w:ascii="Times New Roman" w:hAnsi="Times New Roman"/>
          <w:sz w:val="24"/>
          <w:szCs w:val="24"/>
        </w:rPr>
      </w:pPr>
    </w:p>
    <w:p w14:paraId="6A7EAEC5" w14:textId="5601E3FF" w:rsidR="50ED0C62" w:rsidRPr="0090322A" w:rsidRDefault="0B9F9AC2" w:rsidP="50ED0C62">
      <w:pPr>
        <w:ind w:left="0" w:firstLine="0"/>
        <w:rPr>
          <w:rFonts w:ascii="Times New Roman" w:hAnsi="Times New Roman"/>
          <w:sz w:val="24"/>
          <w:szCs w:val="24"/>
        </w:rPr>
      </w:pPr>
      <w:r w:rsidRPr="0090322A">
        <w:rPr>
          <w:rFonts w:ascii="Times New Roman" w:hAnsi="Times New Roman"/>
          <w:b/>
          <w:bCs/>
          <w:sz w:val="24"/>
          <w:szCs w:val="24"/>
        </w:rPr>
        <w:t xml:space="preserve">INVITEE: </w:t>
      </w:r>
      <w:r w:rsidR="00E522E9">
        <w:rPr>
          <w:rFonts w:ascii="Times New Roman" w:hAnsi="Times New Roman"/>
          <w:b/>
          <w:bCs/>
          <w:sz w:val="24"/>
          <w:szCs w:val="24"/>
        </w:rPr>
        <w:t xml:space="preserve"> Rodney Rogers (Provost), David Border (CAA).</w:t>
      </w:r>
    </w:p>
    <w:p w14:paraId="5244C56A" w14:textId="2F24A452" w:rsidR="50ED0C62" w:rsidRPr="0090322A" w:rsidRDefault="50ED0C62" w:rsidP="0B9F9AC2">
      <w:pPr>
        <w:spacing w:after="160"/>
        <w:ind w:left="0" w:firstLine="0"/>
        <w:rPr>
          <w:rFonts w:ascii="Times New Roman" w:hAnsi="Times New Roman"/>
          <w:sz w:val="24"/>
          <w:szCs w:val="24"/>
        </w:rPr>
      </w:pPr>
    </w:p>
    <w:p w14:paraId="04A99781" w14:textId="7CC0B0DF" w:rsidR="5BA47AE4" w:rsidRPr="0090322A" w:rsidRDefault="000C0D6A" w:rsidP="004A436B">
      <w:pPr>
        <w:spacing w:after="160"/>
        <w:ind w:left="0" w:firstLine="0"/>
        <w:rPr>
          <w:rFonts w:ascii="Times New Roman" w:hAnsi="Times New Roman"/>
          <w:sz w:val="24"/>
          <w:szCs w:val="24"/>
        </w:rPr>
      </w:pPr>
      <w:r w:rsidRPr="0090322A">
        <w:rPr>
          <w:rFonts w:ascii="Times New Roman" w:eastAsiaTheme="minorEastAsia" w:hAnsi="Times New Roman"/>
          <w:b/>
          <w:bCs/>
          <w:sz w:val="24"/>
          <w:szCs w:val="24"/>
        </w:rPr>
        <w:t>PR</w:t>
      </w:r>
      <w:r w:rsidR="5BA47AE4" w:rsidRPr="0090322A">
        <w:rPr>
          <w:rFonts w:ascii="Times New Roman" w:eastAsiaTheme="minorEastAsia" w:hAnsi="Times New Roman"/>
          <w:b/>
          <w:bCs/>
          <w:sz w:val="24"/>
          <w:szCs w:val="24"/>
        </w:rPr>
        <w:t>ESIDER</w:t>
      </w:r>
      <w:r w:rsidR="5BA47AE4" w:rsidRPr="0090322A">
        <w:rPr>
          <w:rFonts w:ascii="Times New Roman" w:eastAsia="Calibri,Times" w:hAnsi="Times New Roman"/>
          <w:b/>
          <w:bCs/>
          <w:sz w:val="24"/>
          <w:szCs w:val="24"/>
        </w:rPr>
        <w:t>:</w:t>
      </w:r>
      <w:r w:rsidR="5BA47AE4" w:rsidRPr="0090322A">
        <w:rPr>
          <w:rFonts w:ascii="Times New Roman" w:eastAsia="Calibri,Times" w:hAnsi="Times New Roman"/>
          <w:sz w:val="24"/>
          <w:szCs w:val="24"/>
        </w:rPr>
        <w:t xml:space="preserve"> </w:t>
      </w:r>
      <w:r w:rsidR="00E522E9">
        <w:rPr>
          <w:rFonts w:ascii="Times New Roman" w:eastAsia="Calibri,Times" w:hAnsi="Times New Roman"/>
          <w:sz w:val="24"/>
          <w:szCs w:val="24"/>
        </w:rPr>
        <w:t xml:space="preserve">Vice </w:t>
      </w:r>
      <w:r w:rsidR="004E65FA" w:rsidRPr="0090322A">
        <w:rPr>
          <w:rFonts w:ascii="Times New Roman" w:eastAsia="Calibri,Times" w:hAnsi="Times New Roman"/>
          <w:sz w:val="24"/>
          <w:szCs w:val="24"/>
        </w:rPr>
        <w:t>Chair</w:t>
      </w:r>
      <w:r w:rsidR="00E522E9">
        <w:rPr>
          <w:rFonts w:ascii="Times New Roman" w:eastAsia="Calibri,Times" w:hAnsi="Times New Roman"/>
          <w:sz w:val="24"/>
          <w:szCs w:val="24"/>
        </w:rPr>
        <w:t>, Rachelle Hippler</w:t>
      </w:r>
      <w:r w:rsidR="004A436B">
        <w:rPr>
          <w:rFonts w:ascii="Times New Roman" w:eastAsia="Calibri,Times" w:hAnsi="Times New Roman"/>
          <w:sz w:val="24"/>
          <w:szCs w:val="24"/>
        </w:rPr>
        <w:t xml:space="preserve"> </w:t>
      </w:r>
    </w:p>
    <w:p w14:paraId="4A2D3463" w14:textId="754AF61F" w:rsidR="5BA47AE4" w:rsidRPr="0090322A" w:rsidRDefault="5BA47AE4" w:rsidP="5BA47AE4">
      <w:pPr>
        <w:spacing w:after="160"/>
        <w:ind w:left="0" w:firstLine="0"/>
        <w:rPr>
          <w:rFonts w:ascii="Times New Roman" w:hAnsi="Times New Roman"/>
          <w:sz w:val="24"/>
          <w:szCs w:val="24"/>
        </w:rPr>
      </w:pPr>
      <w:r w:rsidRPr="00E522E9">
        <w:rPr>
          <w:rFonts w:ascii="Times New Roman" w:hAnsi="Times New Roman"/>
          <w:b/>
          <w:bCs/>
          <w:sz w:val="24"/>
          <w:szCs w:val="24"/>
          <w:u w:val="single"/>
        </w:rPr>
        <w:t>APPROVE MINUTES</w:t>
      </w:r>
      <w:r w:rsidRPr="0090322A">
        <w:rPr>
          <w:rFonts w:ascii="Times New Roman" w:hAnsi="Times New Roman"/>
          <w:b/>
          <w:bCs/>
          <w:sz w:val="24"/>
          <w:szCs w:val="24"/>
        </w:rPr>
        <w:t xml:space="preserve">: </w:t>
      </w:r>
    </w:p>
    <w:p w14:paraId="367633B1" w14:textId="18A2F98F" w:rsidR="5BA47AE4" w:rsidRPr="0090322A" w:rsidRDefault="5BA47AE4" w:rsidP="5BA47AE4">
      <w:pPr>
        <w:spacing w:after="160"/>
        <w:ind w:left="0" w:firstLine="0"/>
        <w:rPr>
          <w:rFonts w:ascii="Times New Roman" w:hAnsi="Times New Roman"/>
          <w:sz w:val="24"/>
          <w:szCs w:val="24"/>
        </w:rPr>
      </w:pPr>
      <w:r w:rsidRPr="0090322A">
        <w:rPr>
          <w:rFonts w:ascii="Times New Roman" w:hAnsi="Times New Roman"/>
          <w:i/>
          <w:iCs/>
          <w:sz w:val="24"/>
          <w:szCs w:val="24"/>
        </w:rPr>
        <w:t>MOTION:  (</w:t>
      </w:r>
      <w:r w:rsidR="00A10D72">
        <w:rPr>
          <w:rFonts w:ascii="Times New Roman" w:hAnsi="Times New Roman"/>
          <w:i/>
          <w:iCs/>
          <w:sz w:val="24"/>
          <w:szCs w:val="24"/>
        </w:rPr>
        <w:t>Mariana Mitova</w:t>
      </w:r>
      <w:r w:rsidR="005F1A8C" w:rsidRPr="0090322A">
        <w:rPr>
          <w:rFonts w:ascii="Times New Roman" w:hAnsi="Times New Roman"/>
          <w:i/>
          <w:iCs/>
          <w:sz w:val="24"/>
          <w:szCs w:val="24"/>
        </w:rPr>
        <w:t>) Move</w:t>
      </w:r>
      <w:r w:rsidRPr="0090322A">
        <w:rPr>
          <w:rFonts w:ascii="Times New Roman" w:hAnsi="Times New Roman"/>
          <w:i/>
          <w:iCs/>
          <w:sz w:val="24"/>
          <w:szCs w:val="24"/>
        </w:rPr>
        <w:t xml:space="preserve"> to approve minutes from </w:t>
      </w:r>
      <w:r w:rsidR="00D00E98">
        <w:rPr>
          <w:rFonts w:ascii="Times New Roman" w:hAnsi="Times New Roman"/>
          <w:i/>
          <w:iCs/>
          <w:sz w:val="24"/>
          <w:szCs w:val="24"/>
        </w:rPr>
        <w:t>March 29, 2016</w:t>
      </w:r>
      <w:r w:rsidR="00A10D72">
        <w:rPr>
          <w:rFonts w:ascii="Times New Roman" w:hAnsi="Times New Roman"/>
          <w:i/>
          <w:iCs/>
          <w:sz w:val="24"/>
          <w:szCs w:val="24"/>
        </w:rPr>
        <w:t>. (Second:Arne Spohr</w:t>
      </w:r>
      <w:r w:rsidR="004E65FA" w:rsidRPr="0090322A">
        <w:rPr>
          <w:rFonts w:ascii="Times New Roman" w:hAnsi="Times New Roman"/>
          <w:i/>
          <w:iCs/>
          <w:sz w:val="24"/>
          <w:szCs w:val="24"/>
        </w:rPr>
        <w:t>). Minutes approved unanimously.</w:t>
      </w:r>
    </w:p>
    <w:p w14:paraId="5390DEBD" w14:textId="1843EE1C" w:rsidR="5BA47AE4" w:rsidRDefault="03AF05D3" w:rsidP="5BA47AE4">
      <w:pPr>
        <w:spacing w:after="160"/>
        <w:ind w:left="0" w:firstLine="0"/>
        <w:contextualSpacing/>
        <w:rPr>
          <w:rFonts w:ascii="Times New Roman" w:hAnsi="Times New Roman"/>
          <w:sz w:val="24"/>
          <w:szCs w:val="24"/>
        </w:rPr>
      </w:pPr>
      <w:r w:rsidRPr="00E522E9">
        <w:rPr>
          <w:rFonts w:ascii="Times New Roman" w:hAnsi="Times New Roman"/>
          <w:b/>
          <w:bCs/>
          <w:sz w:val="24"/>
          <w:szCs w:val="24"/>
          <w:u w:val="single"/>
        </w:rPr>
        <w:t>OLD BUSINESS</w:t>
      </w:r>
      <w:r w:rsidRPr="0090322A">
        <w:rPr>
          <w:rFonts w:ascii="Times New Roman" w:hAnsi="Times New Roman"/>
          <w:b/>
          <w:bCs/>
          <w:sz w:val="24"/>
          <w:szCs w:val="24"/>
        </w:rPr>
        <w:t>:</w:t>
      </w:r>
      <w:r w:rsidRPr="0090322A">
        <w:rPr>
          <w:rFonts w:ascii="Times New Roman" w:hAnsi="Times New Roman"/>
          <w:sz w:val="24"/>
          <w:szCs w:val="24"/>
        </w:rPr>
        <w:t xml:space="preserve"> </w:t>
      </w:r>
      <w:r w:rsidR="004A436B">
        <w:rPr>
          <w:rFonts w:ascii="Times New Roman" w:hAnsi="Times New Roman"/>
          <w:sz w:val="24"/>
          <w:szCs w:val="24"/>
        </w:rPr>
        <w:t xml:space="preserve"> None</w:t>
      </w:r>
    </w:p>
    <w:p w14:paraId="074E4929" w14:textId="77777777" w:rsidR="00E522E9" w:rsidRDefault="00E522E9" w:rsidP="5BA47AE4">
      <w:pPr>
        <w:spacing w:after="160"/>
        <w:ind w:left="0" w:firstLine="0"/>
        <w:contextualSpacing/>
        <w:rPr>
          <w:rFonts w:ascii="Times New Roman" w:hAnsi="Times New Roman"/>
          <w:sz w:val="24"/>
          <w:szCs w:val="24"/>
        </w:rPr>
      </w:pPr>
    </w:p>
    <w:p w14:paraId="61595DF8" w14:textId="766D4134" w:rsidR="00E522E9" w:rsidRDefault="00E522E9" w:rsidP="5BA47AE4">
      <w:pPr>
        <w:spacing w:after="160"/>
        <w:ind w:left="0" w:firstLine="0"/>
        <w:contextualSpacing/>
        <w:rPr>
          <w:rFonts w:ascii="Times New Roman" w:hAnsi="Times New Roman"/>
          <w:sz w:val="24"/>
          <w:szCs w:val="24"/>
        </w:rPr>
      </w:pPr>
      <w:r w:rsidRPr="00E522E9">
        <w:rPr>
          <w:rFonts w:ascii="Times New Roman" w:hAnsi="Times New Roman"/>
          <w:b/>
          <w:sz w:val="24"/>
          <w:szCs w:val="24"/>
          <w:u w:val="single"/>
        </w:rPr>
        <w:t>PROVOST REPORT</w:t>
      </w:r>
      <w:r>
        <w:rPr>
          <w:rFonts w:ascii="Times New Roman" w:hAnsi="Times New Roman"/>
          <w:b/>
          <w:sz w:val="24"/>
          <w:szCs w:val="24"/>
          <w:u w:val="single"/>
        </w:rPr>
        <w:t xml:space="preserve">- </w:t>
      </w:r>
      <w:r w:rsidRPr="00E522E9">
        <w:rPr>
          <w:rFonts w:ascii="Times New Roman" w:hAnsi="Times New Roman"/>
          <w:sz w:val="24"/>
          <w:szCs w:val="24"/>
        </w:rPr>
        <w:t xml:space="preserve">Provost Rogers </w:t>
      </w:r>
      <w:r>
        <w:rPr>
          <w:rFonts w:ascii="Times New Roman" w:hAnsi="Times New Roman"/>
          <w:sz w:val="24"/>
          <w:szCs w:val="24"/>
        </w:rPr>
        <w:t>gave his report to SEC, the report consisted of:</w:t>
      </w:r>
    </w:p>
    <w:p w14:paraId="71926505" w14:textId="405079BE" w:rsidR="00A10D72" w:rsidRDefault="00A10D72" w:rsidP="00A10D72">
      <w:pPr>
        <w:pStyle w:val="ListParagraph"/>
        <w:numPr>
          <w:ilvl w:val="0"/>
          <w:numId w:val="39"/>
        </w:numPr>
        <w:spacing w:after="160"/>
        <w:rPr>
          <w:rFonts w:ascii="Times New Roman" w:hAnsi="Times New Roman"/>
          <w:sz w:val="24"/>
          <w:szCs w:val="24"/>
        </w:rPr>
      </w:pPr>
      <w:r>
        <w:rPr>
          <w:rFonts w:ascii="Times New Roman" w:hAnsi="Times New Roman"/>
          <w:sz w:val="24"/>
          <w:szCs w:val="24"/>
        </w:rPr>
        <w:t xml:space="preserve">Enrollment trends are up and the quality of incoming students are up as well.  </w:t>
      </w:r>
    </w:p>
    <w:p w14:paraId="101CEA2D" w14:textId="1DD0140E" w:rsidR="00A10D72" w:rsidRDefault="00A10D72" w:rsidP="00A10D72">
      <w:pPr>
        <w:pStyle w:val="ListParagraph"/>
        <w:numPr>
          <w:ilvl w:val="0"/>
          <w:numId w:val="39"/>
        </w:numPr>
        <w:spacing w:after="160"/>
        <w:rPr>
          <w:rFonts w:ascii="Times New Roman" w:hAnsi="Times New Roman"/>
          <w:sz w:val="24"/>
          <w:szCs w:val="24"/>
        </w:rPr>
      </w:pPr>
      <w:r>
        <w:rPr>
          <w:rFonts w:ascii="Times New Roman" w:hAnsi="Times New Roman"/>
          <w:sz w:val="24"/>
          <w:szCs w:val="24"/>
        </w:rPr>
        <w:t xml:space="preserve">Grad enrollment is up in professional graduate programs and research based are steady. </w:t>
      </w:r>
    </w:p>
    <w:p w14:paraId="529E27A4" w14:textId="1A7ED609" w:rsidR="00A10D72" w:rsidRDefault="00504EB3" w:rsidP="00A10D72">
      <w:pPr>
        <w:pStyle w:val="ListParagraph"/>
        <w:numPr>
          <w:ilvl w:val="0"/>
          <w:numId w:val="39"/>
        </w:numPr>
        <w:spacing w:after="160"/>
        <w:rPr>
          <w:rFonts w:ascii="Times New Roman" w:hAnsi="Times New Roman"/>
          <w:sz w:val="24"/>
          <w:szCs w:val="24"/>
        </w:rPr>
      </w:pPr>
      <w:r>
        <w:rPr>
          <w:rFonts w:ascii="Times New Roman" w:hAnsi="Times New Roman"/>
          <w:sz w:val="24"/>
          <w:szCs w:val="24"/>
        </w:rPr>
        <w:t>Retention</w:t>
      </w:r>
      <w:r w:rsidR="00A10D72">
        <w:rPr>
          <w:rFonts w:ascii="Times New Roman" w:hAnsi="Times New Roman"/>
          <w:sz w:val="24"/>
          <w:szCs w:val="24"/>
        </w:rPr>
        <w:t xml:space="preserve"> is close to 80%.</w:t>
      </w:r>
    </w:p>
    <w:p w14:paraId="0EE5C547" w14:textId="3C5C8DD2" w:rsidR="00504EB3" w:rsidRDefault="00504EB3" w:rsidP="00A10D72">
      <w:pPr>
        <w:pStyle w:val="ListParagraph"/>
        <w:numPr>
          <w:ilvl w:val="0"/>
          <w:numId w:val="39"/>
        </w:numPr>
        <w:spacing w:after="160"/>
        <w:rPr>
          <w:rFonts w:ascii="Times New Roman" w:hAnsi="Times New Roman"/>
          <w:sz w:val="24"/>
          <w:szCs w:val="24"/>
        </w:rPr>
      </w:pPr>
      <w:r>
        <w:rPr>
          <w:rFonts w:ascii="Times New Roman" w:hAnsi="Times New Roman"/>
          <w:sz w:val="24"/>
          <w:szCs w:val="24"/>
        </w:rPr>
        <w:t>HB 64, the final reports are coming due.  We continue to work with colleges to become more efficient.  We will also continue to talk with UT about collaboration.  There will be a new Provost, therefore, we will wait until he starts.</w:t>
      </w:r>
    </w:p>
    <w:p w14:paraId="1FCDFC80" w14:textId="7A0443B1" w:rsidR="00504EB3" w:rsidRDefault="00504EB3" w:rsidP="00A10D72">
      <w:pPr>
        <w:pStyle w:val="ListParagraph"/>
        <w:numPr>
          <w:ilvl w:val="0"/>
          <w:numId w:val="39"/>
        </w:numPr>
        <w:spacing w:after="160"/>
        <w:rPr>
          <w:rFonts w:ascii="Times New Roman" w:hAnsi="Times New Roman"/>
          <w:sz w:val="24"/>
          <w:szCs w:val="24"/>
        </w:rPr>
      </w:pPr>
      <w:r>
        <w:rPr>
          <w:rFonts w:ascii="Times New Roman" w:hAnsi="Times New Roman"/>
          <w:sz w:val="24"/>
          <w:szCs w:val="24"/>
        </w:rPr>
        <w:t xml:space="preserve">Experiential learning plan is in place, to require an experiential learning component within each program.  The definition is broad, a lab course can count.  </w:t>
      </w:r>
    </w:p>
    <w:p w14:paraId="45B98A87" w14:textId="454F39B3" w:rsidR="00504EB3" w:rsidRDefault="00504EB3" w:rsidP="00A10D72">
      <w:pPr>
        <w:pStyle w:val="ListParagraph"/>
        <w:numPr>
          <w:ilvl w:val="0"/>
          <w:numId w:val="39"/>
        </w:numPr>
        <w:spacing w:after="160"/>
        <w:rPr>
          <w:rFonts w:ascii="Times New Roman" w:hAnsi="Times New Roman"/>
          <w:sz w:val="24"/>
          <w:szCs w:val="24"/>
        </w:rPr>
      </w:pPr>
      <w:r>
        <w:rPr>
          <w:rFonts w:ascii="Times New Roman" w:hAnsi="Times New Roman"/>
          <w:sz w:val="24"/>
          <w:szCs w:val="24"/>
        </w:rPr>
        <w:t>ITS is falling behind on the PBB databases, will share the numbers soon.</w:t>
      </w:r>
    </w:p>
    <w:p w14:paraId="10A5D7A9" w14:textId="14B4C3A3" w:rsidR="00504EB3" w:rsidRDefault="00504EB3" w:rsidP="00A10D72">
      <w:pPr>
        <w:pStyle w:val="ListParagraph"/>
        <w:numPr>
          <w:ilvl w:val="0"/>
          <w:numId w:val="39"/>
        </w:numPr>
        <w:spacing w:after="160"/>
        <w:rPr>
          <w:rFonts w:ascii="Times New Roman" w:hAnsi="Times New Roman"/>
          <w:sz w:val="24"/>
          <w:szCs w:val="24"/>
        </w:rPr>
      </w:pPr>
      <w:r>
        <w:rPr>
          <w:rFonts w:ascii="Times New Roman" w:hAnsi="Times New Roman"/>
          <w:sz w:val="24"/>
          <w:szCs w:val="24"/>
        </w:rPr>
        <w:t xml:space="preserve">Mike Ogawa is reviewing the institutes and centers to see which ones are inactive.  There </w:t>
      </w:r>
      <w:r w:rsidR="00370940">
        <w:rPr>
          <w:rFonts w:ascii="Times New Roman" w:hAnsi="Times New Roman"/>
          <w:sz w:val="24"/>
          <w:szCs w:val="24"/>
        </w:rPr>
        <w:t xml:space="preserve">is </w:t>
      </w:r>
      <w:r>
        <w:rPr>
          <w:rFonts w:ascii="Times New Roman" w:hAnsi="Times New Roman"/>
          <w:sz w:val="24"/>
          <w:szCs w:val="24"/>
        </w:rPr>
        <w:t>about 55-60 institutes and service centers.  Some are on the books and are just inactive, we need to clean these up and make sure these are aligned with our future goals.  Will share this information with the Deans.</w:t>
      </w:r>
    </w:p>
    <w:p w14:paraId="381730C7" w14:textId="5B65F670" w:rsidR="00504EB3" w:rsidRDefault="00504EB3" w:rsidP="00A10D72">
      <w:pPr>
        <w:pStyle w:val="ListParagraph"/>
        <w:numPr>
          <w:ilvl w:val="0"/>
          <w:numId w:val="39"/>
        </w:numPr>
        <w:spacing w:after="160"/>
        <w:rPr>
          <w:rFonts w:ascii="Times New Roman" w:hAnsi="Times New Roman"/>
          <w:sz w:val="24"/>
          <w:szCs w:val="24"/>
        </w:rPr>
      </w:pPr>
      <w:r>
        <w:rPr>
          <w:rFonts w:ascii="Times New Roman" w:hAnsi="Times New Roman"/>
          <w:sz w:val="24"/>
          <w:szCs w:val="24"/>
        </w:rPr>
        <w:t>Development and fundraising, we are close to 30 million that will give us close to 80 million toward our quiet campaign.</w:t>
      </w:r>
    </w:p>
    <w:p w14:paraId="4720FD23" w14:textId="4A913DCC" w:rsidR="00504EB3" w:rsidRDefault="00504EB3" w:rsidP="00A10D72">
      <w:pPr>
        <w:pStyle w:val="ListParagraph"/>
        <w:numPr>
          <w:ilvl w:val="0"/>
          <w:numId w:val="39"/>
        </w:numPr>
        <w:spacing w:after="160"/>
        <w:rPr>
          <w:rFonts w:ascii="Times New Roman" w:hAnsi="Times New Roman"/>
          <w:sz w:val="24"/>
          <w:szCs w:val="24"/>
        </w:rPr>
      </w:pPr>
      <w:r>
        <w:rPr>
          <w:rFonts w:ascii="Times New Roman" w:hAnsi="Times New Roman"/>
          <w:sz w:val="24"/>
          <w:szCs w:val="24"/>
        </w:rPr>
        <w:t>We have aligned colleges with goals to add professorships, scholarships, etc.</w:t>
      </w:r>
    </w:p>
    <w:p w14:paraId="15752821" w14:textId="37214679" w:rsidR="00504EB3" w:rsidRDefault="00504EB3" w:rsidP="00A10D72">
      <w:pPr>
        <w:pStyle w:val="ListParagraph"/>
        <w:numPr>
          <w:ilvl w:val="0"/>
          <w:numId w:val="39"/>
        </w:numPr>
        <w:spacing w:after="160"/>
        <w:rPr>
          <w:rFonts w:ascii="Times New Roman" w:hAnsi="Times New Roman"/>
          <w:sz w:val="24"/>
          <w:szCs w:val="24"/>
        </w:rPr>
      </w:pPr>
      <w:r>
        <w:rPr>
          <w:rFonts w:ascii="Times New Roman" w:hAnsi="Times New Roman"/>
          <w:sz w:val="24"/>
          <w:szCs w:val="24"/>
        </w:rPr>
        <w:t>Will have a donor to name South Hall after.</w:t>
      </w:r>
    </w:p>
    <w:p w14:paraId="40FCA3B6" w14:textId="217CB44B" w:rsidR="00504EB3" w:rsidRDefault="00504EB3" w:rsidP="00A10D72">
      <w:pPr>
        <w:pStyle w:val="ListParagraph"/>
        <w:numPr>
          <w:ilvl w:val="0"/>
          <w:numId w:val="39"/>
        </w:numPr>
        <w:spacing w:after="160"/>
        <w:rPr>
          <w:rFonts w:ascii="Times New Roman" w:hAnsi="Times New Roman"/>
          <w:sz w:val="24"/>
          <w:szCs w:val="24"/>
        </w:rPr>
      </w:pPr>
      <w:r>
        <w:rPr>
          <w:rFonts w:ascii="Times New Roman" w:hAnsi="Times New Roman"/>
          <w:sz w:val="24"/>
          <w:szCs w:val="24"/>
        </w:rPr>
        <w:t>Want to thank everyone for their participation in the teaching and learning fair.</w:t>
      </w:r>
    </w:p>
    <w:p w14:paraId="4736B1E4" w14:textId="75C1F129" w:rsidR="00A10D72" w:rsidRPr="003D771F" w:rsidRDefault="00504EB3" w:rsidP="00EA7935">
      <w:pPr>
        <w:spacing w:after="160"/>
        <w:ind w:left="0" w:firstLine="0"/>
        <w:rPr>
          <w:rFonts w:ascii="Times New Roman" w:hAnsi="Times New Roman"/>
          <w:sz w:val="24"/>
          <w:szCs w:val="24"/>
        </w:rPr>
      </w:pPr>
      <w:r>
        <w:rPr>
          <w:rFonts w:ascii="Times New Roman" w:hAnsi="Times New Roman"/>
          <w:i/>
          <w:sz w:val="24"/>
          <w:szCs w:val="24"/>
        </w:rPr>
        <w:t xml:space="preserve">Discussion: </w:t>
      </w:r>
      <w:r>
        <w:rPr>
          <w:rFonts w:ascii="Times New Roman" w:hAnsi="Times New Roman"/>
          <w:sz w:val="24"/>
          <w:szCs w:val="24"/>
        </w:rPr>
        <w:t xml:space="preserve"> Enrollment</w:t>
      </w:r>
      <w:r w:rsidR="007D27E2">
        <w:rPr>
          <w:rFonts w:ascii="Times New Roman" w:hAnsi="Times New Roman"/>
          <w:sz w:val="24"/>
          <w:szCs w:val="24"/>
        </w:rPr>
        <w:t xml:space="preserve"> is down at Firelands.  Cecilia Castellano is having face to face meetings at Firelands to set clear goals.  There is positive news, the numbers are up for new students coming in without CC+.  The main campus numbers are also without CC+. If we count CC+ BGSU will be up over 20,000 students.  We want to be more strategic to acquire more non traditional student</w:t>
      </w:r>
      <w:r w:rsidR="00370940">
        <w:rPr>
          <w:rFonts w:ascii="Times New Roman" w:hAnsi="Times New Roman"/>
          <w:sz w:val="24"/>
          <w:szCs w:val="24"/>
        </w:rPr>
        <w:t>s</w:t>
      </w:r>
      <w:r w:rsidR="007D27E2">
        <w:rPr>
          <w:rFonts w:ascii="Times New Roman" w:hAnsi="Times New Roman"/>
          <w:sz w:val="24"/>
          <w:szCs w:val="24"/>
        </w:rPr>
        <w:t>. We have nine bachelor degrees at Firelands.  It would be helpful is we could have more evening classes, however with HB 64 this can make it difficult due to the enrollment requirements. What programs are we going to be collaborating with UT?  UT has currently not been responsive, however, with the new Provost, there is more opportunities.  Currently the discussion has been for languages and business.  We also need more clarity with Master’s of Public Health and Nursing, we may be able to develop more opportunities with upper level Nursing.</w:t>
      </w:r>
      <w:r w:rsidR="003D771F">
        <w:rPr>
          <w:rFonts w:ascii="Times New Roman" w:hAnsi="Times New Roman"/>
          <w:sz w:val="24"/>
          <w:szCs w:val="24"/>
        </w:rPr>
        <w:t xml:space="preserve">  One issue is, UT is looking to shorten the semesters by one week, this could cause problems with collaboration.  We have had discussions about this, shortening the semester to 14 weeks of class and one week of finals for a total of 15 weeks instead of 16, and have a J term which would be a short 3-4 week intensive term similar to summer.  The J term could help freshmen get back on track.  The teaching load would be similar to summer.  The financial aid would work with students either taking the J term or summer term.</w:t>
      </w:r>
    </w:p>
    <w:p w14:paraId="495152DC" w14:textId="7BBA56BF" w:rsidR="00572746" w:rsidRPr="003D771F" w:rsidRDefault="003D771F" w:rsidP="00EA7935">
      <w:pPr>
        <w:spacing w:after="160"/>
        <w:ind w:left="0" w:firstLine="0"/>
        <w:rPr>
          <w:rFonts w:ascii="Times New Roman" w:hAnsi="Times New Roman"/>
          <w:sz w:val="24"/>
          <w:szCs w:val="24"/>
        </w:rPr>
      </w:pPr>
      <w:r>
        <w:rPr>
          <w:rFonts w:ascii="Times New Roman" w:hAnsi="Times New Roman"/>
          <w:b/>
          <w:sz w:val="24"/>
          <w:szCs w:val="24"/>
          <w:u w:val="single"/>
        </w:rPr>
        <w:t>OLD</w:t>
      </w:r>
      <w:r w:rsidR="00572746">
        <w:rPr>
          <w:rFonts w:ascii="Times New Roman" w:hAnsi="Times New Roman"/>
          <w:b/>
          <w:sz w:val="24"/>
          <w:szCs w:val="24"/>
          <w:u w:val="single"/>
        </w:rPr>
        <w:t xml:space="preserve"> BUSINESS</w:t>
      </w:r>
      <w:r>
        <w:rPr>
          <w:rFonts w:ascii="Times New Roman" w:hAnsi="Times New Roman"/>
          <w:b/>
          <w:sz w:val="24"/>
          <w:szCs w:val="24"/>
          <w:u w:val="single"/>
        </w:rPr>
        <w:t xml:space="preserve">: </w:t>
      </w:r>
      <w:r>
        <w:rPr>
          <w:rFonts w:ascii="Times New Roman" w:hAnsi="Times New Roman"/>
          <w:sz w:val="24"/>
          <w:szCs w:val="24"/>
        </w:rPr>
        <w:t xml:space="preserve"> N/A</w:t>
      </w:r>
    </w:p>
    <w:p w14:paraId="21C71A20" w14:textId="77777777" w:rsidR="0020669D" w:rsidRDefault="0020669D" w:rsidP="006C22CB">
      <w:pPr>
        <w:spacing w:after="160"/>
        <w:ind w:left="0" w:firstLine="0"/>
        <w:rPr>
          <w:rFonts w:ascii="Times New Roman" w:hAnsi="Times New Roman"/>
          <w:b/>
          <w:sz w:val="24"/>
          <w:szCs w:val="24"/>
          <w:u w:val="single"/>
        </w:rPr>
      </w:pPr>
    </w:p>
    <w:p w14:paraId="25DC24C8" w14:textId="6024087F" w:rsidR="006C22CB" w:rsidRDefault="003D771F" w:rsidP="006C22CB">
      <w:pPr>
        <w:spacing w:after="160"/>
        <w:ind w:left="0" w:firstLine="0"/>
        <w:rPr>
          <w:rFonts w:ascii="Times New Roman" w:hAnsi="Times New Roman"/>
          <w:b/>
          <w:sz w:val="24"/>
          <w:szCs w:val="24"/>
          <w:u w:val="single"/>
        </w:rPr>
      </w:pPr>
      <w:r>
        <w:rPr>
          <w:rFonts w:ascii="Times New Roman" w:hAnsi="Times New Roman"/>
          <w:b/>
          <w:sz w:val="24"/>
          <w:szCs w:val="24"/>
          <w:u w:val="single"/>
        </w:rPr>
        <w:t xml:space="preserve">NEW BUSINESS: </w:t>
      </w:r>
    </w:p>
    <w:p w14:paraId="6166D450" w14:textId="359A848B" w:rsidR="003D771F" w:rsidRPr="003D771F" w:rsidRDefault="003D771F" w:rsidP="003D771F">
      <w:pPr>
        <w:pStyle w:val="ListParagraph"/>
        <w:numPr>
          <w:ilvl w:val="0"/>
          <w:numId w:val="40"/>
        </w:numPr>
        <w:spacing w:after="160"/>
        <w:rPr>
          <w:rFonts w:ascii="Times New Roman" w:hAnsi="Times New Roman"/>
          <w:b/>
          <w:sz w:val="24"/>
          <w:szCs w:val="24"/>
          <w:u w:val="single"/>
        </w:rPr>
      </w:pPr>
      <w:r>
        <w:rPr>
          <w:rFonts w:ascii="Times New Roman" w:hAnsi="Times New Roman"/>
          <w:sz w:val="24"/>
          <w:szCs w:val="24"/>
        </w:rPr>
        <w:t>CAA</w:t>
      </w:r>
    </w:p>
    <w:p w14:paraId="1884B182" w14:textId="3177D1CF" w:rsidR="003D771F" w:rsidRPr="003D771F" w:rsidRDefault="003D771F" w:rsidP="003D771F">
      <w:pPr>
        <w:pStyle w:val="ListParagraph"/>
        <w:numPr>
          <w:ilvl w:val="0"/>
          <w:numId w:val="41"/>
        </w:numPr>
        <w:spacing w:after="160"/>
        <w:rPr>
          <w:rFonts w:ascii="Times New Roman" w:hAnsi="Times New Roman"/>
          <w:b/>
          <w:sz w:val="24"/>
          <w:szCs w:val="24"/>
          <w:u w:val="single"/>
        </w:rPr>
      </w:pPr>
      <w:r>
        <w:rPr>
          <w:rFonts w:ascii="Times New Roman" w:hAnsi="Times New Roman"/>
          <w:sz w:val="24"/>
          <w:szCs w:val="24"/>
        </w:rPr>
        <w:t>Program Suspension</w:t>
      </w:r>
    </w:p>
    <w:p w14:paraId="3D5CF034" w14:textId="42A69A32" w:rsidR="003D771F" w:rsidRPr="00B63E0E" w:rsidRDefault="003D771F" w:rsidP="003D771F">
      <w:pPr>
        <w:pStyle w:val="ListParagraph"/>
        <w:numPr>
          <w:ilvl w:val="0"/>
          <w:numId w:val="42"/>
        </w:numPr>
        <w:spacing w:after="160"/>
        <w:rPr>
          <w:rFonts w:ascii="Times New Roman" w:hAnsi="Times New Roman"/>
          <w:b/>
          <w:sz w:val="24"/>
          <w:szCs w:val="24"/>
          <w:u w:val="single"/>
        </w:rPr>
      </w:pPr>
      <w:r>
        <w:rPr>
          <w:rFonts w:ascii="Times New Roman" w:hAnsi="Times New Roman"/>
          <w:sz w:val="24"/>
          <w:szCs w:val="24"/>
        </w:rPr>
        <w:t xml:space="preserve">AAS in Health Information Management Technology:  </w:t>
      </w:r>
      <w:r w:rsidR="005C4486">
        <w:rPr>
          <w:rFonts w:ascii="Times New Roman" w:hAnsi="Times New Roman"/>
          <w:sz w:val="24"/>
          <w:szCs w:val="24"/>
        </w:rPr>
        <w:t xml:space="preserve">Cindy Migletti called in to discuss this program.  There are two instructors in this major and one is retiring the individual retiring is the program coordinator who is also the reason that the program is accredited.  </w:t>
      </w:r>
      <w:r w:rsidR="00EB538E">
        <w:rPr>
          <w:rFonts w:ascii="Times New Roman" w:hAnsi="Times New Roman"/>
          <w:sz w:val="24"/>
          <w:szCs w:val="24"/>
        </w:rPr>
        <w:t xml:space="preserve">There are about 25 pre HIMT majors.  The accreditation for the program costs $10,000 for two years, because of the retirement, accreditation will have to be sought again, but the instructor that is left is not qualified for the accreditation, therefore they will have to hire another faculty member.  There are 26 HIMT programs in the state of Ohio  most are online.  The student cannot get licensure if they graduate from a program that is not accredited.  The program will be suspended for two years, after two years the program will not be accredited.  Students have been notified twice and will be notified a third time. </w:t>
      </w:r>
      <w:r w:rsidR="00B63E0E">
        <w:rPr>
          <w:rFonts w:ascii="Times New Roman" w:hAnsi="Times New Roman"/>
          <w:sz w:val="24"/>
          <w:szCs w:val="24"/>
        </w:rPr>
        <w:t xml:space="preserve">The medical code and billing major is similar, therefore if students cannot finish the HIMT program they can transfer to the MCB program and get a certification.  </w:t>
      </w:r>
    </w:p>
    <w:p w14:paraId="3FD2A861" w14:textId="195DF548" w:rsidR="00B63E0E" w:rsidRDefault="00B63E0E" w:rsidP="00B63E0E">
      <w:pPr>
        <w:spacing w:after="160"/>
        <w:ind w:left="0" w:firstLine="0"/>
        <w:rPr>
          <w:rFonts w:ascii="Times New Roman" w:hAnsi="Times New Roman"/>
          <w:sz w:val="24"/>
          <w:szCs w:val="24"/>
        </w:rPr>
      </w:pPr>
      <w:r>
        <w:rPr>
          <w:rFonts w:ascii="Times New Roman" w:hAnsi="Times New Roman"/>
          <w:i/>
          <w:sz w:val="24"/>
          <w:szCs w:val="24"/>
        </w:rPr>
        <w:t xml:space="preserve">Discussion: </w:t>
      </w:r>
      <w:r>
        <w:rPr>
          <w:rFonts w:ascii="Times New Roman" w:hAnsi="Times New Roman"/>
          <w:sz w:val="24"/>
          <w:szCs w:val="24"/>
        </w:rPr>
        <w:t xml:space="preserve">Credits should transfer to other programs that can be complete online.  Enrollments have been flat in the program.  What happens to some of the courses for this program?  The courses for this program are used in MCB and will not be going anywhere.  Mona Burke the faculty member retiring has been involved with the process.  Students will have a minimum of 2 ½ years complete the program when they start, there have been no new students admitted to the program. </w:t>
      </w:r>
    </w:p>
    <w:p w14:paraId="7BB63D63" w14:textId="01CDEAF1" w:rsidR="00B63E0E" w:rsidRDefault="00B63E0E" w:rsidP="00B63E0E">
      <w:pPr>
        <w:spacing w:after="160"/>
        <w:ind w:left="0" w:firstLine="0"/>
        <w:rPr>
          <w:rFonts w:ascii="Times New Roman" w:hAnsi="Times New Roman"/>
          <w:i/>
          <w:sz w:val="24"/>
          <w:szCs w:val="24"/>
        </w:rPr>
      </w:pPr>
      <w:r>
        <w:rPr>
          <w:rFonts w:ascii="Times New Roman" w:hAnsi="Times New Roman"/>
          <w:i/>
          <w:sz w:val="24"/>
          <w:szCs w:val="24"/>
        </w:rPr>
        <w:t>Motion: Motion to suspend the HIMT program (Motion: Tim Brackenbury) (Second: Allen Rogle).  Motion carried.  SEC is final step, there will be no BOT involvement, and it will be informational to Senate.</w:t>
      </w:r>
    </w:p>
    <w:p w14:paraId="44977770" w14:textId="1F1E3C9D" w:rsidR="00B63E0E" w:rsidRDefault="00B63E0E" w:rsidP="00B63E0E">
      <w:pPr>
        <w:pStyle w:val="ListParagraph"/>
        <w:numPr>
          <w:ilvl w:val="0"/>
          <w:numId w:val="41"/>
        </w:numPr>
        <w:spacing w:after="160"/>
        <w:rPr>
          <w:rFonts w:ascii="Times New Roman" w:hAnsi="Times New Roman"/>
          <w:sz w:val="24"/>
          <w:szCs w:val="24"/>
        </w:rPr>
      </w:pPr>
      <w:r>
        <w:rPr>
          <w:rFonts w:ascii="Times New Roman" w:hAnsi="Times New Roman"/>
          <w:sz w:val="24"/>
          <w:szCs w:val="24"/>
        </w:rPr>
        <w:t>Graduate Program (new)</w:t>
      </w:r>
    </w:p>
    <w:p w14:paraId="419C2AAE" w14:textId="2C4DA240" w:rsidR="00B63E0E" w:rsidRDefault="00B63E0E" w:rsidP="00B63E0E">
      <w:pPr>
        <w:pStyle w:val="ListParagraph"/>
        <w:numPr>
          <w:ilvl w:val="0"/>
          <w:numId w:val="42"/>
        </w:numPr>
        <w:spacing w:after="160"/>
        <w:rPr>
          <w:rFonts w:ascii="Times New Roman" w:hAnsi="Times New Roman"/>
          <w:sz w:val="24"/>
          <w:szCs w:val="24"/>
        </w:rPr>
      </w:pPr>
      <w:r>
        <w:rPr>
          <w:rFonts w:ascii="Times New Roman" w:hAnsi="Times New Roman"/>
          <w:sz w:val="24"/>
          <w:szCs w:val="24"/>
        </w:rPr>
        <w:t>Ma</w:t>
      </w:r>
      <w:r w:rsidR="00370940">
        <w:rPr>
          <w:rFonts w:ascii="Times New Roman" w:hAnsi="Times New Roman"/>
          <w:sz w:val="24"/>
          <w:szCs w:val="24"/>
        </w:rPr>
        <w:t>s</w:t>
      </w:r>
      <w:r>
        <w:rPr>
          <w:rFonts w:ascii="Times New Roman" w:hAnsi="Times New Roman"/>
          <w:sz w:val="24"/>
          <w:szCs w:val="24"/>
        </w:rPr>
        <w:t>ter of Social Work: The new Master’s of Social work will have an emphasis in Gerontology.  No other institution in the state of Ohio has this same type of program.  Students can be licensed for mental health and child welfare, but can also have emphasis on gerontology, plus a Master’s of Social Work as well.</w:t>
      </w:r>
    </w:p>
    <w:p w14:paraId="56372A6F" w14:textId="67E9B4A7" w:rsidR="00B63E0E" w:rsidRDefault="00B63E0E" w:rsidP="00B63E0E">
      <w:pPr>
        <w:spacing w:after="160"/>
        <w:ind w:left="0" w:firstLine="0"/>
        <w:rPr>
          <w:rFonts w:ascii="Times New Roman" w:hAnsi="Times New Roman"/>
          <w:sz w:val="24"/>
          <w:szCs w:val="24"/>
        </w:rPr>
      </w:pPr>
      <w:r>
        <w:rPr>
          <w:rFonts w:ascii="Times New Roman" w:hAnsi="Times New Roman"/>
          <w:i/>
          <w:sz w:val="24"/>
          <w:szCs w:val="24"/>
        </w:rPr>
        <w:t xml:space="preserve">Discussion: </w:t>
      </w:r>
      <w:r w:rsidR="0058387F">
        <w:rPr>
          <w:rFonts w:ascii="Times New Roman" w:hAnsi="Times New Roman"/>
          <w:sz w:val="24"/>
          <w:szCs w:val="24"/>
        </w:rPr>
        <w:t>There is a large number of new courses.  There are two options, a 30 hour for students with undergrad experience; and a 60 hour option for students with no foundational work.  FAAC has seen the budget as well as Shari Stoll’s office and believe that the projections would be satisfactory with adding three new faculty.  This will be a hybrid major.  It has to be approved before we can recruit, we have to see the enrollment trends before we hire the faculty.  This will also align with the Optimal Aging Institute and the Medical Mutual grant.  The TTF lines will be because of the accreditation.  There will be a balance of TTF and NTTF for clinical practice.</w:t>
      </w:r>
    </w:p>
    <w:p w14:paraId="558B9BED" w14:textId="0BC4578B" w:rsidR="0058387F" w:rsidRDefault="0058387F" w:rsidP="00B63E0E">
      <w:pPr>
        <w:spacing w:after="160"/>
        <w:ind w:left="0" w:firstLine="0"/>
        <w:rPr>
          <w:rFonts w:ascii="Times New Roman" w:hAnsi="Times New Roman"/>
          <w:i/>
          <w:sz w:val="24"/>
          <w:szCs w:val="24"/>
        </w:rPr>
      </w:pPr>
      <w:r>
        <w:rPr>
          <w:rFonts w:ascii="Times New Roman" w:hAnsi="Times New Roman"/>
          <w:i/>
          <w:sz w:val="24"/>
          <w:szCs w:val="24"/>
        </w:rPr>
        <w:t>Motion: Motion to approve Master of Social Work (Motion: Mariana Mitova) (Second: Peter Blass).  Motion carried.</w:t>
      </w:r>
    </w:p>
    <w:p w14:paraId="4C313B97" w14:textId="72CB7864" w:rsidR="006547F5" w:rsidRDefault="006547F5" w:rsidP="006547F5">
      <w:pPr>
        <w:pStyle w:val="ListParagraph"/>
        <w:numPr>
          <w:ilvl w:val="0"/>
          <w:numId w:val="41"/>
        </w:numPr>
        <w:spacing w:after="160"/>
        <w:rPr>
          <w:rFonts w:ascii="Times New Roman" w:hAnsi="Times New Roman"/>
          <w:sz w:val="24"/>
          <w:szCs w:val="24"/>
        </w:rPr>
      </w:pPr>
      <w:r>
        <w:rPr>
          <w:rFonts w:ascii="Times New Roman" w:hAnsi="Times New Roman"/>
          <w:sz w:val="24"/>
          <w:szCs w:val="24"/>
        </w:rPr>
        <w:t>Graduate Policy</w:t>
      </w:r>
    </w:p>
    <w:p w14:paraId="556DDD31" w14:textId="3B41D96E" w:rsidR="006547F5" w:rsidRPr="005470D2" w:rsidRDefault="006547F5" w:rsidP="006547F5">
      <w:pPr>
        <w:pStyle w:val="ListParagraph"/>
        <w:numPr>
          <w:ilvl w:val="0"/>
          <w:numId w:val="42"/>
        </w:numPr>
        <w:spacing w:after="160"/>
        <w:rPr>
          <w:rFonts w:ascii="Times New Roman" w:hAnsi="Times New Roman"/>
          <w:sz w:val="24"/>
          <w:szCs w:val="24"/>
        </w:rPr>
      </w:pPr>
      <w:r w:rsidRPr="005470D2">
        <w:rPr>
          <w:rFonts w:ascii="Times New Roman" w:hAnsi="Times New Roman"/>
          <w:sz w:val="24"/>
          <w:szCs w:val="24"/>
        </w:rPr>
        <w:t xml:space="preserve">Conditional Admission Policy (change): </w:t>
      </w:r>
      <w:r w:rsidR="005470D2" w:rsidRPr="005470D2">
        <w:rPr>
          <w:rFonts w:ascii="Times New Roman" w:hAnsi="Times New Roman"/>
          <w:sz w:val="24"/>
          <w:szCs w:val="24"/>
        </w:rPr>
        <w:t xml:space="preserve">  The policy changes reads as follows:</w:t>
      </w:r>
    </w:p>
    <w:p w14:paraId="2BFD3AE5" w14:textId="77777777" w:rsidR="005470D2" w:rsidRPr="005470D2" w:rsidRDefault="005470D2" w:rsidP="005470D2">
      <w:pPr>
        <w:pStyle w:val="ListParagraph"/>
        <w:numPr>
          <w:ilvl w:val="0"/>
          <w:numId w:val="42"/>
        </w:numPr>
        <w:autoSpaceDE w:val="0"/>
        <w:autoSpaceDN w:val="0"/>
        <w:spacing w:line="264" w:lineRule="auto"/>
        <w:rPr>
          <w:rFonts w:ascii="Times New Roman" w:hAnsi="Times New Roman"/>
          <w:b/>
          <w:bCs/>
          <w:sz w:val="24"/>
          <w:szCs w:val="24"/>
          <w:shd w:val="clear" w:color="auto" w:fill="FFFF00"/>
        </w:rPr>
      </w:pPr>
      <w:r w:rsidRPr="005470D2">
        <w:rPr>
          <w:rFonts w:ascii="Times New Roman" w:hAnsi="Times New Roman"/>
          <w:color w:val="000000"/>
          <w:sz w:val="24"/>
          <w:szCs w:val="24"/>
        </w:rPr>
        <w:t xml:space="preserve">Applicants who do not meet the above criteria for regular admission, or have deficiencies in other admissions criteria, are not eligible for regular admission to the Graduate College. However, conditional admission status may be granted with the recommendation of the academic program and approval by the Dean of the Graduate College. </w:t>
      </w:r>
      <w:r w:rsidRPr="005470D2">
        <w:rPr>
          <w:rFonts w:ascii="Times New Roman" w:hAnsi="Times New Roman"/>
          <w:color w:val="000000"/>
          <w:sz w:val="24"/>
          <w:szCs w:val="24"/>
          <w:highlight w:val="yellow"/>
        </w:rPr>
        <w:t>Applicants admitted conditionally must earn a minimum cumulative grade point average of 3.0 in the first nine graded graduate hours completed</w:t>
      </w:r>
      <w:r w:rsidRPr="005470D2">
        <w:rPr>
          <w:rFonts w:ascii="Times New Roman" w:hAnsi="Times New Roman"/>
          <w:color w:val="000000"/>
          <w:sz w:val="24"/>
          <w:szCs w:val="24"/>
        </w:rPr>
        <w:t xml:space="preserve"> (e.g., no S/U or audit). Academic programs may specify additional requirements of students granted conditional admission status. If regular status is not achieved during the semester in which the nine hours are completed, the student shall be dismissed from the degree program and the Graduate College.</w:t>
      </w:r>
    </w:p>
    <w:p w14:paraId="2CC9220F" w14:textId="77777777" w:rsidR="005470D2" w:rsidRPr="005470D2" w:rsidRDefault="005470D2" w:rsidP="005470D2">
      <w:pPr>
        <w:pStyle w:val="ListParagraph"/>
        <w:numPr>
          <w:ilvl w:val="0"/>
          <w:numId w:val="42"/>
        </w:numPr>
        <w:spacing w:line="264" w:lineRule="auto"/>
        <w:ind w:right="90"/>
        <w:rPr>
          <w:rFonts w:ascii="Times New Roman" w:hAnsi="Times New Roman"/>
          <w:sz w:val="24"/>
          <w:szCs w:val="24"/>
        </w:rPr>
      </w:pPr>
    </w:p>
    <w:p w14:paraId="3B2C5C23" w14:textId="77777777" w:rsidR="005470D2" w:rsidRPr="005470D2" w:rsidRDefault="005470D2" w:rsidP="005470D2">
      <w:pPr>
        <w:pStyle w:val="CommentText"/>
        <w:numPr>
          <w:ilvl w:val="0"/>
          <w:numId w:val="42"/>
        </w:numPr>
        <w:rPr>
          <w:rFonts w:ascii="Times New Roman" w:hAnsi="Times New Roman" w:cs="Times New Roman"/>
          <w:color w:val="000000"/>
          <w:sz w:val="24"/>
          <w:szCs w:val="24"/>
        </w:rPr>
      </w:pPr>
      <w:r w:rsidRPr="005470D2">
        <w:rPr>
          <w:rFonts w:ascii="Times New Roman" w:hAnsi="Times New Roman" w:cs="Times New Roman"/>
          <w:color w:val="000000"/>
          <w:sz w:val="24"/>
          <w:szCs w:val="24"/>
          <w:u w:val="single"/>
        </w:rPr>
        <w:t>Summary</w:t>
      </w:r>
      <w:r w:rsidRPr="005470D2">
        <w:rPr>
          <w:rFonts w:ascii="Times New Roman" w:hAnsi="Times New Roman" w:cs="Times New Roman"/>
          <w:color w:val="000000"/>
          <w:sz w:val="24"/>
          <w:szCs w:val="24"/>
        </w:rPr>
        <w:t xml:space="preserve">:  This policy addresses how a student who has been admitted conditionally gets back to regular standing.  Reworded in general for clarity.  Substantive changes only made to the highlighted sentence.  </w:t>
      </w:r>
    </w:p>
    <w:p w14:paraId="2FD77785" w14:textId="77777777" w:rsidR="005470D2" w:rsidRPr="005470D2" w:rsidRDefault="005470D2" w:rsidP="005470D2">
      <w:pPr>
        <w:pStyle w:val="CommentText"/>
        <w:numPr>
          <w:ilvl w:val="0"/>
          <w:numId w:val="42"/>
        </w:numPr>
        <w:rPr>
          <w:rFonts w:ascii="Times New Roman" w:hAnsi="Times New Roman" w:cs="Times New Roman"/>
          <w:sz w:val="24"/>
          <w:szCs w:val="24"/>
        </w:rPr>
      </w:pPr>
      <w:r w:rsidRPr="005470D2">
        <w:rPr>
          <w:rFonts w:ascii="Times New Roman" w:hAnsi="Times New Roman" w:cs="Times New Roman"/>
          <w:color w:val="000000"/>
          <w:sz w:val="24"/>
          <w:szCs w:val="24"/>
          <w:u w:val="single"/>
        </w:rPr>
        <w:t>Old policy</w:t>
      </w:r>
      <w:r w:rsidRPr="005470D2">
        <w:rPr>
          <w:rFonts w:ascii="Times New Roman" w:hAnsi="Times New Roman" w:cs="Times New Roman"/>
          <w:color w:val="000000"/>
          <w:sz w:val="24"/>
          <w:szCs w:val="24"/>
        </w:rPr>
        <w:t>:  3.0 after 9 credits AND no grades below B.</w:t>
      </w:r>
    </w:p>
    <w:p w14:paraId="7810E3C2" w14:textId="77777777" w:rsidR="005470D2" w:rsidRPr="005470D2" w:rsidRDefault="005470D2" w:rsidP="005470D2">
      <w:pPr>
        <w:pStyle w:val="CommentText"/>
        <w:numPr>
          <w:ilvl w:val="0"/>
          <w:numId w:val="42"/>
        </w:numPr>
        <w:rPr>
          <w:rFonts w:ascii="Times New Roman" w:hAnsi="Times New Roman" w:cs="Times New Roman"/>
          <w:sz w:val="24"/>
          <w:szCs w:val="24"/>
        </w:rPr>
      </w:pPr>
      <w:r w:rsidRPr="005470D2">
        <w:rPr>
          <w:rFonts w:ascii="Times New Roman" w:hAnsi="Times New Roman" w:cs="Times New Roman"/>
          <w:color w:val="000000"/>
          <w:sz w:val="24"/>
          <w:szCs w:val="24"/>
          <w:u w:val="single"/>
        </w:rPr>
        <w:t>New policy</w:t>
      </w:r>
      <w:r w:rsidRPr="005470D2">
        <w:rPr>
          <w:rFonts w:ascii="Times New Roman" w:hAnsi="Times New Roman" w:cs="Times New Roman"/>
          <w:color w:val="000000"/>
          <w:sz w:val="24"/>
          <w:szCs w:val="24"/>
        </w:rPr>
        <w:t>: 3.0 after 9 credits</w:t>
      </w:r>
    </w:p>
    <w:p w14:paraId="3AFE7D64" w14:textId="77777777" w:rsidR="005470D2" w:rsidRPr="005470D2" w:rsidRDefault="005470D2" w:rsidP="005470D2">
      <w:pPr>
        <w:pStyle w:val="CommentText"/>
        <w:numPr>
          <w:ilvl w:val="0"/>
          <w:numId w:val="42"/>
        </w:numPr>
        <w:rPr>
          <w:rFonts w:ascii="Times New Roman" w:hAnsi="Times New Roman" w:cs="Times New Roman"/>
          <w:color w:val="000000"/>
          <w:sz w:val="24"/>
          <w:szCs w:val="24"/>
        </w:rPr>
      </w:pPr>
      <w:r w:rsidRPr="005470D2">
        <w:rPr>
          <w:rFonts w:ascii="Times New Roman" w:hAnsi="Times New Roman" w:cs="Times New Roman"/>
          <w:color w:val="000000"/>
          <w:sz w:val="24"/>
          <w:szCs w:val="24"/>
          <w:u w:val="single"/>
        </w:rPr>
        <w:t>Rationale</w:t>
      </w:r>
      <w:r w:rsidRPr="005470D2">
        <w:rPr>
          <w:rFonts w:ascii="Times New Roman" w:hAnsi="Times New Roman" w:cs="Times New Roman"/>
          <w:color w:val="000000"/>
          <w:sz w:val="24"/>
          <w:szCs w:val="24"/>
        </w:rPr>
        <w:t>: Old policy dictated dismissal for some students with good academic standing (GPA&gt;3.0 but 1 C).</w:t>
      </w:r>
    </w:p>
    <w:p w14:paraId="501D3F2B" w14:textId="77777777" w:rsidR="005470D2" w:rsidRPr="005470D2" w:rsidRDefault="005470D2" w:rsidP="005470D2">
      <w:pPr>
        <w:pStyle w:val="ListParagraph"/>
        <w:numPr>
          <w:ilvl w:val="0"/>
          <w:numId w:val="42"/>
        </w:numPr>
        <w:rPr>
          <w:rFonts w:ascii="Times New Roman" w:hAnsi="Times New Roman"/>
          <w:sz w:val="24"/>
          <w:szCs w:val="24"/>
        </w:rPr>
      </w:pPr>
    </w:p>
    <w:p w14:paraId="0D0D264C" w14:textId="77777777" w:rsidR="005470D2" w:rsidRPr="005470D2" w:rsidRDefault="005470D2" w:rsidP="005470D2">
      <w:pPr>
        <w:pStyle w:val="ListParagraph"/>
        <w:numPr>
          <w:ilvl w:val="0"/>
          <w:numId w:val="42"/>
        </w:numPr>
        <w:rPr>
          <w:rFonts w:ascii="Times New Roman" w:hAnsi="Times New Roman"/>
          <w:sz w:val="24"/>
          <w:szCs w:val="24"/>
        </w:rPr>
      </w:pPr>
      <w:r w:rsidRPr="005470D2">
        <w:rPr>
          <w:rFonts w:ascii="Times New Roman" w:hAnsi="Times New Roman"/>
          <w:sz w:val="24"/>
          <w:szCs w:val="24"/>
        </w:rPr>
        <w:t>OLD POLICY:</w:t>
      </w:r>
    </w:p>
    <w:p w14:paraId="4C82E4A3" w14:textId="77777777" w:rsidR="005470D2" w:rsidRPr="005470D2" w:rsidRDefault="005470D2" w:rsidP="005470D2">
      <w:pPr>
        <w:pStyle w:val="ListParagraph"/>
        <w:numPr>
          <w:ilvl w:val="0"/>
          <w:numId w:val="42"/>
        </w:numPr>
        <w:autoSpaceDE w:val="0"/>
        <w:autoSpaceDN w:val="0"/>
        <w:adjustRightInd w:val="0"/>
        <w:spacing w:line="264" w:lineRule="auto"/>
        <w:rPr>
          <w:rFonts w:ascii="Times New Roman" w:hAnsi="Times New Roman"/>
          <w:b/>
          <w:sz w:val="24"/>
          <w:szCs w:val="24"/>
        </w:rPr>
      </w:pPr>
      <w:r w:rsidRPr="005470D2">
        <w:rPr>
          <w:rFonts w:ascii="Times New Roman" w:hAnsi="Times New Roman"/>
          <w:b/>
          <w:sz w:val="24"/>
          <w:szCs w:val="24"/>
        </w:rPr>
        <w:t>Academic Conditional Admission</w:t>
      </w:r>
    </w:p>
    <w:p w14:paraId="548A0F70" w14:textId="3966CBE3" w:rsidR="005470D2" w:rsidRPr="005470D2" w:rsidRDefault="005470D2" w:rsidP="005470D2">
      <w:pPr>
        <w:pStyle w:val="ListParagraph"/>
        <w:numPr>
          <w:ilvl w:val="0"/>
          <w:numId w:val="42"/>
        </w:numPr>
        <w:rPr>
          <w:rFonts w:ascii="Times New Roman" w:hAnsi="Times New Roman"/>
          <w:sz w:val="24"/>
          <w:szCs w:val="24"/>
        </w:rPr>
      </w:pPr>
      <w:r w:rsidRPr="005470D2">
        <w:rPr>
          <w:rFonts w:ascii="Times New Roman" w:hAnsi="Times New Roman"/>
          <w:sz w:val="24"/>
          <w:szCs w:val="24"/>
        </w:rPr>
        <w:t xml:space="preserve">Academic conditional admission status may be assigned to an applicant admitted to a degree program with deficiencies in the quality of course work, or other admission criteria submitted, contingent upon the recommendation of the degree program faculty and the approval of the Graduate College. </w:t>
      </w:r>
      <w:r w:rsidRPr="005470D2">
        <w:rPr>
          <w:rFonts w:ascii="Times New Roman" w:hAnsi="Times New Roman"/>
          <w:sz w:val="24"/>
          <w:szCs w:val="24"/>
          <w:highlight w:val="yellow"/>
        </w:rPr>
        <w:t>To subsequently qualify for regular status, a minimum cumulative grade point average of 3.0 (B), with no grade lower than a B, must be earned during the semester in which the first nine graded graduate hours (e.g., no S/U or audit) of approved graduate enrollment are completed.</w:t>
      </w:r>
      <w:r w:rsidRPr="005470D2">
        <w:rPr>
          <w:rFonts w:ascii="Times New Roman" w:hAnsi="Times New Roman"/>
          <w:sz w:val="24"/>
          <w:szCs w:val="24"/>
        </w:rPr>
        <w:t xml:space="preserve"> (Degree program faculty may specify additional requirements of students granted academic conditional admission status.) If regular status is not achieved during the semester in which the nine hours are completed, the student shall be dismissed from the degree program and the Graduate College.</w:t>
      </w:r>
      <w:r w:rsidR="00C43105">
        <w:rPr>
          <w:rFonts w:ascii="Times New Roman" w:hAnsi="Times New Roman"/>
          <w:sz w:val="24"/>
          <w:szCs w:val="24"/>
        </w:rPr>
        <w:t xml:space="preserve">  </w:t>
      </w:r>
    </w:p>
    <w:p w14:paraId="6704B933" w14:textId="0F001B24" w:rsidR="005470D2" w:rsidRDefault="005470D2" w:rsidP="005470D2">
      <w:pPr>
        <w:spacing w:after="160"/>
        <w:ind w:left="0" w:firstLine="0"/>
        <w:rPr>
          <w:rFonts w:ascii="Times New Roman" w:hAnsi="Times New Roman"/>
          <w:sz w:val="24"/>
          <w:szCs w:val="24"/>
        </w:rPr>
      </w:pPr>
      <w:r>
        <w:rPr>
          <w:rFonts w:ascii="Times New Roman" w:hAnsi="Times New Roman"/>
          <w:i/>
          <w:sz w:val="24"/>
          <w:szCs w:val="24"/>
        </w:rPr>
        <w:t xml:space="preserve">Discussion: </w:t>
      </w:r>
      <w:r>
        <w:rPr>
          <w:rFonts w:ascii="Times New Roman" w:hAnsi="Times New Roman"/>
          <w:sz w:val="24"/>
          <w:szCs w:val="24"/>
        </w:rPr>
        <w:t xml:space="preserve">Will this apply to students in accelerated programs.  Regular admitted students can graduate with 2 “C”s conditional students cannot get 2 “C”s.  All accelerated students could fall into this category.  We </w:t>
      </w:r>
      <w:r w:rsidR="00C43105">
        <w:rPr>
          <w:rFonts w:ascii="Times New Roman" w:hAnsi="Times New Roman"/>
          <w:sz w:val="24"/>
          <w:szCs w:val="24"/>
        </w:rPr>
        <w:t>need</w:t>
      </w:r>
      <w:r>
        <w:rPr>
          <w:rFonts w:ascii="Times New Roman" w:hAnsi="Times New Roman"/>
          <w:sz w:val="24"/>
          <w:szCs w:val="24"/>
        </w:rPr>
        <w:t xml:space="preserve"> to bring this question to the Grad college concerning what admission status they want</w:t>
      </w:r>
      <w:r w:rsidR="00C43105">
        <w:rPr>
          <w:rFonts w:ascii="Times New Roman" w:hAnsi="Times New Roman"/>
          <w:sz w:val="24"/>
          <w:szCs w:val="24"/>
        </w:rPr>
        <w:t xml:space="preserve"> to give to accelerated Masters.  The grade policy says nothing about a “C” as long as they maintain a 3.0 GPA.</w:t>
      </w:r>
    </w:p>
    <w:p w14:paraId="1765B76A" w14:textId="60C67AED" w:rsidR="00C43105" w:rsidRPr="00C43105" w:rsidRDefault="00C43105" w:rsidP="005470D2">
      <w:pPr>
        <w:spacing w:after="160"/>
        <w:ind w:left="0" w:firstLine="0"/>
        <w:rPr>
          <w:rFonts w:ascii="Times New Roman" w:hAnsi="Times New Roman"/>
          <w:i/>
          <w:sz w:val="24"/>
          <w:szCs w:val="24"/>
        </w:rPr>
      </w:pPr>
      <w:r>
        <w:rPr>
          <w:rFonts w:ascii="Times New Roman" w:hAnsi="Times New Roman"/>
          <w:i/>
          <w:sz w:val="24"/>
          <w:szCs w:val="24"/>
        </w:rPr>
        <w:t xml:space="preserve">Motion: Motion to approve policy and bring possible conflict to eh attention of the Grad college for clarification. (Motion: Allen Rogel) (Second: Mariana Mitova). Motion carried with one against. </w:t>
      </w:r>
    </w:p>
    <w:p w14:paraId="0996255D" w14:textId="5C7750C6" w:rsidR="003D771F" w:rsidRDefault="00C43105" w:rsidP="00C43105">
      <w:pPr>
        <w:pStyle w:val="ListParagraph"/>
        <w:numPr>
          <w:ilvl w:val="0"/>
          <w:numId w:val="43"/>
        </w:numPr>
        <w:spacing w:after="160"/>
        <w:rPr>
          <w:rFonts w:ascii="Times New Roman" w:hAnsi="Times New Roman"/>
          <w:sz w:val="24"/>
          <w:szCs w:val="24"/>
        </w:rPr>
      </w:pPr>
      <w:r>
        <w:rPr>
          <w:rFonts w:ascii="Times New Roman" w:hAnsi="Times New Roman"/>
          <w:sz w:val="24"/>
          <w:szCs w:val="24"/>
        </w:rPr>
        <w:t xml:space="preserve">Grade Replacement Policy (new): </w:t>
      </w:r>
      <w:r w:rsidR="00E400D3">
        <w:rPr>
          <w:rFonts w:ascii="Times New Roman" w:hAnsi="Times New Roman"/>
          <w:sz w:val="24"/>
          <w:szCs w:val="24"/>
        </w:rPr>
        <w:t>The policy states:</w:t>
      </w:r>
    </w:p>
    <w:p w14:paraId="348F7FA2" w14:textId="77777777" w:rsidR="00E400D3" w:rsidRPr="00E400D3" w:rsidRDefault="00E400D3" w:rsidP="00E400D3">
      <w:pPr>
        <w:numPr>
          <w:ilvl w:val="0"/>
          <w:numId w:val="43"/>
        </w:numPr>
        <w:spacing w:before="100" w:beforeAutospacing="1" w:after="100" w:afterAutospacing="1"/>
        <w:rPr>
          <w:rFonts w:ascii="Times New Roman" w:hAnsi="Times New Roman"/>
          <w:sz w:val="24"/>
          <w:szCs w:val="24"/>
        </w:rPr>
      </w:pPr>
      <w:r w:rsidRPr="00E400D3">
        <w:rPr>
          <w:rFonts w:ascii="Times New Roman" w:hAnsi="Times New Roman"/>
          <w:sz w:val="24"/>
          <w:szCs w:val="24"/>
        </w:rPr>
        <w:t>All graduate courses taken at the University count toward a student’s cumulative grade point average, including course retakes with the following exception;</w:t>
      </w:r>
    </w:p>
    <w:p w14:paraId="00204B56" w14:textId="77777777" w:rsidR="00E400D3" w:rsidRPr="00E400D3" w:rsidRDefault="00E400D3" w:rsidP="00E400D3">
      <w:pPr>
        <w:numPr>
          <w:ilvl w:val="1"/>
          <w:numId w:val="43"/>
        </w:numPr>
        <w:spacing w:before="100" w:beforeAutospacing="1" w:after="100" w:afterAutospacing="1"/>
        <w:rPr>
          <w:rFonts w:ascii="Times New Roman" w:hAnsi="Times New Roman"/>
          <w:sz w:val="24"/>
          <w:szCs w:val="24"/>
        </w:rPr>
      </w:pPr>
      <w:r w:rsidRPr="00E400D3">
        <w:rPr>
          <w:rFonts w:ascii="Times New Roman" w:hAnsi="Times New Roman"/>
          <w:sz w:val="24"/>
          <w:szCs w:val="24"/>
        </w:rPr>
        <w:t>For one course retaken at the University, the credit hours and quality points for the original registration will not be used in computing the student's cumulative grade point average. For this course, the credit hours and quality points for the retake registration will be used in computing the student's cumulative grade point average.</w:t>
      </w:r>
    </w:p>
    <w:p w14:paraId="71F6E1C7" w14:textId="77777777" w:rsidR="00E400D3" w:rsidRPr="00E400D3" w:rsidRDefault="00E400D3" w:rsidP="00E400D3">
      <w:pPr>
        <w:numPr>
          <w:ilvl w:val="0"/>
          <w:numId w:val="43"/>
        </w:numPr>
        <w:spacing w:before="100" w:beforeAutospacing="1" w:after="100" w:afterAutospacing="1"/>
        <w:rPr>
          <w:rFonts w:ascii="Times New Roman" w:hAnsi="Times New Roman"/>
          <w:sz w:val="24"/>
          <w:szCs w:val="24"/>
        </w:rPr>
      </w:pPr>
      <w:r w:rsidRPr="00E400D3">
        <w:rPr>
          <w:rFonts w:ascii="Times New Roman" w:hAnsi="Times New Roman"/>
          <w:sz w:val="24"/>
          <w:szCs w:val="24"/>
        </w:rPr>
        <w:t>A student must complete the “Graduate College Grade Replacement Request” form for a grade replacement to be approved.</w:t>
      </w:r>
    </w:p>
    <w:p w14:paraId="274090B3" w14:textId="77777777" w:rsidR="00E400D3" w:rsidRPr="00E400D3" w:rsidRDefault="00E400D3" w:rsidP="00E400D3">
      <w:pPr>
        <w:numPr>
          <w:ilvl w:val="0"/>
          <w:numId w:val="43"/>
        </w:numPr>
        <w:spacing w:before="100" w:beforeAutospacing="1" w:after="100" w:afterAutospacing="1"/>
        <w:rPr>
          <w:rFonts w:ascii="Times New Roman" w:hAnsi="Times New Roman"/>
          <w:sz w:val="24"/>
          <w:szCs w:val="24"/>
        </w:rPr>
      </w:pPr>
      <w:r w:rsidRPr="00E400D3">
        <w:rPr>
          <w:rFonts w:ascii="Times New Roman" w:hAnsi="Times New Roman"/>
          <w:sz w:val="24"/>
          <w:szCs w:val="24"/>
        </w:rPr>
        <w:t>No grade is removed or erased from a transcript by retaking a course.</w:t>
      </w:r>
    </w:p>
    <w:p w14:paraId="72FBD933" w14:textId="77777777" w:rsidR="00E400D3" w:rsidRPr="00E400D3" w:rsidRDefault="00E400D3" w:rsidP="00E400D3">
      <w:pPr>
        <w:numPr>
          <w:ilvl w:val="0"/>
          <w:numId w:val="43"/>
        </w:numPr>
        <w:spacing w:before="100" w:beforeAutospacing="1" w:after="100" w:afterAutospacing="1"/>
        <w:rPr>
          <w:rFonts w:ascii="Times New Roman" w:hAnsi="Times New Roman"/>
          <w:sz w:val="24"/>
          <w:szCs w:val="24"/>
        </w:rPr>
      </w:pPr>
      <w:r w:rsidRPr="00E400D3">
        <w:rPr>
          <w:rFonts w:ascii="Times New Roman" w:hAnsi="Times New Roman"/>
          <w:sz w:val="24"/>
          <w:szCs w:val="24"/>
        </w:rPr>
        <w:t>Any punitive grade as a result of an Academic Honesty case may not have the retake policy applied to it. In cases where the punitive grade is "D,""F," or "WF," students may retake these courses to meet degree requirements, but both grades will be used in the calculation of the cumulative grade point average. In cases where the punitive grade is "U," students may retake these courses and it will have no effect on the cumulative grade point average.</w:t>
      </w:r>
    </w:p>
    <w:p w14:paraId="42C85FE1" w14:textId="77777777" w:rsidR="00E400D3" w:rsidRPr="00E400D3" w:rsidRDefault="00E400D3" w:rsidP="00E400D3">
      <w:pPr>
        <w:numPr>
          <w:ilvl w:val="0"/>
          <w:numId w:val="43"/>
        </w:numPr>
        <w:spacing w:before="100" w:beforeAutospacing="1" w:after="100" w:afterAutospacing="1"/>
        <w:rPr>
          <w:rFonts w:ascii="Times New Roman" w:hAnsi="Times New Roman"/>
          <w:sz w:val="24"/>
          <w:szCs w:val="24"/>
        </w:rPr>
      </w:pPr>
      <w:r w:rsidRPr="00E400D3">
        <w:rPr>
          <w:rFonts w:ascii="Times New Roman" w:hAnsi="Times New Roman"/>
          <w:sz w:val="24"/>
          <w:szCs w:val="24"/>
        </w:rPr>
        <w:t>Transfer credit is not eligible for grade replacement.</w:t>
      </w:r>
    </w:p>
    <w:p w14:paraId="3DAE22BC" w14:textId="77777777" w:rsidR="00E400D3" w:rsidRPr="00E400D3" w:rsidRDefault="00E400D3" w:rsidP="00E400D3">
      <w:pPr>
        <w:spacing w:after="160"/>
        <w:ind w:left="1440"/>
        <w:rPr>
          <w:rFonts w:ascii="Times New Roman" w:hAnsi="Times New Roman"/>
          <w:sz w:val="24"/>
          <w:szCs w:val="24"/>
        </w:rPr>
      </w:pPr>
    </w:p>
    <w:p w14:paraId="45C6DD1F" w14:textId="39564625" w:rsidR="00E400D3" w:rsidRDefault="009E0B5C" w:rsidP="00E400D3">
      <w:pPr>
        <w:spacing w:after="160"/>
        <w:ind w:left="0" w:firstLine="0"/>
        <w:rPr>
          <w:rFonts w:ascii="Times New Roman" w:hAnsi="Times New Roman"/>
          <w:sz w:val="24"/>
          <w:szCs w:val="24"/>
        </w:rPr>
      </w:pPr>
      <w:r>
        <w:rPr>
          <w:rFonts w:ascii="Times New Roman" w:hAnsi="Times New Roman"/>
          <w:i/>
          <w:sz w:val="24"/>
          <w:szCs w:val="24"/>
        </w:rPr>
        <w:t>Discussion:</w:t>
      </w:r>
      <w:r w:rsidR="00E400D3">
        <w:rPr>
          <w:rFonts w:ascii="Times New Roman" w:hAnsi="Times New Roman"/>
          <w:i/>
          <w:sz w:val="24"/>
          <w:szCs w:val="24"/>
        </w:rPr>
        <w:t xml:space="preserve"> </w:t>
      </w:r>
      <w:r w:rsidR="00E400D3">
        <w:rPr>
          <w:rFonts w:ascii="Times New Roman" w:hAnsi="Times New Roman"/>
          <w:sz w:val="24"/>
          <w:szCs w:val="24"/>
        </w:rPr>
        <w:t xml:space="preserve">If a student needs to retake a course is the program required to allow the student to retake a class?  This depends on the department policy, department policy will override the college policy. </w:t>
      </w:r>
      <w:r w:rsidR="00D349D2">
        <w:rPr>
          <w:rFonts w:ascii="Times New Roman" w:hAnsi="Times New Roman"/>
          <w:sz w:val="24"/>
          <w:szCs w:val="24"/>
        </w:rPr>
        <w:t>Are we requiring everyone to look at the department policy?  Students o</w:t>
      </w:r>
      <w:r w:rsidR="00370940">
        <w:rPr>
          <w:rFonts w:ascii="Times New Roman" w:hAnsi="Times New Roman"/>
          <w:sz w:val="24"/>
          <w:szCs w:val="24"/>
        </w:rPr>
        <w:t>n</w:t>
      </w:r>
      <w:r w:rsidR="00D349D2">
        <w:rPr>
          <w:rFonts w:ascii="Times New Roman" w:hAnsi="Times New Roman"/>
          <w:sz w:val="24"/>
          <w:szCs w:val="24"/>
        </w:rPr>
        <w:t xml:space="preserve"> probation can continue if the GPA is under 3.0?  The decision rests with the Grad dean, the student will need a success plan, the success plan would say retake the class.  Maybe we should add program coordinator has to approve the course retake, something stronger than department decides.  Point two states form request, what does the form say?  There is no graduate form, only undergraduate.  Policy would allow student to retake course even with a grade of a “B”.  Need to add, need department approval to retake course.  What would be the criteria for retaking the course?</w:t>
      </w:r>
    </w:p>
    <w:p w14:paraId="720662EC" w14:textId="69298CC7" w:rsidR="00D349D2" w:rsidRDefault="00D349D2" w:rsidP="00E400D3">
      <w:pPr>
        <w:spacing w:after="160"/>
        <w:ind w:left="0" w:firstLine="0"/>
        <w:rPr>
          <w:rFonts w:ascii="Times New Roman" w:hAnsi="Times New Roman"/>
          <w:i/>
          <w:sz w:val="24"/>
          <w:szCs w:val="24"/>
        </w:rPr>
      </w:pPr>
      <w:r>
        <w:rPr>
          <w:rFonts w:ascii="Times New Roman" w:hAnsi="Times New Roman"/>
          <w:i/>
          <w:sz w:val="24"/>
          <w:szCs w:val="24"/>
        </w:rPr>
        <w:t xml:space="preserve">Motion: Motion to table and invite Alex Goberman to SEC next week to clarify.  (Motion: Allen Rogel) (Second: Peter Blass). </w:t>
      </w:r>
    </w:p>
    <w:p w14:paraId="655E2E78" w14:textId="2DFA0929" w:rsidR="00D349D2" w:rsidRPr="00D349D2" w:rsidRDefault="00D349D2" w:rsidP="00D349D2">
      <w:pPr>
        <w:pStyle w:val="ListParagraph"/>
        <w:numPr>
          <w:ilvl w:val="0"/>
          <w:numId w:val="40"/>
        </w:numPr>
        <w:spacing w:after="160"/>
        <w:rPr>
          <w:rFonts w:ascii="Times New Roman" w:hAnsi="Times New Roman"/>
          <w:i/>
          <w:sz w:val="24"/>
          <w:szCs w:val="24"/>
        </w:rPr>
      </w:pPr>
      <w:r>
        <w:rPr>
          <w:rFonts w:ascii="Times New Roman" w:hAnsi="Times New Roman"/>
          <w:sz w:val="24"/>
          <w:szCs w:val="24"/>
        </w:rPr>
        <w:t>“Ecosystem” to support student success- retention/persistency:   Provost Rogers distributed a form for our review and feedback.</w:t>
      </w:r>
    </w:p>
    <w:p w14:paraId="1138C225" w14:textId="35C3C3F0" w:rsidR="00D349D2" w:rsidRDefault="00D349D2" w:rsidP="00D349D2">
      <w:pPr>
        <w:spacing w:after="160"/>
        <w:ind w:left="0" w:firstLine="0"/>
        <w:rPr>
          <w:rFonts w:ascii="Times New Roman" w:hAnsi="Times New Roman"/>
          <w:sz w:val="24"/>
          <w:szCs w:val="24"/>
        </w:rPr>
      </w:pPr>
      <w:r>
        <w:rPr>
          <w:rFonts w:ascii="Times New Roman" w:hAnsi="Times New Roman"/>
          <w:i/>
          <w:sz w:val="24"/>
          <w:szCs w:val="24"/>
        </w:rPr>
        <w:t xml:space="preserve">Discussion: </w:t>
      </w:r>
      <w:r>
        <w:rPr>
          <w:rFonts w:ascii="Times New Roman" w:hAnsi="Times New Roman"/>
          <w:sz w:val="24"/>
          <w:szCs w:val="24"/>
        </w:rPr>
        <w:t>We need feedback</w:t>
      </w:r>
      <w:r w:rsidR="00701D7A">
        <w:rPr>
          <w:rFonts w:ascii="Times New Roman" w:hAnsi="Times New Roman"/>
          <w:sz w:val="24"/>
          <w:szCs w:val="24"/>
        </w:rPr>
        <w:t xml:space="preserve"> from the directors and deans. W</w:t>
      </w:r>
      <w:r>
        <w:rPr>
          <w:rFonts w:ascii="Times New Roman" w:hAnsi="Times New Roman"/>
          <w:sz w:val="24"/>
          <w:szCs w:val="24"/>
        </w:rPr>
        <w:t>her</w:t>
      </w:r>
      <w:r w:rsidR="00701D7A">
        <w:rPr>
          <w:rFonts w:ascii="Times New Roman" w:hAnsi="Times New Roman"/>
          <w:sz w:val="24"/>
          <w:szCs w:val="24"/>
        </w:rPr>
        <w:t>e do student advisors fit in?  W</w:t>
      </w:r>
      <w:r>
        <w:rPr>
          <w:rFonts w:ascii="Times New Roman" w:hAnsi="Times New Roman"/>
          <w:sz w:val="24"/>
          <w:szCs w:val="24"/>
        </w:rPr>
        <w:t>hat are the expectations for the student</w:t>
      </w:r>
      <w:r w:rsidR="00701D7A">
        <w:rPr>
          <w:rFonts w:ascii="Times New Roman" w:hAnsi="Times New Roman"/>
          <w:sz w:val="24"/>
          <w:szCs w:val="24"/>
        </w:rPr>
        <w:t>?  What do you expect of us, in order that we would be able to clearly define expectations. We need clear expectations of the students.</w:t>
      </w:r>
    </w:p>
    <w:p w14:paraId="32409B11" w14:textId="05C6BC75" w:rsidR="00701D7A" w:rsidRDefault="00701D7A" w:rsidP="00701D7A">
      <w:pPr>
        <w:pStyle w:val="ListParagraph"/>
        <w:numPr>
          <w:ilvl w:val="0"/>
          <w:numId w:val="40"/>
        </w:numPr>
        <w:spacing w:after="160"/>
        <w:rPr>
          <w:rFonts w:ascii="Times New Roman" w:hAnsi="Times New Roman"/>
          <w:sz w:val="24"/>
          <w:szCs w:val="24"/>
        </w:rPr>
      </w:pPr>
      <w:r>
        <w:rPr>
          <w:rFonts w:ascii="Times New Roman" w:hAnsi="Times New Roman"/>
          <w:sz w:val="24"/>
          <w:szCs w:val="24"/>
        </w:rPr>
        <w:t>Teaching &amp; Learning Fair- how to increase participation: Why is it hard to get faculty to attend this?</w:t>
      </w:r>
    </w:p>
    <w:p w14:paraId="5F100CC5" w14:textId="64A77430" w:rsidR="00701D7A" w:rsidRDefault="00701D7A" w:rsidP="00701D7A">
      <w:pPr>
        <w:spacing w:after="160"/>
        <w:ind w:left="0" w:firstLine="0"/>
        <w:rPr>
          <w:rFonts w:ascii="Times New Roman" w:hAnsi="Times New Roman"/>
          <w:sz w:val="24"/>
          <w:szCs w:val="24"/>
        </w:rPr>
      </w:pPr>
      <w:r>
        <w:rPr>
          <w:rFonts w:ascii="Times New Roman" w:hAnsi="Times New Roman"/>
          <w:i/>
          <w:sz w:val="24"/>
          <w:szCs w:val="24"/>
        </w:rPr>
        <w:t xml:space="preserve">Discussion: </w:t>
      </w:r>
      <w:r>
        <w:rPr>
          <w:rFonts w:ascii="Times New Roman" w:hAnsi="Times New Roman"/>
          <w:sz w:val="24"/>
          <w:szCs w:val="24"/>
        </w:rPr>
        <w:t>The times can be hard, March is a bad month.  We don’t know what the goals are.  Maybe we could cancel classes for the sessions.  Do we see a role of Senate involved?  Is there a way to get someone to coordinate?  Senate could be more involved with helping faculty contribute to goals.  The tobacco free policy shows the disconnect between the faculty and students.</w:t>
      </w:r>
    </w:p>
    <w:p w14:paraId="07213F04" w14:textId="0D85F3AA" w:rsidR="00701D7A" w:rsidRPr="00701D7A" w:rsidRDefault="00701D7A" w:rsidP="00701D7A">
      <w:pPr>
        <w:spacing w:after="160"/>
        <w:ind w:left="0" w:firstLine="0"/>
        <w:rPr>
          <w:rFonts w:ascii="Times New Roman" w:hAnsi="Times New Roman"/>
          <w:sz w:val="24"/>
          <w:szCs w:val="24"/>
        </w:rPr>
      </w:pPr>
      <w:r>
        <w:rPr>
          <w:rFonts w:ascii="Times New Roman" w:hAnsi="Times New Roman"/>
          <w:b/>
          <w:sz w:val="24"/>
          <w:szCs w:val="24"/>
          <w:u w:val="single"/>
        </w:rPr>
        <w:t xml:space="preserve">ISSUES AND CONCERNS: </w:t>
      </w:r>
      <w:r>
        <w:rPr>
          <w:rFonts w:ascii="Times New Roman" w:hAnsi="Times New Roman"/>
          <w:sz w:val="24"/>
          <w:szCs w:val="24"/>
        </w:rPr>
        <w:t>N/A</w:t>
      </w:r>
    </w:p>
    <w:p w14:paraId="791DCB2B" w14:textId="77777777" w:rsidR="00E400D3" w:rsidRDefault="00E400D3" w:rsidP="00E400D3">
      <w:pPr>
        <w:spacing w:after="160"/>
        <w:ind w:left="0" w:firstLine="0"/>
        <w:rPr>
          <w:rFonts w:ascii="Times New Roman" w:hAnsi="Times New Roman"/>
          <w:sz w:val="24"/>
          <w:szCs w:val="24"/>
        </w:rPr>
      </w:pPr>
    </w:p>
    <w:p w14:paraId="6E43BC3F" w14:textId="62F1C016" w:rsidR="00886596" w:rsidRDefault="00701D7A" w:rsidP="00886596">
      <w:pPr>
        <w:spacing w:after="160"/>
        <w:ind w:left="0" w:firstLine="0"/>
        <w:rPr>
          <w:rFonts w:ascii="Times New Roman" w:hAnsi="Times New Roman"/>
          <w:b/>
          <w:sz w:val="24"/>
          <w:szCs w:val="24"/>
          <w:u w:val="single"/>
        </w:rPr>
      </w:pPr>
      <w:r>
        <w:rPr>
          <w:rFonts w:ascii="Times New Roman" w:hAnsi="Times New Roman"/>
          <w:b/>
          <w:sz w:val="24"/>
          <w:szCs w:val="24"/>
          <w:u w:val="single"/>
        </w:rPr>
        <w:t>SENATE AGENDA ITEMS [April 26</w:t>
      </w:r>
      <w:r w:rsidR="00886596">
        <w:rPr>
          <w:rFonts w:ascii="Times New Roman" w:hAnsi="Times New Roman"/>
          <w:b/>
          <w:sz w:val="24"/>
          <w:szCs w:val="24"/>
          <w:u w:val="single"/>
        </w:rPr>
        <w:t xml:space="preserve"> , 2016]</w:t>
      </w:r>
    </w:p>
    <w:p w14:paraId="6F62F69D" w14:textId="73EA4924" w:rsidR="00701D7A" w:rsidRPr="00701D7A" w:rsidRDefault="00701D7A" w:rsidP="00701D7A">
      <w:pPr>
        <w:pStyle w:val="ListParagraph"/>
        <w:numPr>
          <w:ilvl w:val="0"/>
          <w:numId w:val="40"/>
        </w:numPr>
        <w:spacing w:after="160"/>
        <w:rPr>
          <w:rFonts w:ascii="Times New Roman" w:hAnsi="Times New Roman"/>
          <w:b/>
          <w:sz w:val="24"/>
          <w:szCs w:val="24"/>
          <w:u w:val="single"/>
        </w:rPr>
      </w:pPr>
      <w:r>
        <w:rPr>
          <w:rFonts w:ascii="Times New Roman" w:hAnsi="Times New Roman"/>
          <w:sz w:val="24"/>
          <w:szCs w:val="24"/>
        </w:rPr>
        <w:t>CAA</w:t>
      </w:r>
    </w:p>
    <w:p w14:paraId="529B3220" w14:textId="4ABD828F" w:rsidR="00886596" w:rsidRDefault="00886596" w:rsidP="00886596">
      <w:pPr>
        <w:spacing w:after="160"/>
        <w:ind w:left="0" w:firstLine="0"/>
        <w:rPr>
          <w:rFonts w:ascii="Times New Roman" w:hAnsi="Times New Roman"/>
          <w:b/>
          <w:sz w:val="24"/>
          <w:szCs w:val="24"/>
          <w:u w:val="single"/>
        </w:rPr>
      </w:pPr>
      <w:r>
        <w:rPr>
          <w:rFonts w:ascii="Times New Roman" w:hAnsi="Times New Roman"/>
          <w:b/>
          <w:sz w:val="24"/>
          <w:szCs w:val="24"/>
          <w:u w:val="single"/>
        </w:rPr>
        <w:t>ADJOURNMENT</w:t>
      </w:r>
    </w:p>
    <w:p w14:paraId="76CDA846" w14:textId="6A84D12A" w:rsidR="00886596" w:rsidRPr="00886596" w:rsidRDefault="00701D7A" w:rsidP="00886596">
      <w:pPr>
        <w:spacing w:after="160"/>
        <w:ind w:left="0" w:firstLine="0"/>
        <w:rPr>
          <w:rFonts w:ascii="Times New Roman" w:hAnsi="Times New Roman"/>
          <w:i/>
          <w:sz w:val="24"/>
          <w:szCs w:val="24"/>
        </w:rPr>
      </w:pPr>
      <w:r>
        <w:rPr>
          <w:rFonts w:ascii="Times New Roman" w:hAnsi="Times New Roman"/>
          <w:i/>
          <w:sz w:val="24"/>
          <w:szCs w:val="24"/>
        </w:rPr>
        <w:t>Motion to Adjourn (Tim Brackenbury</w:t>
      </w:r>
      <w:r w:rsidR="00886596">
        <w:rPr>
          <w:rFonts w:ascii="Times New Roman" w:hAnsi="Times New Roman"/>
          <w:i/>
          <w:sz w:val="24"/>
          <w:szCs w:val="24"/>
        </w:rPr>
        <w:t>).  (Second:</w:t>
      </w:r>
      <w:r>
        <w:rPr>
          <w:rFonts w:ascii="Times New Roman" w:hAnsi="Times New Roman"/>
          <w:i/>
          <w:sz w:val="24"/>
          <w:szCs w:val="24"/>
        </w:rPr>
        <w:t xml:space="preserve"> Stephanie Walls</w:t>
      </w:r>
      <w:r w:rsidR="00886596">
        <w:rPr>
          <w:rFonts w:ascii="Times New Roman" w:hAnsi="Times New Roman"/>
          <w:i/>
          <w:sz w:val="24"/>
          <w:szCs w:val="24"/>
        </w:rPr>
        <w:t>). Meeting adjourned at 4:45.</w:t>
      </w:r>
    </w:p>
    <w:p w14:paraId="211F9580" w14:textId="77777777" w:rsidR="00AC3BA7" w:rsidRPr="0090322A" w:rsidRDefault="00AC3BA7" w:rsidP="00E17559">
      <w:pPr>
        <w:ind w:left="0" w:firstLine="0"/>
        <w:rPr>
          <w:rFonts w:ascii="Times New Roman" w:hAnsi="Times New Roman"/>
          <w:sz w:val="24"/>
          <w:szCs w:val="24"/>
        </w:rPr>
      </w:pPr>
    </w:p>
    <w:p w14:paraId="42C950E5" w14:textId="6CFB2B14" w:rsidR="00D54C5F" w:rsidRPr="0090322A" w:rsidRDefault="1411F705" w:rsidP="00E17559">
      <w:pPr>
        <w:ind w:left="0" w:firstLine="0"/>
        <w:rPr>
          <w:rFonts w:ascii="Times New Roman" w:hAnsi="Times New Roman"/>
          <w:sz w:val="24"/>
          <w:szCs w:val="24"/>
        </w:rPr>
      </w:pPr>
      <w:r w:rsidRPr="0090322A">
        <w:rPr>
          <w:rFonts w:ascii="Times New Roman" w:hAnsi="Times New Roman"/>
          <w:sz w:val="24"/>
          <w:szCs w:val="24"/>
        </w:rPr>
        <w:t>Respectfully submitted by Rob</w:t>
      </w:r>
      <w:r w:rsidR="00F45308" w:rsidRPr="0090322A">
        <w:rPr>
          <w:rFonts w:ascii="Times New Roman" w:hAnsi="Times New Roman"/>
          <w:sz w:val="24"/>
          <w:szCs w:val="24"/>
        </w:rPr>
        <w:t>yn Miller, se</w:t>
      </w:r>
      <w:r w:rsidR="00701D7A">
        <w:rPr>
          <w:rFonts w:ascii="Times New Roman" w:hAnsi="Times New Roman"/>
          <w:sz w:val="24"/>
          <w:szCs w:val="24"/>
        </w:rPr>
        <w:t>cretary: Aril 18</w:t>
      </w:r>
      <w:r w:rsidR="00F05916">
        <w:rPr>
          <w:rFonts w:ascii="Times New Roman" w:hAnsi="Times New Roman"/>
          <w:sz w:val="24"/>
          <w:szCs w:val="24"/>
        </w:rPr>
        <w:t>, 2016.</w:t>
      </w:r>
    </w:p>
    <w:sectPr w:rsidR="00D54C5F" w:rsidRPr="0090322A">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A457C" w14:textId="77777777" w:rsidR="00884846" w:rsidRDefault="00884846" w:rsidP="0061443F">
      <w:r>
        <w:separator/>
      </w:r>
    </w:p>
  </w:endnote>
  <w:endnote w:type="continuationSeparator" w:id="0">
    <w:p w14:paraId="153C5FBC" w14:textId="77777777" w:rsidR="00884846" w:rsidRDefault="00884846" w:rsidP="0061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Time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37550" w14:textId="77777777" w:rsidR="00D349D2" w:rsidRDefault="00D349D2" w:rsidP="00246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274842" w14:textId="77777777" w:rsidR="00D349D2" w:rsidRDefault="00D349D2" w:rsidP="006144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B3626" w14:textId="77777777" w:rsidR="00D349D2" w:rsidRDefault="00D349D2" w:rsidP="00246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0940">
      <w:rPr>
        <w:rStyle w:val="PageNumber"/>
        <w:noProof/>
      </w:rPr>
      <w:t>5</w:t>
    </w:r>
    <w:r>
      <w:rPr>
        <w:rStyle w:val="PageNumber"/>
      </w:rPr>
      <w:fldChar w:fldCharType="end"/>
    </w:r>
  </w:p>
  <w:p w14:paraId="4B864BA7" w14:textId="73F65F5D" w:rsidR="00D349D2" w:rsidRDefault="00D349D2" w:rsidP="00DD4491">
    <w:pPr>
      <w:pStyle w:val="Footer"/>
      <w:ind w:right="360"/>
      <w:jc w:val="center"/>
    </w:pPr>
    <w:r>
      <w:t xml:space="preserve">                                                      SEC /Provost Minutes 4/12/16 Meeting</w:t>
    </w:r>
  </w:p>
  <w:p w14:paraId="224A481D" w14:textId="561760CC" w:rsidR="00D349D2" w:rsidRDefault="00D349D2" w:rsidP="00E41BFB">
    <w:pPr>
      <w:pStyle w:val="Footer"/>
      <w:ind w:right="360"/>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92355" w14:textId="77777777" w:rsidR="00884846" w:rsidRDefault="00884846" w:rsidP="0061443F">
      <w:r>
        <w:separator/>
      </w:r>
    </w:p>
  </w:footnote>
  <w:footnote w:type="continuationSeparator" w:id="0">
    <w:p w14:paraId="6F47AA3E" w14:textId="77777777" w:rsidR="00884846" w:rsidRDefault="00884846" w:rsidP="00614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00D349D2" w14:paraId="2EACACDD" w14:textId="77777777" w:rsidTr="19FA4123">
      <w:tc>
        <w:tcPr>
          <w:tcW w:w="3120" w:type="dxa"/>
        </w:tcPr>
        <w:p w14:paraId="703FB2F1" w14:textId="6694A776" w:rsidR="00D349D2" w:rsidRDefault="00D349D2" w:rsidP="19FA4123">
          <w:pPr>
            <w:pStyle w:val="Header"/>
            <w:ind w:left="-115"/>
          </w:pPr>
        </w:p>
      </w:tc>
      <w:tc>
        <w:tcPr>
          <w:tcW w:w="3120" w:type="dxa"/>
        </w:tcPr>
        <w:p w14:paraId="2126659B" w14:textId="62A6AAAE" w:rsidR="00D349D2" w:rsidRDefault="00D349D2" w:rsidP="19FA4123">
          <w:pPr>
            <w:pStyle w:val="Header"/>
            <w:jc w:val="center"/>
          </w:pPr>
        </w:p>
      </w:tc>
      <w:tc>
        <w:tcPr>
          <w:tcW w:w="3120" w:type="dxa"/>
        </w:tcPr>
        <w:p w14:paraId="00F0D576" w14:textId="4079A17A" w:rsidR="00D349D2" w:rsidRDefault="00D349D2" w:rsidP="19FA4123">
          <w:pPr>
            <w:pStyle w:val="Header"/>
            <w:ind w:right="-115"/>
            <w:jc w:val="right"/>
          </w:pPr>
        </w:p>
      </w:tc>
    </w:tr>
  </w:tbl>
  <w:p w14:paraId="7AF4917B" w14:textId="04E650F2" w:rsidR="00D349D2" w:rsidRDefault="00D349D2" w:rsidP="19FA41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9DC1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64C74"/>
    <w:multiLevelType w:val="hybridMultilevel"/>
    <w:tmpl w:val="655E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963CE"/>
    <w:multiLevelType w:val="hybridMultilevel"/>
    <w:tmpl w:val="1ECE058C"/>
    <w:lvl w:ilvl="0" w:tplc="46E8A49E">
      <w:start w:val="1"/>
      <w:numFmt w:val="bullet"/>
      <w:lvlText w:val=""/>
      <w:lvlJc w:val="left"/>
      <w:pPr>
        <w:ind w:left="720" w:hanging="360"/>
      </w:pPr>
      <w:rPr>
        <w:rFonts w:ascii="Symbol" w:hAnsi="Symbol" w:hint="default"/>
      </w:rPr>
    </w:lvl>
    <w:lvl w:ilvl="1" w:tplc="CBD0A776">
      <w:start w:val="1"/>
      <w:numFmt w:val="bullet"/>
      <w:lvlText w:val="o"/>
      <w:lvlJc w:val="left"/>
      <w:pPr>
        <w:ind w:left="1440" w:hanging="360"/>
      </w:pPr>
      <w:rPr>
        <w:rFonts w:ascii="Courier New" w:hAnsi="Courier New" w:hint="default"/>
      </w:rPr>
    </w:lvl>
    <w:lvl w:ilvl="2" w:tplc="CA94238C">
      <w:start w:val="1"/>
      <w:numFmt w:val="bullet"/>
      <w:lvlText w:val=""/>
      <w:lvlJc w:val="left"/>
      <w:pPr>
        <w:ind w:left="2160" w:hanging="360"/>
      </w:pPr>
      <w:rPr>
        <w:rFonts w:ascii="Wingdings" w:hAnsi="Wingdings" w:hint="default"/>
      </w:rPr>
    </w:lvl>
    <w:lvl w:ilvl="3" w:tplc="31E20AA2">
      <w:start w:val="1"/>
      <w:numFmt w:val="bullet"/>
      <w:lvlText w:val=""/>
      <w:lvlJc w:val="left"/>
      <w:pPr>
        <w:ind w:left="2880" w:hanging="360"/>
      </w:pPr>
      <w:rPr>
        <w:rFonts w:ascii="Symbol" w:hAnsi="Symbol" w:hint="default"/>
      </w:rPr>
    </w:lvl>
    <w:lvl w:ilvl="4" w:tplc="66ECDE7C">
      <w:start w:val="1"/>
      <w:numFmt w:val="bullet"/>
      <w:lvlText w:val="o"/>
      <w:lvlJc w:val="left"/>
      <w:pPr>
        <w:ind w:left="3600" w:hanging="360"/>
      </w:pPr>
      <w:rPr>
        <w:rFonts w:ascii="Courier New" w:hAnsi="Courier New" w:hint="default"/>
      </w:rPr>
    </w:lvl>
    <w:lvl w:ilvl="5" w:tplc="F7C011A0">
      <w:start w:val="1"/>
      <w:numFmt w:val="bullet"/>
      <w:lvlText w:val=""/>
      <w:lvlJc w:val="left"/>
      <w:pPr>
        <w:ind w:left="4320" w:hanging="360"/>
      </w:pPr>
      <w:rPr>
        <w:rFonts w:ascii="Wingdings" w:hAnsi="Wingdings" w:hint="default"/>
      </w:rPr>
    </w:lvl>
    <w:lvl w:ilvl="6" w:tplc="855A6CF6">
      <w:start w:val="1"/>
      <w:numFmt w:val="bullet"/>
      <w:lvlText w:val=""/>
      <w:lvlJc w:val="left"/>
      <w:pPr>
        <w:ind w:left="5040" w:hanging="360"/>
      </w:pPr>
      <w:rPr>
        <w:rFonts w:ascii="Symbol" w:hAnsi="Symbol" w:hint="default"/>
      </w:rPr>
    </w:lvl>
    <w:lvl w:ilvl="7" w:tplc="9EE09364">
      <w:start w:val="1"/>
      <w:numFmt w:val="bullet"/>
      <w:lvlText w:val="o"/>
      <w:lvlJc w:val="left"/>
      <w:pPr>
        <w:ind w:left="5760" w:hanging="360"/>
      </w:pPr>
      <w:rPr>
        <w:rFonts w:ascii="Courier New" w:hAnsi="Courier New" w:hint="default"/>
      </w:rPr>
    </w:lvl>
    <w:lvl w:ilvl="8" w:tplc="10A25C18">
      <w:start w:val="1"/>
      <w:numFmt w:val="bullet"/>
      <w:lvlText w:val=""/>
      <w:lvlJc w:val="left"/>
      <w:pPr>
        <w:ind w:left="6480" w:hanging="360"/>
      </w:pPr>
      <w:rPr>
        <w:rFonts w:ascii="Wingdings" w:hAnsi="Wingdings" w:hint="default"/>
      </w:rPr>
    </w:lvl>
  </w:abstractNum>
  <w:abstractNum w:abstractNumId="3" w15:restartNumberingAfterBreak="0">
    <w:nsid w:val="0D8F4908"/>
    <w:multiLevelType w:val="hybridMultilevel"/>
    <w:tmpl w:val="F2B0C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000DB"/>
    <w:multiLevelType w:val="hybridMultilevel"/>
    <w:tmpl w:val="AE50B4B8"/>
    <w:lvl w:ilvl="0" w:tplc="80500A5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3C56B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14C63644"/>
    <w:multiLevelType w:val="hybridMultilevel"/>
    <w:tmpl w:val="1A96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62C0B"/>
    <w:multiLevelType w:val="hybridMultilevel"/>
    <w:tmpl w:val="E36E7ABC"/>
    <w:lvl w:ilvl="0" w:tplc="0409000F">
      <w:start w:val="1"/>
      <w:numFmt w:val="decimal"/>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8" w15:restartNumberingAfterBreak="0">
    <w:nsid w:val="185E1567"/>
    <w:multiLevelType w:val="hybridMultilevel"/>
    <w:tmpl w:val="F2B0C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23EC7"/>
    <w:multiLevelType w:val="hybridMultilevel"/>
    <w:tmpl w:val="530C46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A21CF"/>
    <w:multiLevelType w:val="hybridMultilevel"/>
    <w:tmpl w:val="89564FD4"/>
    <w:lvl w:ilvl="0" w:tplc="40C64BE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600E8"/>
    <w:multiLevelType w:val="hybridMultilevel"/>
    <w:tmpl w:val="D03E583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41D21B1"/>
    <w:multiLevelType w:val="hybridMultilevel"/>
    <w:tmpl w:val="66DC85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AB17EC"/>
    <w:multiLevelType w:val="hybridMultilevel"/>
    <w:tmpl w:val="D488F268"/>
    <w:lvl w:ilvl="0" w:tplc="28B061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B839F3"/>
    <w:multiLevelType w:val="hybridMultilevel"/>
    <w:tmpl w:val="F27E8810"/>
    <w:lvl w:ilvl="0" w:tplc="14A684C2">
      <w:start w:val="1"/>
      <w:numFmt w:val="decimal"/>
      <w:lvlText w:val="%1."/>
      <w:lvlJc w:val="left"/>
      <w:pPr>
        <w:ind w:left="720" w:hanging="360"/>
      </w:pPr>
      <w:rPr>
        <w:i w:val="0"/>
      </w:rPr>
    </w:lvl>
    <w:lvl w:ilvl="1" w:tplc="B0C62FD6">
      <w:start w:val="1"/>
      <w:numFmt w:val="lowerLetter"/>
      <w:lvlText w:val="%2."/>
      <w:lvlJc w:val="left"/>
      <w:pPr>
        <w:ind w:left="1440" w:hanging="360"/>
      </w:pPr>
    </w:lvl>
    <w:lvl w:ilvl="2" w:tplc="ADDE9486">
      <w:start w:val="1"/>
      <w:numFmt w:val="lowerRoman"/>
      <w:lvlText w:val="%3."/>
      <w:lvlJc w:val="right"/>
      <w:pPr>
        <w:ind w:left="2160" w:hanging="180"/>
      </w:pPr>
    </w:lvl>
    <w:lvl w:ilvl="3" w:tplc="6EF0777C">
      <w:start w:val="1"/>
      <w:numFmt w:val="decimal"/>
      <w:lvlText w:val="%4."/>
      <w:lvlJc w:val="left"/>
      <w:pPr>
        <w:ind w:left="2880" w:hanging="360"/>
      </w:pPr>
    </w:lvl>
    <w:lvl w:ilvl="4" w:tplc="5FC80B82">
      <w:start w:val="1"/>
      <w:numFmt w:val="lowerLetter"/>
      <w:lvlText w:val="%5."/>
      <w:lvlJc w:val="left"/>
      <w:pPr>
        <w:ind w:left="3600" w:hanging="360"/>
      </w:pPr>
    </w:lvl>
    <w:lvl w:ilvl="5" w:tplc="FD02BABC">
      <w:start w:val="1"/>
      <w:numFmt w:val="lowerRoman"/>
      <w:lvlText w:val="%6."/>
      <w:lvlJc w:val="right"/>
      <w:pPr>
        <w:ind w:left="4320" w:hanging="180"/>
      </w:pPr>
    </w:lvl>
    <w:lvl w:ilvl="6" w:tplc="76540B80">
      <w:start w:val="1"/>
      <w:numFmt w:val="decimal"/>
      <w:lvlText w:val="%7."/>
      <w:lvlJc w:val="left"/>
      <w:pPr>
        <w:ind w:left="5040" w:hanging="360"/>
      </w:pPr>
    </w:lvl>
    <w:lvl w:ilvl="7" w:tplc="82B040DA">
      <w:start w:val="1"/>
      <w:numFmt w:val="lowerLetter"/>
      <w:lvlText w:val="%8."/>
      <w:lvlJc w:val="left"/>
      <w:pPr>
        <w:ind w:left="5760" w:hanging="360"/>
      </w:pPr>
    </w:lvl>
    <w:lvl w:ilvl="8" w:tplc="74E4BD4E">
      <w:start w:val="1"/>
      <w:numFmt w:val="lowerRoman"/>
      <w:lvlText w:val="%9."/>
      <w:lvlJc w:val="right"/>
      <w:pPr>
        <w:ind w:left="6480" w:hanging="180"/>
      </w:pPr>
    </w:lvl>
  </w:abstractNum>
  <w:abstractNum w:abstractNumId="15" w15:restartNumberingAfterBreak="0">
    <w:nsid w:val="2B896B11"/>
    <w:multiLevelType w:val="hybridMultilevel"/>
    <w:tmpl w:val="847E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082337"/>
    <w:multiLevelType w:val="hybridMultilevel"/>
    <w:tmpl w:val="46A6B056"/>
    <w:lvl w:ilvl="0" w:tplc="5A90B708">
      <w:start w:val="1"/>
      <w:numFmt w:val="decimal"/>
      <w:lvlText w:val="%1."/>
      <w:lvlJc w:val="left"/>
      <w:pPr>
        <w:ind w:left="720" w:hanging="360"/>
      </w:pPr>
    </w:lvl>
    <w:lvl w:ilvl="1" w:tplc="1B6412A0">
      <w:start w:val="1"/>
      <w:numFmt w:val="lowerLetter"/>
      <w:lvlText w:val="%2."/>
      <w:lvlJc w:val="left"/>
      <w:pPr>
        <w:ind w:left="1440" w:hanging="360"/>
      </w:pPr>
    </w:lvl>
    <w:lvl w:ilvl="2" w:tplc="CEF4E7FC">
      <w:start w:val="1"/>
      <w:numFmt w:val="lowerRoman"/>
      <w:lvlText w:val="%3."/>
      <w:lvlJc w:val="right"/>
      <w:pPr>
        <w:ind w:left="2160" w:hanging="180"/>
      </w:pPr>
    </w:lvl>
    <w:lvl w:ilvl="3" w:tplc="42FAEE42">
      <w:start w:val="1"/>
      <w:numFmt w:val="decimal"/>
      <w:lvlText w:val="%4."/>
      <w:lvlJc w:val="left"/>
      <w:pPr>
        <w:ind w:left="2880" w:hanging="360"/>
      </w:pPr>
    </w:lvl>
    <w:lvl w:ilvl="4" w:tplc="0090CBE2">
      <w:start w:val="1"/>
      <w:numFmt w:val="lowerLetter"/>
      <w:lvlText w:val="%5."/>
      <w:lvlJc w:val="left"/>
      <w:pPr>
        <w:ind w:left="3600" w:hanging="360"/>
      </w:pPr>
    </w:lvl>
    <w:lvl w:ilvl="5" w:tplc="38D6B9E2">
      <w:start w:val="1"/>
      <w:numFmt w:val="lowerRoman"/>
      <w:lvlText w:val="%6."/>
      <w:lvlJc w:val="right"/>
      <w:pPr>
        <w:ind w:left="4320" w:hanging="180"/>
      </w:pPr>
    </w:lvl>
    <w:lvl w:ilvl="6" w:tplc="819A6862">
      <w:start w:val="1"/>
      <w:numFmt w:val="decimal"/>
      <w:lvlText w:val="%7."/>
      <w:lvlJc w:val="left"/>
      <w:pPr>
        <w:ind w:left="5040" w:hanging="360"/>
      </w:pPr>
    </w:lvl>
    <w:lvl w:ilvl="7" w:tplc="FEDA8A24">
      <w:start w:val="1"/>
      <w:numFmt w:val="lowerLetter"/>
      <w:lvlText w:val="%8."/>
      <w:lvlJc w:val="left"/>
      <w:pPr>
        <w:ind w:left="5760" w:hanging="360"/>
      </w:pPr>
    </w:lvl>
    <w:lvl w:ilvl="8" w:tplc="11A403C0">
      <w:start w:val="1"/>
      <w:numFmt w:val="lowerRoman"/>
      <w:lvlText w:val="%9."/>
      <w:lvlJc w:val="right"/>
      <w:pPr>
        <w:ind w:left="6480" w:hanging="180"/>
      </w:pPr>
    </w:lvl>
  </w:abstractNum>
  <w:abstractNum w:abstractNumId="17" w15:restartNumberingAfterBreak="0">
    <w:nsid w:val="324703B4"/>
    <w:multiLevelType w:val="hybridMultilevel"/>
    <w:tmpl w:val="5C267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D70C3"/>
    <w:multiLevelType w:val="hybridMultilevel"/>
    <w:tmpl w:val="8F66A2B4"/>
    <w:lvl w:ilvl="0" w:tplc="14A684C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EB3821"/>
    <w:multiLevelType w:val="hybridMultilevel"/>
    <w:tmpl w:val="8536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27CDA"/>
    <w:multiLevelType w:val="hybridMultilevel"/>
    <w:tmpl w:val="FEC2093E"/>
    <w:lvl w:ilvl="0" w:tplc="D542E72A">
      <w:start w:val="1"/>
      <w:numFmt w:val="decimal"/>
      <w:lvlText w:val="%1."/>
      <w:lvlJc w:val="left"/>
      <w:pPr>
        <w:ind w:left="720" w:hanging="360"/>
      </w:pPr>
    </w:lvl>
    <w:lvl w:ilvl="1" w:tplc="B65EB16C">
      <w:start w:val="1"/>
      <w:numFmt w:val="lowerLetter"/>
      <w:lvlText w:val="%2."/>
      <w:lvlJc w:val="left"/>
      <w:pPr>
        <w:ind w:left="1440" w:hanging="360"/>
      </w:pPr>
    </w:lvl>
    <w:lvl w:ilvl="2" w:tplc="F8067F4A">
      <w:start w:val="1"/>
      <w:numFmt w:val="lowerRoman"/>
      <w:lvlText w:val="%3."/>
      <w:lvlJc w:val="right"/>
      <w:pPr>
        <w:ind w:left="2160" w:hanging="180"/>
      </w:pPr>
    </w:lvl>
    <w:lvl w:ilvl="3" w:tplc="DD1634CA">
      <w:start w:val="1"/>
      <w:numFmt w:val="decimal"/>
      <w:lvlText w:val="%4."/>
      <w:lvlJc w:val="left"/>
      <w:pPr>
        <w:ind w:left="2880" w:hanging="360"/>
      </w:pPr>
    </w:lvl>
    <w:lvl w:ilvl="4" w:tplc="95FEB5BE">
      <w:start w:val="1"/>
      <w:numFmt w:val="lowerLetter"/>
      <w:lvlText w:val="%5."/>
      <w:lvlJc w:val="left"/>
      <w:pPr>
        <w:ind w:left="3600" w:hanging="360"/>
      </w:pPr>
    </w:lvl>
    <w:lvl w:ilvl="5" w:tplc="C304130A">
      <w:start w:val="1"/>
      <w:numFmt w:val="lowerRoman"/>
      <w:lvlText w:val="%6."/>
      <w:lvlJc w:val="right"/>
      <w:pPr>
        <w:ind w:left="4320" w:hanging="180"/>
      </w:pPr>
    </w:lvl>
    <w:lvl w:ilvl="6" w:tplc="CBB0B5BE">
      <w:start w:val="1"/>
      <w:numFmt w:val="decimal"/>
      <w:lvlText w:val="%7."/>
      <w:lvlJc w:val="left"/>
      <w:pPr>
        <w:ind w:left="5040" w:hanging="360"/>
      </w:pPr>
    </w:lvl>
    <w:lvl w:ilvl="7" w:tplc="CC9AEF2A">
      <w:start w:val="1"/>
      <w:numFmt w:val="lowerLetter"/>
      <w:lvlText w:val="%8."/>
      <w:lvlJc w:val="left"/>
      <w:pPr>
        <w:ind w:left="5760" w:hanging="360"/>
      </w:pPr>
    </w:lvl>
    <w:lvl w:ilvl="8" w:tplc="D49AA6F8">
      <w:start w:val="1"/>
      <w:numFmt w:val="lowerRoman"/>
      <w:lvlText w:val="%9."/>
      <w:lvlJc w:val="right"/>
      <w:pPr>
        <w:ind w:left="6480" w:hanging="180"/>
      </w:pPr>
    </w:lvl>
  </w:abstractNum>
  <w:abstractNum w:abstractNumId="21" w15:restartNumberingAfterBreak="0">
    <w:nsid w:val="466B30E9"/>
    <w:multiLevelType w:val="hybridMultilevel"/>
    <w:tmpl w:val="15501EE0"/>
    <w:lvl w:ilvl="0" w:tplc="80500A5E">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704AB"/>
    <w:multiLevelType w:val="hybridMultilevel"/>
    <w:tmpl w:val="6874A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25BA2"/>
    <w:multiLevelType w:val="hybridMultilevel"/>
    <w:tmpl w:val="286E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22C0A"/>
    <w:multiLevelType w:val="hybridMultilevel"/>
    <w:tmpl w:val="7CBC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5138BD"/>
    <w:multiLevelType w:val="hybridMultilevel"/>
    <w:tmpl w:val="D722C640"/>
    <w:lvl w:ilvl="0" w:tplc="271CDB88">
      <w:start w:val="1"/>
      <w:numFmt w:val="decimal"/>
      <w:lvlText w:val="%1."/>
      <w:lvlJc w:val="left"/>
      <w:pPr>
        <w:ind w:left="720" w:hanging="360"/>
      </w:pPr>
    </w:lvl>
    <w:lvl w:ilvl="1" w:tplc="8CD6804C">
      <w:start w:val="1"/>
      <w:numFmt w:val="lowerLetter"/>
      <w:lvlText w:val="%2."/>
      <w:lvlJc w:val="left"/>
      <w:pPr>
        <w:ind w:left="1440" w:hanging="360"/>
      </w:pPr>
    </w:lvl>
    <w:lvl w:ilvl="2" w:tplc="75829B5E">
      <w:start w:val="1"/>
      <w:numFmt w:val="lowerRoman"/>
      <w:lvlText w:val="%3."/>
      <w:lvlJc w:val="right"/>
      <w:pPr>
        <w:ind w:left="2160" w:hanging="180"/>
      </w:pPr>
    </w:lvl>
    <w:lvl w:ilvl="3" w:tplc="CF686CC6">
      <w:start w:val="1"/>
      <w:numFmt w:val="decimal"/>
      <w:lvlText w:val="%4."/>
      <w:lvlJc w:val="left"/>
      <w:pPr>
        <w:ind w:left="2880" w:hanging="360"/>
      </w:pPr>
    </w:lvl>
    <w:lvl w:ilvl="4" w:tplc="6C5C751C">
      <w:start w:val="1"/>
      <w:numFmt w:val="lowerLetter"/>
      <w:lvlText w:val="%5."/>
      <w:lvlJc w:val="left"/>
      <w:pPr>
        <w:ind w:left="3600" w:hanging="360"/>
      </w:pPr>
    </w:lvl>
    <w:lvl w:ilvl="5" w:tplc="2B826836">
      <w:start w:val="1"/>
      <w:numFmt w:val="lowerRoman"/>
      <w:lvlText w:val="%6."/>
      <w:lvlJc w:val="right"/>
      <w:pPr>
        <w:ind w:left="4320" w:hanging="180"/>
      </w:pPr>
    </w:lvl>
    <w:lvl w:ilvl="6" w:tplc="72B651DE">
      <w:start w:val="1"/>
      <w:numFmt w:val="decimal"/>
      <w:lvlText w:val="%7."/>
      <w:lvlJc w:val="left"/>
      <w:pPr>
        <w:ind w:left="5040" w:hanging="360"/>
      </w:pPr>
    </w:lvl>
    <w:lvl w:ilvl="7" w:tplc="117C064E">
      <w:start w:val="1"/>
      <w:numFmt w:val="lowerLetter"/>
      <w:lvlText w:val="%8."/>
      <w:lvlJc w:val="left"/>
      <w:pPr>
        <w:ind w:left="5760" w:hanging="360"/>
      </w:pPr>
    </w:lvl>
    <w:lvl w:ilvl="8" w:tplc="467C716A">
      <w:start w:val="1"/>
      <w:numFmt w:val="lowerRoman"/>
      <w:lvlText w:val="%9."/>
      <w:lvlJc w:val="right"/>
      <w:pPr>
        <w:ind w:left="6480" w:hanging="180"/>
      </w:pPr>
    </w:lvl>
  </w:abstractNum>
  <w:abstractNum w:abstractNumId="26" w15:restartNumberingAfterBreak="0">
    <w:nsid w:val="4B722790"/>
    <w:multiLevelType w:val="hybridMultilevel"/>
    <w:tmpl w:val="FC04E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F54A7"/>
    <w:multiLevelType w:val="hybridMultilevel"/>
    <w:tmpl w:val="8E34E6BA"/>
    <w:lvl w:ilvl="0" w:tplc="1D82696C">
      <w:start w:val="1"/>
      <w:numFmt w:val="decimal"/>
      <w:lvlText w:val="%1."/>
      <w:lvlJc w:val="left"/>
      <w:pPr>
        <w:ind w:left="720" w:hanging="360"/>
      </w:pPr>
    </w:lvl>
    <w:lvl w:ilvl="1" w:tplc="B31A8DA4">
      <w:start w:val="1"/>
      <w:numFmt w:val="lowerLetter"/>
      <w:lvlText w:val="%2."/>
      <w:lvlJc w:val="left"/>
      <w:pPr>
        <w:ind w:left="1440" w:hanging="360"/>
      </w:pPr>
    </w:lvl>
    <w:lvl w:ilvl="2" w:tplc="2F924988">
      <w:start w:val="1"/>
      <w:numFmt w:val="lowerRoman"/>
      <w:lvlText w:val="%3."/>
      <w:lvlJc w:val="right"/>
      <w:pPr>
        <w:ind w:left="2160" w:hanging="180"/>
      </w:pPr>
    </w:lvl>
    <w:lvl w:ilvl="3" w:tplc="532C3510">
      <w:start w:val="1"/>
      <w:numFmt w:val="decimal"/>
      <w:lvlText w:val="%4."/>
      <w:lvlJc w:val="left"/>
      <w:pPr>
        <w:ind w:left="2880" w:hanging="360"/>
      </w:pPr>
    </w:lvl>
    <w:lvl w:ilvl="4" w:tplc="03FE9B5E">
      <w:start w:val="1"/>
      <w:numFmt w:val="lowerLetter"/>
      <w:lvlText w:val="%5."/>
      <w:lvlJc w:val="left"/>
      <w:pPr>
        <w:ind w:left="3600" w:hanging="360"/>
      </w:pPr>
    </w:lvl>
    <w:lvl w:ilvl="5" w:tplc="CE3C8BC8">
      <w:start w:val="1"/>
      <w:numFmt w:val="lowerRoman"/>
      <w:lvlText w:val="%6."/>
      <w:lvlJc w:val="right"/>
      <w:pPr>
        <w:ind w:left="4320" w:hanging="180"/>
      </w:pPr>
    </w:lvl>
    <w:lvl w:ilvl="6" w:tplc="D8C0DB4C">
      <w:start w:val="1"/>
      <w:numFmt w:val="decimal"/>
      <w:lvlText w:val="%7."/>
      <w:lvlJc w:val="left"/>
      <w:pPr>
        <w:ind w:left="5040" w:hanging="360"/>
      </w:pPr>
    </w:lvl>
    <w:lvl w:ilvl="7" w:tplc="A606B82E">
      <w:start w:val="1"/>
      <w:numFmt w:val="lowerLetter"/>
      <w:lvlText w:val="%8."/>
      <w:lvlJc w:val="left"/>
      <w:pPr>
        <w:ind w:left="5760" w:hanging="360"/>
      </w:pPr>
    </w:lvl>
    <w:lvl w:ilvl="8" w:tplc="378A1270">
      <w:start w:val="1"/>
      <w:numFmt w:val="lowerRoman"/>
      <w:lvlText w:val="%9."/>
      <w:lvlJc w:val="right"/>
      <w:pPr>
        <w:ind w:left="6480" w:hanging="180"/>
      </w:pPr>
    </w:lvl>
  </w:abstractNum>
  <w:abstractNum w:abstractNumId="28" w15:restartNumberingAfterBreak="0">
    <w:nsid w:val="500647DB"/>
    <w:multiLevelType w:val="multilevel"/>
    <w:tmpl w:val="CB062FF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426EED"/>
    <w:multiLevelType w:val="hybridMultilevel"/>
    <w:tmpl w:val="ABAECEF6"/>
    <w:lvl w:ilvl="0" w:tplc="4720FEDA">
      <w:start w:val="1"/>
      <w:numFmt w:val="decimal"/>
      <w:lvlText w:val="%1."/>
      <w:lvlJc w:val="left"/>
      <w:pPr>
        <w:ind w:left="720" w:hanging="360"/>
      </w:pPr>
    </w:lvl>
    <w:lvl w:ilvl="1" w:tplc="B7640488">
      <w:start w:val="1"/>
      <w:numFmt w:val="decimal"/>
      <w:lvlText w:val="%2."/>
      <w:lvlJc w:val="left"/>
      <w:pPr>
        <w:ind w:left="1440" w:hanging="360"/>
      </w:pPr>
    </w:lvl>
    <w:lvl w:ilvl="2" w:tplc="46A46A60">
      <w:start w:val="1"/>
      <w:numFmt w:val="lowerRoman"/>
      <w:lvlText w:val="%3."/>
      <w:lvlJc w:val="right"/>
      <w:pPr>
        <w:ind w:left="2160" w:hanging="180"/>
      </w:pPr>
    </w:lvl>
    <w:lvl w:ilvl="3" w:tplc="445036E2">
      <w:start w:val="1"/>
      <w:numFmt w:val="decimal"/>
      <w:lvlText w:val="%4."/>
      <w:lvlJc w:val="left"/>
      <w:pPr>
        <w:ind w:left="2880" w:hanging="360"/>
      </w:pPr>
    </w:lvl>
    <w:lvl w:ilvl="4" w:tplc="04EC46CE">
      <w:start w:val="1"/>
      <w:numFmt w:val="lowerLetter"/>
      <w:lvlText w:val="%5."/>
      <w:lvlJc w:val="left"/>
      <w:pPr>
        <w:ind w:left="3600" w:hanging="360"/>
      </w:pPr>
    </w:lvl>
    <w:lvl w:ilvl="5" w:tplc="B192AA72">
      <w:start w:val="1"/>
      <w:numFmt w:val="lowerRoman"/>
      <w:lvlText w:val="%6."/>
      <w:lvlJc w:val="right"/>
      <w:pPr>
        <w:ind w:left="4320" w:hanging="180"/>
      </w:pPr>
    </w:lvl>
    <w:lvl w:ilvl="6" w:tplc="8C7CE294">
      <w:start w:val="1"/>
      <w:numFmt w:val="decimal"/>
      <w:lvlText w:val="%7."/>
      <w:lvlJc w:val="left"/>
      <w:pPr>
        <w:ind w:left="5040" w:hanging="360"/>
      </w:pPr>
    </w:lvl>
    <w:lvl w:ilvl="7" w:tplc="DFAC8714">
      <w:start w:val="1"/>
      <w:numFmt w:val="lowerLetter"/>
      <w:lvlText w:val="%8."/>
      <w:lvlJc w:val="left"/>
      <w:pPr>
        <w:ind w:left="5760" w:hanging="360"/>
      </w:pPr>
    </w:lvl>
    <w:lvl w:ilvl="8" w:tplc="AFFC0C6A">
      <w:start w:val="1"/>
      <w:numFmt w:val="lowerRoman"/>
      <w:lvlText w:val="%9."/>
      <w:lvlJc w:val="right"/>
      <w:pPr>
        <w:ind w:left="6480" w:hanging="180"/>
      </w:pPr>
    </w:lvl>
  </w:abstractNum>
  <w:abstractNum w:abstractNumId="30" w15:restartNumberingAfterBreak="0">
    <w:nsid w:val="5C822148"/>
    <w:multiLevelType w:val="hybridMultilevel"/>
    <w:tmpl w:val="58F054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B836C3"/>
    <w:multiLevelType w:val="hybridMultilevel"/>
    <w:tmpl w:val="05ACF27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E2E66A6"/>
    <w:multiLevelType w:val="hybridMultilevel"/>
    <w:tmpl w:val="4BAA063A"/>
    <w:lvl w:ilvl="0" w:tplc="18C24FE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DE0CAC"/>
    <w:multiLevelType w:val="hybridMultilevel"/>
    <w:tmpl w:val="1AD23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B4669E"/>
    <w:multiLevelType w:val="hybridMultilevel"/>
    <w:tmpl w:val="F106F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37577"/>
    <w:multiLevelType w:val="hybridMultilevel"/>
    <w:tmpl w:val="2FCC1448"/>
    <w:lvl w:ilvl="0" w:tplc="88801418">
      <w:start w:val="1"/>
      <w:numFmt w:val="decimal"/>
      <w:lvlText w:val="%1."/>
      <w:lvlJc w:val="left"/>
      <w:pPr>
        <w:ind w:left="720" w:hanging="360"/>
      </w:pPr>
    </w:lvl>
    <w:lvl w:ilvl="1" w:tplc="2AA43190">
      <w:start w:val="1"/>
      <w:numFmt w:val="lowerLetter"/>
      <w:lvlText w:val="%2."/>
      <w:lvlJc w:val="left"/>
      <w:pPr>
        <w:ind w:left="1440" w:hanging="360"/>
      </w:pPr>
    </w:lvl>
    <w:lvl w:ilvl="2" w:tplc="D6C4CD00">
      <w:start w:val="1"/>
      <w:numFmt w:val="lowerRoman"/>
      <w:lvlText w:val="%3."/>
      <w:lvlJc w:val="right"/>
      <w:pPr>
        <w:ind w:left="2160" w:hanging="180"/>
      </w:pPr>
    </w:lvl>
    <w:lvl w:ilvl="3" w:tplc="07A6B7D0">
      <w:start w:val="1"/>
      <w:numFmt w:val="decimal"/>
      <w:lvlText w:val="%4."/>
      <w:lvlJc w:val="left"/>
      <w:pPr>
        <w:ind w:left="2880" w:hanging="360"/>
      </w:pPr>
    </w:lvl>
    <w:lvl w:ilvl="4" w:tplc="5D60BD18">
      <w:start w:val="1"/>
      <w:numFmt w:val="lowerLetter"/>
      <w:lvlText w:val="%5."/>
      <w:lvlJc w:val="left"/>
      <w:pPr>
        <w:ind w:left="3600" w:hanging="360"/>
      </w:pPr>
    </w:lvl>
    <w:lvl w:ilvl="5" w:tplc="EDFA1634">
      <w:start w:val="1"/>
      <w:numFmt w:val="lowerRoman"/>
      <w:lvlText w:val="%6."/>
      <w:lvlJc w:val="right"/>
      <w:pPr>
        <w:ind w:left="4320" w:hanging="180"/>
      </w:pPr>
    </w:lvl>
    <w:lvl w:ilvl="6" w:tplc="1A20B11C">
      <w:start w:val="1"/>
      <w:numFmt w:val="decimal"/>
      <w:lvlText w:val="%7."/>
      <w:lvlJc w:val="left"/>
      <w:pPr>
        <w:ind w:left="5040" w:hanging="360"/>
      </w:pPr>
    </w:lvl>
    <w:lvl w:ilvl="7" w:tplc="F67EF292">
      <w:start w:val="1"/>
      <w:numFmt w:val="lowerLetter"/>
      <w:lvlText w:val="%8."/>
      <w:lvlJc w:val="left"/>
      <w:pPr>
        <w:ind w:left="5760" w:hanging="360"/>
      </w:pPr>
    </w:lvl>
    <w:lvl w:ilvl="8" w:tplc="49EE9E44">
      <w:start w:val="1"/>
      <w:numFmt w:val="lowerRoman"/>
      <w:lvlText w:val="%9."/>
      <w:lvlJc w:val="right"/>
      <w:pPr>
        <w:ind w:left="6480" w:hanging="180"/>
      </w:pPr>
    </w:lvl>
  </w:abstractNum>
  <w:abstractNum w:abstractNumId="36" w15:restartNumberingAfterBreak="0">
    <w:nsid w:val="6AF32BF4"/>
    <w:multiLevelType w:val="hybridMultilevel"/>
    <w:tmpl w:val="F684CED0"/>
    <w:lvl w:ilvl="0" w:tplc="96223D14">
      <w:start w:val="1"/>
      <w:numFmt w:val="decimal"/>
      <w:lvlText w:val="%1."/>
      <w:lvlJc w:val="left"/>
      <w:pPr>
        <w:ind w:left="720" w:hanging="360"/>
      </w:pPr>
    </w:lvl>
    <w:lvl w:ilvl="1" w:tplc="78C0C93A">
      <w:start w:val="1"/>
      <w:numFmt w:val="lowerLetter"/>
      <w:lvlText w:val="%2."/>
      <w:lvlJc w:val="left"/>
      <w:pPr>
        <w:ind w:left="1440" w:hanging="360"/>
      </w:pPr>
    </w:lvl>
    <w:lvl w:ilvl="2" w:tplc="5D6669F8">
      <w:start w:val="1"/>
      <w:numFmt w:val="lowerRoman"/>
      <w:lvlText w:val="%3."/>
      <w:lvlJc w:val="right"/>
      <w:pPr>
        <w:ind w:left="2160" w:hanging="180"/>
      </w:pPr>
    </w:lvl>
    <w:lvl w:ilvl="3" w:tplc="ABB6D5CC">
      <w:start w:val="1"/>
      <w:numFmt w:val="decimal"/>
      <w:lvlText w:val="%4."/>
      <w:lvlJc w:val="left"/>
      <w:pPr>
        <w:ind w:left="2880" w:hanging="360"/>
      </w:pPr>
    </w:lvl>
    <w:lvl w:ilvl="4" w:tplc="93B4C2EE">
      <w:start w:val="1"/>
      <w:numFmt w:val="lowerLetter"/>
      <w:lvlText w:val="%5."/>
      <w:lvlJc w:val="left"/>
      <w:pPr>
        <w:ind w:left="3600" w:hanging="360"/>
      </w:pPr>
    </w:lvl>
    <w:lvl w:ilvl="5" w:tplc="D31A0AA6">
      <w:start w:val="1"/>
      <w:numFmt w:val="lowerRoman"/>
      <w:lvlText w:val="%6."/>
      <w:lvlJc w:val="right"/>
      <w:pPr>
        <w:ind w:left="4320" w:hanging="180"/>
      </w:pPr>
    </w:lvl>
    <w:lvl w:ilvl="6" w:tplc="F0B86336">
      <w:start w:val="1"/>
      <w:numFmt w:val="decimal"/>
      <w:lvlText w:val="%7."/>
      <w:lvlJc w:val="left"/>
      <w:pPr>
        <w:ind w:left="5040" w:hanging="360"/>
      </w:pPr>
    </w:lvl>
    <w:lvl w:ilvl="7" w:tplc="9AE0EE26">
      <w:start w:val="1"/>
      <w:numFmt w:val="lowerLetter"/>
      <w:lvlText w:val="%8."/>
      <w:lvlJc w:val="left"/>
      <w:pPr>
        <w:ind w:left="5760" w:hanging="360"/>
      </w:pPr>
    </w:lvl>
    <w:lvl w:ilvl="8" w:tplc="DC9A9432">
      <w:start w:val="1"/>
      <w:numFmt w:val="lowerRoman"/>
      <w:lvlText w:val="%9."/>
      <w:lvlJc w:val="right"/>
      <w:pPr>
        <w:ind w:left="6480" w:hanging="180"/>
      </w:pPr>
    </w:lvl>
  </w:abstractNum>
  <w:abstractNum w:abstractNumId="37" w15:restartNumberingAfterBreak="0">
    <w:nsid w:val="6BE15DD4"/>
    <w:multiLevelType w:val="hybridMultilevel"/>
    <w:tmpl w:val="D47E89F0"/>
    <w:lvl w:ilvl="0" w:tplc="14A684C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325FB6"/>
    <w:multiLevelType w:val="hybridMultilevel"/>
    <w:tmpl w:val="2D323792"/>
    <w:lvl w:ilvl="0" w:tplc="6394B268">
      <w:start w:val="1"/>
      <w:numFmt w:val="bullet"/>
      <w:lvlText w:val=""/>
      <w:lvlJc w:val="left"/>
      <w:pPr>
        <w:ind w:left="720" w:hanging="360"/>
      </w:pPr>
      <w:rPr>
        <w:rFonts w:ascii="Symbol" w:hAnsi="Symbol" w:hint="default"/>
      </w:rPr>
    </w:lvl>
    <w:lvl w:ilvl="1" w:tplc="F208BFC0">
      <w:start w:val="1"/>
      <w:numFmt w:val="bullet"/>
      <w:lvlText w:val="o"/>
      <w:lvlJc w:val="left"/>
      <w:pPr>
        <w:ind w:left="1440" w:hanging="360"/>
      </w:pPr>
      <w:rPr>
        <w:rFonts w:ascii="Courier New" w:hAnsi="Courier New" w:hint="default"/>
      </w:rPr>
    </w:lvl>
    <w:lvl w:ilvl="2" w:tplc="A1FA7E46">
      <w:start w:val="1"/>
      <w:numFmt w:val="bullet"/>
      <w:lvlText w:val=""/>
      <w:lvlJc w:val="left"/>
      <w:pPr>
        <w:ind w:left="2160" w:hanging="360"/>
      </w:pPr>
      <w:rPr>
        <w:rFonts w:ascii="Wingdings" w:hAnsi="Wingdings" w:hint="default"/>
      </w:rPr>
    </w:lvl>
    <w:lvl w:ilvl="3" w:tplc="C3726F82">
      <w:start w:val="1"/>
      <w:numFmt w:val="bullet"/>
      <w:lvlText w:val=""/>
      <w:lvlJc w:val="left"/>
      <w:pPr>
        <w:ind w:left="2880" w:hanging="360"/>
      </w:pPr>
      <w:rPr>
        <w:rFonts w:ascii="Symbol" w:hAnsi="Symbol" w:hint="default"/>
      </w:rPr>
    </w:lvl>
    <w:lvl w:ilvl="4" w:tplc="50368B82">
      <w:start w:val="1"/>
      <w:numFmt w:val="bullet"/>
      <w:lvlText w:val="o"/>
      <w:lvlJc w:val="left"/>
      <w:pPr>
        <w:ind w:left="3600" w:hanging="360"/>
      </w:pPr>
      <w:rPr>
        <w:rFonts w:ascii="Courier New" w:hAnsi="Courier New" w:hint="default"/>
      </w:rPr>
    </w:lvl>
    <w:lvl w:ilvl="5" w:tplc="A2A64560">
      <w:start w:val="1"/>
      <w:numFmt w:val="bullet"/>
      <w:lvlText w:val=""/>
      <w:lvlJc w:val="left"/>
      <w:pPr>
        <w:ind w:left="4320" w:hanging="360"/>
      </w:pPr>
      <w:rPr>
        <w:rFonts w:ascii="Wingdings" w:hAnsi="Wingdings" w:hint="default"/>
      </w:rPr>
    </w:lvl>
    <w:lvl w:ilvl="6" w:tplc="CD68CC56">
      <w:start w:val="1"/>
      <w:numFmt w:val="bullet"/>
      <w:lvlText w:val=""/>
      <w:lvlJc w:val="left"/>
      <w:pPr>
        <w:ind w:left="5040" w:hanging="360"/>
      </w:pPr>
      <w:rPr>
        <w:rFonts w:ascii="Symbol" w:hAnsi="Symbol" w:hint="default"/>
      </w:rPr>
    </w:lvl>
    <w:lvl w:ilvl="7" w:tplc="8FA2B4FC">
      <w:start w:val="1"/>
      <w:numFmt w:val="bullet"/>
      <w:lvlText w:val="o"/>
      <w:lvlJc w:val="left"/>
      <w:pPr>
        <w:ind w:left="5760" w:hanging="360"/>
      </w:pPr>
      <w:rPr>
        <w:rFonts w:ascii="Courier New" w:hAnsi="Courier New" w:hint="default"/>
      </w:rPr>
    </w:lvl>
    <w:lvl w:ilvl="8" w:tplc="CF56C228">
      <w:start w:val="1"/>
      <w:numFmt w:val="bullet"/>
      <w:lvlText w:val=""/>
      <w:lvlJc w:val="left"/>
      <w:pPr>
        <w:ind w:left="6480" w:hanging="360"/>
      </w:pPr>
      <w:rPr>
        <w:rFonts w:ascii="Wingdings" w:hAnsi="Wingdings" w:hint="default"/>
      </w:rPr>
    </w:lvl>
  </w:abstractNum>
  <w:abstractNum w:abstractNumId="39" w15:restartNumberingAfterBreak="0">
    <w:nsid w:val="71C6117A"/>
    <w:multiLevelType w:val="hybridMultilevel"/>
    <w:tmpl w:val="BC9E8390"/>
    <w:lvl w:ilvl="0" w:tplc="C7BE3B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2F5C3C"/>
    <w:multiLevelType w:val="hybridMultilevel"/>
    <w:tmpl w:val="7DC6AA7A"/>
    <w:lvl w:ilvl="0" w:tplc="BD420B90">
      <w:start w:val="1"/>
      <w:numFmt w:val="decimal"/>
      <w:lvlText w:val="%1."/>
      <w:lvlJc w:val="left"/>
      <w:pPr>
        <w:ind w:left="720" w:hanging="360"/>
      </w:pPr>
    </w:lvl>
    <w:lvl w:ilvl="1" w:tplc="CD7C996E">
      <w:start w:val="1"/>
      <w:numFmt w:val="lowerLetter"/>
      <w:lvlText w:val="%2."/>
      <w:lvlJc w:val="left"/>
      <w:pPr>
        <w:ind w:left="1440" w:hanging="360"/>
      </w:pPr>
    </w:lvl>
    <w:lvl w:ilvl="2" w:tplc="9000DCF4">
      <w:start w:val="1"/>
      <w:numFmt w:val="lowerRoman"/>
      <w:lvlText w:val="%3."/>
      <w:lvlJc w:val="right"/>
      <w:pPr>
        <w:ind w:left="2160" w:hanging="180"/>
      </w:pPr>
    </w:lvl>
    <w:lvl w:ilvl="3" w:tplc="00BEEFCE">
      <w:start w:val="1"/>
      <w:numFmt w:val="decimal"/>
      <w:lvlText w:val="%4."/>
      <w:lvlJc w:val="left"/>
      <w:pPr>
        <w:ind w:left="2880" w:hanging="360"/>
      </w:pPr>
    </w:lvl>
    <w:lvl w:ilvl="4" w:tplc="73A01A28">
      <w:start w:val="1"/>
      <w:numFmt w:val="lowerLetter"/>
      <w:lvlText w:val="%5."/>
      <w:lvlJc w:val="left"/>
      <w:pPr>
        <w:ind w:left="3600" w:hanging="360"/>
      </w:pPr>
    </w:lvl>
    <w:lvl w:ilvl="5" w:tplc="B6E4F786">
      <w:start w:val="1"/>
      <w:numFmt w:val="lowerRoman"/>
      <w:lvlText w:val="%6."/>
      <w:lvlJc w:val="right"/>
      <w:pPr>
        <w:ind w:left="4320" w:hanging="180"/>
      </w:pPr>
    </w:lvl>
    <w:lvl w:ilvl="6" w:tplc="50DEAE0A">
      <w:start w:val="1"/>
      <w:numFmt w:val="decimal"/>
      <w:lvlText w:val="%7."/>
      <w:lvlJc w:val="left"/>
      <w:pPr>
        <w:ind w:left="5040" w:hanging="360"/>
      </w:pPr>
    </w:lvl>
    <w:lvl w:ilvl="7" w:tplc="310E2E08">
      <w:start w:val="1"/>
      <w:numFmt w:val="lowerLetter"/>
      <w:lvlText w:val="%8."/>
      <w:lvlJc w:val="left"/>
      <w:pPr>
        <w:ind w:left="5760" w:hanging="360"/>
      </w:pPr>
    </w:lvl>
    <w:lvl w:ilvl="8" w:tplc="4B80D86C">
      <w:start w:val="1"/>
      <w:numFmt w:val="lowerRoman"/>
      <w:lvlText w:val="%9."/>
      <w:lvlJc w:val="right"/>
      <w:pPr>
        <w:ind w:left="6480" w:hanging="180"/>
      </w:pPr>
    </w:lvl>
  </w:abstractNum>
  <w:abstractNum w:abstractNumId="41" w15:restartNumberingAfterBreak="0">
    <w:nsid w:val="761F660C"/>
    <w:multiLevelType w:val="hybridMultilevel"/>
    <w:tmpl w:val="F90E353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286279"/>
    <w:multiLevelType w:val="hybridMultilevel"/>
    <w:tmpl w:val="868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A6856"/>
    <w:multiLevelType w:val="hybridMultilevel"/>
    <w:tmpl w:val="FB8CD914"/>
    <w:lvl w:ilvl="0" w:tplc="968040F8">
      <w:start w:val="1"/>
      <w:numFmt w:val="decimal"/>
      <w:lvlText w:val="%1."/>
      <w:lvlJc w:val="left"/>
      <w:pPr>
        <w:ind w:left="720" w:hanging="360"/>
      </w:pPr>
    </w:lvl>
    <w:lvl w:ilvl="1" w:tplc="B82621D6">
      <w:start w:val="1"/>
      <w:numFmt w:val="lowerLetter"/>
      <w:lvlText w:val="%2."/>
      <w:lvlJc w:val="left"/>
      <w:pPr>
        <w:ind w:left="1440" w:hanging="360"/>
      </w:pPr>
    </w:lvl>
    <w:lvl w:ilvl="2" w:tplc="756A0676">
      <w:start w:val="1"/>
      <w:numFmt w:val="lowerRoman"/>
      <w:lvlText w:val="%3."/>
      <w:lvlJc w:val="right"/>
      <w:pPr>
        <w:ind w:left="2160" w:hanging="180"/>
      </w:pPr>
    </w:lvl>
    <w:lvl w:ilvl="3" w:tplc="3B58F4A8">
      <w:start w:val="1"/>
      <w:numFmt w:val="decimal"/>
      <w:lvlText w:val="%4."/>
      <w:lvlJc w:val="left"/>
      <w:pPr>
        <w:ind w:left="2880" w:hanging="360"/>
      </w:pPr>
    </w:lvl>
    <w:lvl w:ilvl="4" w:tplc="809C3EBC">
      <w:start w:val="1"/>
      <w:numFmt w:val="lowerLetter"/>
      <w:lvlText w:val="%5."/>
      <w:lvlJc w:val="left"/>
      <w:pPr>
        <w:ind w:left="3600" w:hanging="360"/>
      </w:pPr>
    </w:lvl>
    <w:lvl w:ilvl="5" w:tplc="4574D3B2">
      <w:start w:val="1"/>
      <w:numFmt w:val="lowerRoman"/>
      <w:lvlText w:val="%6."/>
      <w:lvlJc w:val="right"/>
      <w:pPr>
        <w:ind w:left="4320" w:hanging="180"/>
      </w:pPr>
    </w:lvl>
    <w:lvl w:ilvl="6" w:tplc="F9328CCE">
      <w:start w:val="1"/>
      <w:numFmt w:val="decimal"/>
      <w:lvlText w:val="%7."/>
      <w:lvlJc w:val="left"/>
      <w:pPr>
        <w:ind w:left="5040" w:hanging="360"/>
      </w:pPr>
    </w:lvl>
    <w:lvl w:ilvl="7" w:tplc="5A9A6210">
      <w:start w:val="1"/>
      <w:numFmt w:val="lowerLetter"/>
      <w:lvlText w:val="%8."/>
      <w:lvlJc w:val="left"/>
      <w:pPr>
        <w:ind w:left="5760" w:hanging="360"/>
      </w:pPr>
    </w:lvl>
    <w:lvl w:ilvl="8" w:tplc="6E02E674">
      <w:start w:val="1"/>
      <w:numFmt w:val="lowerRoman"/>
      <w:lvlText w:val="%9."/>
      <w:lvlJc w:val="right"/>
      <w:pPr>
        <w:ind w:left="6480" w:hanging="180"/>
      </w:pPr>
    </w:lvl>
  </w:abstractNum>
  <w:num w:numId="1">
    <w:abstractNumId w:val="14"/>
  </w:num>
  <w:num w:numId="2">
    <w:abstractNumId w:val="2"/>
  </w:num>
  <w:num w:numId="3">
    <w:abstractNumId w:val="20"/>
  </w:num>
  <w:num w:numId="4">
    <w:abstractNumId w:val="43"/>
  </w:num>
  <w:num w:numId="5">
    <w:abstractNumId w:val="29"/>
  </w:num>
  <w:num w:numId="6">
    <w:abstractNumId w:val="25"/>
  </w:num>
  <w:num w:numId="7">
    <w:abstractNumId w:val="35"/>
  </w:num>
  <w:num w:numId="8">
    <w:abstractNumId w:val="27"/>
  </w:num>
  <w:num w:numId="9">
    <w:abstractNumId w:val="36"/>
  </w:num>
  <w:num w:numId="10">
    <w:abstractNumId w:val="38"/>
  </w:num>
  <w:num w:numId="11">
    <w:abstractNumId w:val="40"/>
  </w:num>
  <w:num w:numId="12">
    <w:abstractNumId w:val="16"/>
  </w:num>
  <w:num w:numId="13">
    <w:abstractNumId w:val="10"/>
  </w:num>
  <w:num w:numId="14">
    <w:abstractNumId w:val="4"/>
  </w:num>
  <w:num w:numId="15">
    <w:abstractNumId w:val="39"/>
  </w:num>
  <w:num w:numId="16">
    <w:abstractNumId w:val="12"/>
  </w:num>
  <w:num w:numId="17">
    <w:abstractNumId w:val="33"/>
  </w:num>
  <w:num w:numId="18">
    <w:abstractNumId w:val="21"/>
  </w:num>
  <w:num w:numId="19">
    <w:abstractNumId w:val="32"/>
  </w:num>
  <w:num w:numId="20">
    <w:abstractNumId w:val="5"/>
  </w:num>
  <w:num w:numId="21">
    <w:abstractNumId w:val="0"/>
  </w:num>
  <w:num w:numId="22">
    <w:abstractNumId w:val="13"/>
  </w:num>
  <w:num w:numId="23">
    <w:abstractNumId w:val="9"/>
  </w:num>
  <w:num w:numId="24">
    <w:abstractNumId w:val="34"/>
  </w:num>
  <w:num w:numId="25">
    <w:abstractNumId w:val="18"/>
  </w:num>
  <w:num w:numId="26">
    <w:abstractNumId w:val="37"/>
  </w:num>
  <w:num w:numId="27">
    <w:abstractNumId w:val="3"/>
  </w:num>
  <w:num w:numId="28">
    <w:abstractNumId w:val="6"/>
  </w:num>
  <w:num w:numId="29">
    <w:abstractNumId w:val="15"/>
  </w:num>
  <w:num w:numId="30">
    <w:abstractNumId w:val="24"/>
  </w:num>
  <w:num w:numId="31">
    <w:abstractNumId w:val="8"/>
  </w:num>
  <w:num w:numId="32">
    <w:abstractNumId w:val="22"/>
  </w:num>
  <w:num w:numId="33">
    <w:abstractNumId w:val="23"/>
  </w:num>
  <w:num w:numId="34">
    <w:abstractNumId w:val="42"/>
  </w:num>
  <w:num w:numId="35">
    <w:abstractNumId w:val="41"/>
  </w:num>
  <w:num w:numId="36">
    <w:abstractNumId w:val="26"/>
  </w:num>
  <w:num w:numId="37">
    <w:abstractNumId w:val="7"/>
  </w:num>
  <w:num w:numId="38">
    <w:abstractNumId w:val="1"/>
  </w:num>
  <w:num w:numId="39">
    <w:abstractNumId w:val="17"/>
  </w:num>
  <w:num w:numId="40">
    <w:abstractNumId w:val="19"/>
  </w:num>
  <w:num w:numId="41">
    <w:abstractNumId w:val="30"/>
  </w:num>
  <w:num w:numId="42">
    <w:abstractNumId w:val="31"/>
  </w:num>
  <w:num w:numId="43">
    <w:abstractNumId w:val="11"/>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322"/>
    <w:rsid w:val="00000F03"/>
    <w:rsid w:val="00034110"/>
    <w:rsid w:val="00040D16"/>
    <w:rsid w:val="0004697C"/>
    <w:rsid w:val="00061E7C"/>
    <w:rsid w:val="000705E3"/>
    <w:rsid w:val="0007205E"/>
    <w:rsid w:val="00073B19"/>
    <w:rsid w:val="000C0D6A"/>
    <w:rsid w:val="000C2B84"/>
    <w:rsid w:val="000C32EB"/>
    <w:rsid w:val="000C7B95"/>
    <w:rsid w:val="000E07D7"/>
    <w:rsid w:val="000E431D"/>
    <w:rsid w:val="000F1611"/>
    <w:rsid w:val="00101DAB"/>
    <w:rsid w:val="00142A98"/>
    <w:rsid w:val="00180F4C"/>
    <w:rsid w:val="001A6C80"/>
    <w:rsid w:val="001B3B96"/>
    <w:rsid w:val="001B7F3C"/>
    <w:rsid w:val="001E63EE"/>
    <w:rsid w:val="001E7452"/>
    <w:rsid w:val="001F365B"/>
    <w:rsid w:val="0020669D"/>
    <w:rsid w:val="002140E9"/>
    <w:rsid w:val="00233439"/>
    <w:rsid w:val="00241812"/>
    <w:rsid w:val="002466BA"/>
    <w:rsid w:val="00256E83"/>
    <w:rsid w:val="002610F0"/>
    <w:rsid w:val="00276EFD"/>
    <w:rsid w:val="002B74DC"/>
    <w:rsid w:val="002C6AA7"/>
    <w:rsid w:val="002F011C"/>
    <w:rsid w:val="003165C2"/>
    <w:rsid w:val="003249E2"/>
    <w:rsid w:val="00325D89"/>
    <w:rsid w:val="0033547D"/>
    <w:rsid w:val="00356A12"/>
    <w:rsid w:val="00366B3B"/>
    <w:rsid w:val="00370940"/>
    <w:rsid w:val="00392132"/>
    <w:rsid w:val="003B14EF"/>
    <w:rsid w:val="003B6727"/>
    <w:rsid w:val="003B751D"/>
    <w:rsid w:val="003D771F"/>
    <w:rsid w:val="004333E3"/>
    <w:rsid w:val="00434A1F"/>
    <w:rsid w:val="00443B33"/>
    <w:rsid w:val="00484554"/>
    <w:rsid w:val="004908CC"/>
    <w:rsid w:val="00494AE7"/>
    <w:rsid w:val="00497445"/>
    <w:rsid w:val="00497F45"/>
    <w:rsid w:val="004A0276"/>
    <w:rsid w:val="004A436B"/>
    <w:rsid w:val="004E65FA"/>
    <w:rsid w:val="004F2909"/>
    <w:rsid w:val="005027DC"/>
    <w:rsid w:val="00504EB3"/>
    <w:rsid w:val="005470D2"/>
    <w:rsid w:val="0056329E"/>
    <w:rsid w:val="005679D7"/>
    <w:rsid w:val="00572746"/>
    <w:rsid w:val="00572BE4"/>
    <w:rsid w:val="0058387F"/>
    <w:rsid w:val="005A43C5"/>
    <w:rsid w:val="005C4486"/>
    <w:rsid w:val="005F1A8C"/>
    <w:rsid w:val="005F1FDD"/>
    <w:rsid w:val="005F6EF5"/>
    <w:rsid w:val="0061443F"/>
    <w:rsid w:val="00620982"/>
    <w:rsid w:val="00622094"/>
    <w:rsid w:val="006262A4"/>
    <w:rsid w:val="006547F5"/>
    <w:rsid w:val="006851A6"/>
    <w:rsid w:val="006978B6"/>
    <w:rsid w:val="006B0DF7"/>
    <w:rsid w:val="006C22CB"/>
    <w:rsid w:val="006C72DA"/>
    <w:rsid w:val="006E3ADA"/>
    <w:rsid w:val="00700E0A"/>
    <w:rsid w:val="00701D7A"/>
    <w:rsid w:val="00707066"/>
    <w:rsid w:val="007505DF"/>
    <w:rsid w:val="00755A00"/>
    <w:rsid w:val="007758EA"/>
    <w:rsid w:val="00781CC0"/>
    <w:rsid w:val="007A3BBB"/>
    <w:rsid w:val="007D1E0D"/>
    <w:rsid w:val="007D27E2"/>
    <w:rsid w:val="007F1021"/>
    <w:rsid w:val="007F409C"/>
    <w:rsid w:val="007F4AD7"/>
    <w:rsid w:val="008328DF"/>
    <w:rsid w:val="008515C7"/>
    <w:rsid w:val="00855923"/>
    <w:rsid w:val="008803F3"/>
    <w:rsid w:val="00884846"/>
    <w:rsid w:val="00886321"/>
    <w:rsid w:val="00886596"/>
    <w:rsid w:val="0089235E"/>
    <w:rsid w:val="008B48B2"/>
    <w:rsid w:val="008E109C"/>
    <w:rsid w:val="008F6EDE"/>
    <w:rsid w:val="0090322A"/>
    <w:rsid w:val="00903490"/>
    <w:rsid w:val="00915F70"/>
    <w:rsid w:val="0092014F"/>
    <w:rsid w:val="009610A5"/>
    <w:rsid w:val="00990148"/>
    <w:rsid w:val="00990175"/>
    <w:rsid w:val="009A4952"/>
    <w:rsid w:val="009C29FD"/>
    <w:rsid w:val="009E0B5C"/>
    <w:rsid w:val="009E3B5F"/>
    <w:rsid w:val="009E61E5"/>
    <w:rsid w:val="009F5642"/>
    <w:rsid w:val="00A10D72"/>
    <w:rsid w:val="00A3608F"/>
    <w:rsid w:val="00A37649"/>
    <w:rsid w:val="00A41D6B"/>
    <w:rsid w:val="00A42AC0"/>
    <w:rsid w:val="00A46E04"/>
    <w:rsid w:val="00A64ECE"/>
    <w:rsid w:val="00AA3AAF"/>
    <w:rsid w:val="00AB6FA5"/>
    <w:rsid w:val="00AC3BA7"/>
    <w:rsid w:val="00B03933"/>
    <w:rsid w:val="00B07066"/>
    <w:rsid w:val="00B62818"/>
    <w:rsid w:val="00B63E0E"/>
    <w:rsid w:val="00B64B69"/>
    <w:rsid w:val="00B92650"/>
    <w:rsid w:val="00B968A0"/>
    <w:rsid w:val="00BB4B2E"/>
    <w:rsid w:val="00BE0E9D"/>
    <w:rsid w:val="00BE6EDC"/>
    <w:rsid w:val="00BF5474"/>
    <w:rsid w:val="00C43105"/>
    <w:rsid w:val="00C613AB"/>
    <w:rsid w:val="00C778B0"/>
    <w:rsid w:val="00C82E63"/>
    <w:rsid w:val="00C86FB2"/>
    <w:rsid w:val="00C93202"/>
    <w:rsid w:val="00CB2298"/>
    <w:rsid w:val="00CD4268"/>
    <w:rsid w:val="00CD46E4"/>
    <w:rsid w:val="00CD5322"/>
    <w:rsid w:val="00CE09E4"/>
    <w:rsid w:val="00CF3EEB"/>
    <w:rsid w:val="00D00E98"/>
    <w:rsid w:val="00D0229C"/>
    <w:rsid w:val="00D13E26"/>
    <w:rsid w:val="00D15C74"/>
    <w:rsid w:val="00D27BEE"/>
    <w:rsid w:val="00D33F2F"/>
    <w:rsid w:val="00D349D2"/>
    <w:rsid w:val="00D518C0"/>
    <w:rsid w:val="00D54C5F"/>
    <w:rsid w:val="00D86EF4"/>
    <w:rsid w:val="00D90A73"/>
    <w:rsid w:val="00DD2D19"/>
    <w:rsid w:val="00DD4491"/>
    <w:rsid w:val="00DD5442"/>
    <w:rsid w:val="00DE1BD4"/>
    <w:rsid w:val="00E17559"/>
    <w:rsid w:val="00E400D3"/>
    <w:rsid w:val="00E41BFB"/>
    <w:rsid w:val="00E522E9"/>
    <w:rsid w:val="00E65878"/>
    <w:rsid w:val="00E8455B"/>
    <w:rsid w:val="00EA266B"/>
    <w:rsid w:val="00EA7935"/>
    <w:rsid w:val="00EB538E"/>
    <w:rsid w:val="00EC25A1"/>
    <w:rsid w:val="00EE21AA"/>
    <w:rsid w:val="00EE4963"/>
    <w:rsid w:val="00F0550E"/>
    <w:rsid w:val="00F05916"/>
    <w:rsid w:val="00F0694B"/>
    <w:rsid w:val="00F16645"/>
    <w:rsid w:val="00F32B06"/>
    <w:rsid w:val="00F363A1"/>
    <w:rsid w:val="00F434AD"/>
    <w:rsid w:val="00F45308"/>
    <w:rsid w:val="00FC6488"/>
    <w:rsid w:val="00FC6CAD"/>
    <w:rsid w:val="00FD659F"/>
    <w:rsid w:val="00FE628A"/>
    <w:rsid w:val="00FF0417"/>
    <w:rsid w:val="03AF05D3"/>
    <w:rsid w:val="0B9F9AC2"/>
    <w:rsid w:val="100A0BDB"/>
    <w:rsid w:val="1411F705"/>
    <w:rsid w:val="16E19313"/>
    <w:rsid w:val="19FA4123"/>
    <w:rsid w:val="20DA424C"/>
    <w:rsid w:val="25C4E3B8"/>
    <w:rsid w:val="2F6B5D78"/>
    <w:rsid w:val="50ED0C62"/>
    <w:rsid w:val="5AF0054E"/>
    <w:rsid w:val="5BA47A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EB328"/>
  <w15:docId w15:val="{B68D8632-7565-4F68-9D40-44EE1F1A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firstLine="720"/>
    </w:pPr>
    <w:rPr>
      <w:sz w:val="22"/>
      <w:szCs w:val="22"/>
      <w:lang w:eastAsia="en-US"/>
    </w:rPr>
  </w:style>
  <w:style w:type="paragraph" w:styleId="Heading3">
    <w:name w:val="heading 3"/>
    <w:basedOn w:val="Normal"/>
    <w:next w:val="Normal"/>
    <w:link w:val="Heading3Char"/>
    <w:qFormat/>
    <w:rsid w:val="00D0229C"/>
    <w:pPr>
      <w:keepNext/>
      <w:outlineLvl w:val="2"/>
    </w:pPr>
    <w:rPr>
      <w:rFonts w:ascii="Times" w:eastAsia="Times" w:hAnsi="Time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0229C"/>
    <w:rPr>
      <w:rFonts w:ascii="Times" w:eastAsia="Times" w:hAnsi="Times"/>
      <w:sz w:val="24"/>
      <w:u w:val="single"/>
    </w:rPr>
  </w:style>
  <w:style w:type="paragraph" w:customStyle="1" w:styleId="MediumGrid1-Accent21">
    <w:name w:val="Medium Grid 1 - Accent 21"/>
    <w:basedOn w:val="Normal"/>
    <w:uiPriority w:val="34"/>
    <w:qFormat/>
    <w:rsid w:val="002B74DC"/>
  </w:style>
  <w:style w:type="paragraph" w:styleId="Footer">
    <w:name w:val="footer"/>
    <w:basedOn w:val="Normal"/>
    <w:link w:val="FooterChar"/>
    <w:uiPriority w:val="99"/>
    <w:unhideWhenUsed/>
    <w:rsid w:val="0061443F"/>
    <w:pPr>
      <w:tabs>
        <w:tab w:val="center" w:pos="4320"/>
        <w:tab w:val="right" w:pos="8640"/>
      </w:tabs>
    </w:pPr>
  </w:style>
  <w:style w:type="character" w:customStyle="1" w:styleId="FooterChar">
    <w:name w:val="Footer Char"/>
    <w:link w:val="Footer"/>
    <w:uiPriority w:val="99"/>
    <w:rsid w:val="0061443F"/>
    <w:rPr>
      <w:sz w:val="22"/>
      <w:szCs w:val="22"/>
    </w:rPr>
  </w:style>
  <w:style w:type="character" w:styleId="PageNumber">
    <w:name w:val="page number"/>
    <w:uiPriority w:val="99"/>
    <w:semiHidden/>
    <w:unhideWhenUsed/>
    <w:rsid w:val="0061443F"/>
  </w:style>
  <w:style w:type="paragraph" w:styleId="Header">
    <w:name w:val="header"/>
    <w:basedOn w:val="Normal"/>
    <w:link w:val="HeaderChar"/>
    <w:uiPriority w:val="99"/>
    <w:unhideWhenUsed/>
    <w:rsid w:val="0061443F"/>
    <w:pPr>
      <w:tabs>
        <w:tab w:val="center" w:pos="4320"/>
        <w:tab w:val="right" w:pos="8640"/>
      </w:tabs>
    </w:pPr>
  </w:style>
  <w:style w:type="character" w:customStyle="1" w:styleId="HeaderChar">
    <w:name w:val="Header Char"/>
    <w:link w:val="Header"/>
    <w:uiPriority w:val="99"/>
    <w:rsid w:val="0061443F"/>
    <w:rPr>
      <w:sz w:val="22"/>
      <w:szCs w:val="22"/>
    </w:rPr>
  </w:style>
  <w:style w:type="paragraph" w:styleId="ListParagraph">
    <w:name w:val="List Paragraph"/>
    <w:basedOn w:val="Normal"/>
    <w:uiPriority w:val="34"/>
    <w:qFormat/>
    <w:pPr>
      <w:contextualSpacing/>
    </w:pPr>
  </w:style>
  <w:style w:type="paragraph" w:styleId="BalloonText">
    <w:name w:val="Balloon Text"/>
    <w:basedOn w:val="Normal"/>
    <w:link w:val="BalloonTextChar"/>
    <w:uiPriority w:val="99"/>
    <w:semiHidden/>
    <w:unhideWhenUsed/>
    <w:rsid w:val="005679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79D7"/>
    <w:rPr>
      <w:rFonts w:ascii="Lucida Grande" w:hAnsi="Lucida Grande" w:cs="Lucida Grande"/>
      <w:sz w:val="18"/>
      <w:szCs w:val="18"/>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5470D2"/>
    <w:pPr>
      <w:spacing w:after="160"/>
      <w:ind w:left="0" w:firstLine="0"/>
    </w:pPr>
    <w:rPr>
      <w:rFonts w:eastAsiaTheme="minorHAnsi" w:cs="Calibri"/>
      <w:sz w:val="20"/>
      <w:szCs w:val="20"/>
    </w:rPr>
  </w:style>
  <w:style w:type="character" w:customStyle="1" w:styleId="CommentTextChar">
    <w:name w:val="Comment Text Char"/>
    <w:basedOn w:val="DefaultParagraphFont"/>
    <w:link w:val="CommentText"/>
    <w:uiPriority w:val="99"/>
    <w:rsid w:val="005470D2"/>
    <w:rPr>
      <w:rFonts w:eastAsiaTheme="minorHAns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42BAC58154748826C9D719D78438E" ma:contentTypeVersion="1" ma:contentTypeDescription="Create a new document." ma:contentTypeScope="" ma:versionID="960abc798ab8e4b2d835461ee02c93de">
  <xsd:schema xmlns:xsd="http://www.w3.org/2001/XMLSchema" xmlns:xs="http://www.w3.org/2001/XMLSchema" xmlns:p="http://schemas.microsoft.com/office/2006/metadata/properties" xmlns:ns3="d13082d5-0647-4eeb-a9f3-6118e7b2d203" targetNamespace="http://schemas.microsoft.com/office/2006/metadata/properties" ma:root="true" ma:fieldsID="69b5d1fd073e747b4cc5d42a43a27042" ns3:_="">
    <xsd:import namespace="d13082d5-0647-4eeb-a9f3-6118e7b2d20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082d5-0647-4eeb-a9f3-6118e7b2d2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4EA51580-DCE3-4740-AD88-E73B07B3C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082d5-0647-4eeb-a9f3-6118e7b2d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26369F-C031-40D1-B1CE-4D60B4EB9A84}">
  <ds:schemaRefs>
    <ds:schemaRef ds:uri="http://schemas.microsoft.com/sharepoint/v3/contenttype/forms"/>
  </ds:schemaRefs>
</ds:datastoreItem>
</file>

<file path=customXml/itemProps3.xml><?xml version="1.0" encoding="utf-8"?>
<ds:datastoreItem xmlns:ds="http://schemas.openxmlformats.org/officeDocument/2006/customXml" ds:itemID="{30254A44-DB6F-4169-ACBA-0EB9F27C990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BGSU</Company>
  <LinksUpToDate>false</LinksUpToDate>
  <CharactersWithSpaces>12728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cp:lastModifiedBy>Robyn G Miller</cp:lastModifiedBy>
  <cp:revision>5</cp:revision>
  <dcterms:created xsi:type="dcterms:W3CDTF">2016-04-17T22:25:00Z</dcterms:created>
  <dcterms:modified xsi:type="dcterms:W3CDTF">2016-04-30T17:34:00Z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