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BD97C" w14:textId="77777777" w:rsidR="003B454F" w:rsidRDefault="00BD19A8" w:rsidP="003B454F">
      <w:pPr>
        <w:spacing w:after="0" w:line="240" w:lineRule="auto"/>
        <w:ind w:left="1440"/>
        <w:jc w:val="right"/>
      </w:pPr>
      <w:r w:rsidRPr="005B6111">
        <w:rPr>
          <w:noProof/>
          <w:color w:val="FF6600"/>
          <w:spacing w:val="-80"/>
        </w:rPr>
        <w:drawing>
          <wp:anchor distT="0" distB="0" distL="114300" distR="114300" simplePos="0" relativeHeight="251661312" behindDoc="0" locked="0" layoutInCell="1" allowOverlap="1" wp14:anchorId="3AA0437E" wp14:editId="314A1F34">
            <wp:simplePos x="0" y="0"/>
            <wp:positionH relativeFrom="margin">
              <wp:align>left</wp:align>
            </wp:positionH>
            <wp:positionV relativeFrom="paragraph">
              <wp:posOffset>0</wp:posOffset>
            </wp:positionV>
            <wp:extent cx="2369820" cy="669290"/>
            <wp:effectExtent l="0" t="0" r="0" b="0"/>
            <wp:wrapSquare wrapText="bothSides"/>
            <wp:docPr id="6" name="Picture 6" descr="BGSU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GSU_onl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3593" cy="6874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454F">
        <w:tab/>
      </w:r>
      <w:r w:rsidR="003B454F">
        <w:tab/>
        <w:t>School of Teaching and Learning</w:t>
      </w:r>
    </w:p>
    <w:p w14:paraId="78F35651" w14:textId="77777777" w:rsidR="003B454F" w:rsidRDefault="003B454F" w:rsidP="003B454F">
      <w:pPr>
        <w:spacing w:after="0" w:line="240" w:lineRule="auto"/>
        <w:ind w:left="1440"/>
        <w:jc w:val="right"/>
      </w:pPr>
      <w:r>
        <w:t>529 Education Building</w:t>
      </w:r>
    </w:p>
    <w:p w14:paraId="2A436454" w14:textId="77777777" w:rsidR="003B454F" w:rsidRDefault="003B454F" w:rsidP="00BD19A8">
      <w:pPr>
        <w:spacing w:after="0" w:line="240" w:lineRule="auto"/>
        <w:ind w:left="720" w:firstLine="720"/>
        <w:jc w:val="right"/>
      </w:pPr>
      <w:r>
        <w:t>Bowling Green, OH 43403</w:t>
      </w:r>
    </w:p>
    <w:p w14:paraId="766CAA94" w14:textId="77777777" w:rsidR="003B454F" w:rsidRDefault="003B454F" w:rsidP="003B454F">
      <w:pPr>
        <w:spacing w:after="0" w:line="240" w:lineRule="auto"/>
        <w:ind w:left="1440"/>
        <w:jc w:val="right"/>
      </w:pPr>
      <w:r>
        <w:t>Ph. 419-372-7320</w:t>
      </w:r>
    </w:p>
    <w:p w14:paraId="41D8D538" w14:textId="77777777" w:rsidR="003B454F" w:rsidRDefault="003B454F" w:rsidP="003B454F">
      <w:pPr>
        <w:spacing w:after="0" w:line="240" w:lineRule="auto"/>
        <w:ind w:left="1440"/>
        <w:jc w:val="right"/>
      </w:pPr>
    </w:p>
    <w:p w14:paraId="36789D16" w14:textId="77777777" w:rsidR="009B157D" w:rsidRDefault="003B454F" w:rsidP="003B454F">
      <w:pPr>
        <w:spacing w:after="0" w:line="240" w:lineRule="auto"/>
        <w:ind w:left="1440"/>
        <w:jc w:val="center"/>
        <w:rPr>
          <w:b/>
          <w:sz w:val="28"/>
          <w:szCs w:val="28"/>
        </w:rPr>
      </w:pPr>
      <w:r>
        <w:rPr>
          <w:b/>
          <w:sz w:val="28"/>
          <w:szCs w:val="28"/>
        </w:rPr>
        <w:t xml:space="preserve">Application for </w:t>
      </w:r>
      <w:r w:rsidR="009B157D">
        <w:rPr>
          <w:b/>
          <w:sz w:val="28"/>
          <w:szCs w:val="28"/>
        </w:rPr>
        <w:t>School of Teaching and Learning</w:t>
      </w:r>
    </w:p>
    <w:p w14:paraId="4C2F235E" w14:textId="77777777" w:rsidR="003B454F" w:rsidRDefault="003B454F" w:rsidP="003B454F">
      <w:pPr>
        <w:spacing w:after="0" w:line="240" w:lineRule="auto"/>
        <w:ind w:left="1440"/>
        <w:jc w:val="center"/>
        <w:rPr>
          <w:b/>
          <w:sz w:val="28"/>
          <w:szCs w:val="28"/>
        </w:rPr>
      </w:pPr>
      <w:r>
        <w:rPr>
          <w:b/>
          <w:sz w:val="28"/>
          <w:szCs w:val="28"/>
        </w:rPr>
        <w:t>Graduate Assistantship</w:t>
      </w:r>
    </w:p>
    <w:p w14:paraId="13AE0111" w14:textId="40A14A6F" w:rsidR="00B84602" w:rsidRDefault="003B454F" w:rsidP="003B454F">
      <w:pPr>
        <w:spacing w:after="0" w:line="240" w:lineRule="auto"/>
      </w:pPr>
      <w:r>
        <w:t>This application is to be completed, printed, and mailed to the above address</w:t>
      </w:r>
      <w:r w:rsidR="004B348A">
        <w:t xml:space="preserve"> or submitted via email to </w:t>
      </w:r>
      <w:hyperlink r:id="rId8" w:history="1">
        <w:r w:rsidR="00A329D3" w:rsidRPr="00795998">
          <w:rPr>
            <w:rStyle w:val="Hyperlink"/>
          </w:rPr>
          <w:t>wwalsto@bgsu.edu</w:t>
        </w:r>
      </w:hyperlink>
      <w:r w:rsidR="004B348A">
        <w:t xml:space="preserve">. </w:t>
      </w:r>
      <w:r w:rsidR="002059E1">
        <w:t xml:space="preserve"> </w:t>
      </w:r>
      <w:r w:rsidR="00BD19A8" w:rsidRPr="004F30CD">
        <w:rPr>
          <w:b/>
          <w:highlight w:val="yellow"/>
        </w:rPr>
        <w:t>Priority given to applications received b</w:t>
      </w:r>
      <w:r w:rsidR="00B84602" w:rsidRPr="004F30CD">
        <w:rPr>
          <w:b/>
          <w:highlight w:val="yellow"/>
        </w:rPr>
        <w:t>y</w:t>
      </w:r>
      <w:r w:rsidR="00BD19A8" w:rsidRPr="004F30CD">
        <w:rPr>
          <w:b/>
          <w:highlight w:val="yellow"/>
        </w:rPr>
        <w:t xml:space="preserve"> </w:t>
      </w:r>
      <w:r w:rsidR="00B84602" w:rsidRPr="004F30CD">
        <w:rPr>
          <w:b/>
          <w:highlight w:val="yellow"/>
        </w:rPr>
        <w:t>January</w:t>
      </w:r>
      <w:r w:rsidR="00BD19A8" w:rsidRPr="004F30CD">
        <w:rPr>
          <w:b/>
          <w:highlight w:val="yellow"/>
        </w:rPr>
        <w:t xml:space="preserve"> 15</w:t>
      </w:r>
      <w:r w:rsidR="00BD19A8" w:rsidRPr="004F30CD">
        <w:rPr>
          <w:b/>
          <w:highlight w:val="yellow"/>
          <w:vertAlign w:val="superscript"/>
        </w:rPr>
        <w:t>th</w:t>
      </w:r>
      <w:r w:rsidR="00BD19A8" w:rsidRPr="004F30CD">
        <w:rPr>
          <w:highlight w:val="yellow"/>
        </w:rPr>
        <w:t>.</w:t>
      </w:r>
      <w:r w:rsidR="002059E1">
        <w:t xml:space="preserve"> </w:t>
      </w:r>
    </w:p>
    <w:p w14:paraId="476CA6D6" w14:textId="156B95E9" w:rsidR="004B348A" w:rsidRDefault="004B348A" w:rsidP="003B454F">
      <w:pPr>
        <w:spacing w:after="0" w:line="240" w:lineRule="auto"/>
      </w:pPr>
      <w:r>
        <w:t>Bowling Green State University is an Equal Opportunity Employer.</w:t>
      </w:r>
      <w:bookmarkStart w:id="0" w:name="_GoBack"/>
      <w:bookmarkEnd w:id="0"/>
    </w:p>
    <w:p w14:paraId="2E4949D8" w14:textId="77777777" w:rsidR="003B454F" w:rsidRDefault="003B454F" w:rsidP="003B454F">
      <w:pPr>
        <w:spacing w:after="0" w:line="240" w:lineRule="auto"/>
      </w:pPr>
    </w:p>
    <w:p w14:paraId="4CA29EBD" w14:textId="77777777" w:rsidR="003B454F" w:rsidRDefault="003B454F" w:rsidP="003B454F">
      <w:pPr>
        <w:spacing w:after="0" w:line="240" w:lineRule="auto"/>
      </w:pPr>
      <w:r>
        <w:t>Full Name: ____________________________________________________________________________</w:t>
      </w:r>
    </w:p>
    <w:p w14:paraId="15B08624" w14:textId="77777777" w:rsidR="003B454F" w:rsidRDefault="003B454F" w:rsidP="003B454F">
      <w:pPr>
        <w:spacing w:after="0" w:line="240" w:lineRule="auto"/>
      </w:pPr>
      <w:r>
        <w:tab/>
      </w:r>
      <w:r>
        <w:tab/>
        <w:t>Last</w:t>
      </w:r>
      <w:r>
        <w:tab/>
      </w:r>
      <w:r>
        <w:tab/>
      </w:r>
      <w:r>
        <w:tab/>
      </w:r>
      <w:r>
        <w:tab/>
        <w:t>First</w:t>
      </w:r>
      <w:r>
        <w:tab/>
      </w:r>
      <w:r>
        <w:tab/>
      </w:r>
      <w:r>
        <w:tab/>
      </w:r>
      <w:r>
        <w:tab/>
      </w:r>
      <w:r>
        <w:tab/>
        <w:t>Middle</w:t>
      </w:r>
    </w:p>
    <w:p w14:paraId="3016BF83" w14:textId="77777777" w:rsidR="003B454F" w:rsidRDefault="003B454F" w:rsidP="003B454F">
      <w:pPr>
        <w:spacing w:after="0" w:line="240" w:lineRule="auto"/>
      </w:pPr>
    </w:p>
    <w:p w14:paraId="2AC29964" w14:textId="413E4CF3" w:rsidR="003B454F" w:rsidRDefault="001D1E77" w:rsidP="003B454F">
      <w:pPr>
        <w:spacing w:after="0" w:line="240" w:lineRule="auto"/>
      </w:pPr>
      <w:r>
        <w:t>BGSU ID</w:t>
      </w:r>
      <w:r w:rsidR="003B454F">
        <w:t xml:space="preserve"> #: _________________</w:t>
      </w:r>
      <w:r w:rsidR="00D21814">
        <w:t xml:space="preserve"> Email Address: __________________</w:t>
      </w:r>
      <w:r w:rsidR="00614B3F">
        <w:t xml:space="preserve"> Phone #:_____________________</w:t>
      </w:r>
      <w:r w:rsidR="003B454F">
        <w:t xml:space="preserve"> </w:t>
      </w:r>
    </w:p>
    <w:p w14:paraId="068355D1" w14:textId="77777777" w:rsidR="003B454F" w:rsidRDefault="003B454F" w:rsidP="003B454F">
      <w:pPr>
        <w:spacing w:after="0" w:line="240" w:lineRule="auto"/>
      </w:pPr>
    </w:p>
    <w:p w14:paraId="777FE726" w14:textId="77777777" w:rsidR="003B454F" w:rsidRDefault="003B454F" w:rsidP="003B454F">
      <w:pPr>
        <w:spacing w:after="0" w:line="240" w:lineRule="auto"/>
      </w:pPr>
      <w:r>
        <w:t>Present Address: _______________________________________________________________________</w:t>
      </w:r>
    </w:p>
    <w:p w14:paraId="00D38DCD" w14:textId="77777777" w:rsidR="003B454F" w:rsidRDefault="003B454F" w:rsidP="003B454F">
      <w:pPr>
        <w:spacing w:after="0" w:line="240" w:lineRule="auto"/>
      </w:pPr>
      <w:r>
        <w:tab/>
      </w:r>
      <w:r>
        <w:tab/>
        <w:t xml:space="preserve">   Street</w:t>
      </w:r>
      <w:r>
        <w:tab/>
      </w:r>
      <w:r>
        <w:tab/>
      </w:r>
      <w:r>
        <w:tab/>
      </w:r>
      <w:r>
        <w:tab/>
      </w:r>
      <w:r>
        <w:tab/>
        <w:t>City</w:t>
      </w:r>
      <w:r>
        <w:tab/>
      </w:r>
      <w:r>
        <w:tab/>
      </w:r>
      <w:r>
        <w:tab/>
        <w:t xml:space="preserve">State </w:t>
      </w:r>
      <w:r>
        <w:tab/>
        <w:t>Zip Code</w:t>
      </w:r>
    </w:p>
    <w:p w14:paraId="4EF3A1A7" w14:textId="77777777" w:rsidR="003B454F" w:rsidRDefault="003B454F" w:rsidP="003B454F">
      <w:pPr>
        <w:spacing w:after="0" w:line="240" w:lineRule="auto"/>
      </w:pPr>
    </w:p>
    <w:p w14:paraId="738D55A3" w14:textId="77777777" w:rsidR="003B454F" w:rsidRDefault="003B454F" w:rsidP="003B454F">
      <w:pPr>
        <w:spacing w:after="0" w:line="240" w:lineRule="auto"/>
      </w:pPr>
      <w:r>
        <w:rPr>
          <w:noProof/>
        </w:rPr>
        <mc:AlternateContent>
          <mc:Choice Requires="wps">
            <w:drawing>
              <wp:anchor distT="0" distB="0" distL="114300" distR="114300" simplePos="0" relativeHeight="251660288" behindDoc="0" locked="0" layoutInCell="1" allowOverlap="1" wp14:anchorId="039BCCFC" wp14:editId="0B1390C7">
                <wp:simplePos x="0" y="0"/>
                <wp:positionH relativeFrom="column">
                  <wp:posOffset>2057400</wp:posOffset>
                </wp:positionH>
                <wp:positionV relativeFrom="paragraph">
                  <wp:posOffset>53975</wp:posOffset>
                </wp:positionV>
                <wp:extent cx="106680" cy="98425"/>
                <wp:effectExtent l="0" t="0" r="26670" b="15875"/>
                <wp:wrapNone/>
                <wp:docPr id="3" name="Rectangle 3"/>
                <wp:cNvGraphicFramePr/>
                <a:graphic xmlns:a="http://schemas.openxmlformats.org/drawingml/2006/main">
                  <a:graphicData uri="http://schemas.microsoft.com/office/word/2010/wordprocessingShape">
                    <wps:wsp>
                      <wps:cNvSpPr/>
                      <wps:spPr>
                        <a:xfrm>
                          <a:off x="0" y="0"/>
                          <a:ext cx="106680" cy="984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E92E1D3" id="Rectangle 3" o:spid="_x0000_s1026" style="position:absolute;margin-left:162pt;margin-top:4.25pt;width:8.4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" fillcolor="#5b9bd5 [3204]" strokecolor="#1f4d78 [1604]" strokeweight="1pt"/>
            </w:pict>
          </mc:Fallback>
        </mc:AlternateContent>
      </w:r>
      <w:r>
        <w:rPr>
          <w:noProof/>
        </w:rPr>
        <mc:AlternateContent>
          <mc:Choice Requires="wps">
            <w:drawing>
              <wp:anchor distT="0" distB="0" distL="114300" distR="114300" simplePos="0" relativeHeight="251659264" behindDoc="0" locked="0" layoutInCell="1" allowOverlap="1" wp14:anchorId="08A5E2BC" wp14:editId="5EF801DD">
                <wp:simplePos x="0" y="0"/>
                <wp:positionH relativeFrom="column">
                  <wp:posOffset>1615440</wp:posOffset>
                </wp:positionH>
                <wp:positionV relativeFrom="paragraph">
                  <wp:posOffset>45720</wp:posOffset>
                </wp:positionV>
                <wp:extent cx="99060" cy="106680"/>
                <wp:effectExtent l="0" t="0" r="15240" b="26670"/>
                <wp:wrapNone/>
                <wp:docPr id="2" name="Rectangle 2"/>
                <wp:cNvGraphicFramePr/>
                <a:graphic xmlns:a="http://schemas.openxmlformats.org/drawingml/2006/main">
                  <a:graphicData uri="http://schemas.microsoft.com/office/word/2010/wordprocessingShape">
                    <wps:wsp>
                      <wps:cNvSpPr/>
                      <wps:spPr>
                        <a:xfrm>
                          <a:off x="0" y="0"/>
                          <a:ext cx="99060" cy="106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w14:anchorId="1229956A" id="Rectangle 2" o:spid="_x0000_s1026" style="position:absolute;margin-left:127.2pt;margin-top:3.6pt;width:7.8pt;height: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" fillcolor="#5b9bd5 [3204]" strokecolor="#1f4d78 [1604]" strokeweight="1pt"/>
            </w:pict>
          </mc:Fallback>
        </mc:AlternateContent>
      </w:r>
      <w:r>
        <w:t xml:space="preserve">Are you a U.S. citizen? </w:t>
      </w:r>
      <w:r>
        <w:tab/>
        <w:t xml:space="preserve">Yes </w:t>
      </w:r>
      <w:r>
        <w:tab/>
        <w:t xml:space="preserve">No </w:t>
      </w:r>
      <w:r>
        <w:tab/>
        <w:t>Country __________________  Type of Visa ________________</w:t>
      </w:r>
    </w:p>
    <w:p w14:paraId="101B4EF2" w14:textId="77777777" w:rsidR="003B454F" w:rsidRDefault="003B454F" w:rsidP="003B454F">
      <w:pPr>
        <w:spacing w:after="0" w:line="240" w:lineRule="auto"/>
      </w:pPr>
      <w:r>
        <w:tab/>
      </w:r>
      <w:r>
        <w:tab/>
      </w:r>
      <w:r>
        <w:tab/>
      </w:r>
      <w:r>
        <w:tab/>
      </w:r>
      <w:r>
        <w:tab/>
      </w:r>
      <w:r>
        <w:tab/>
        <w:t>If other than U.S.A.</w:t>
      </w:r>
    </w:p>
    <w:p w14:paraId="40F1C2DD" w14:textId="77777777" w:rsidR="009B157D" w:rsidRDefault="009B157D" w:rsidP="00D21814">
      <w:pPr>
        <w:spacing w:after="0" w:line="240" w:lineRule="auto"/>
      </w:pPr>
      <w:r>
        <w:t>Applied to the Following Graduate Program: ________________________________________________</w:t>
      </w:r>
    </w:p>
    <w:p w14:paraId="15CD60E5" w14:textId="77777777" w:rsidR="009B157D" w:rsidRDefault="009B157D" w:rsidP="00D21814">
      <w:pPr>
        <w:spacing w:after="0" w:line="240" w:lineRule="auto"/>
      </w:pPr>
    </w:p>
    <w:p w14:paraId="030AFC0C" w14:textId="01FA0F16" w:rsidR="009B157D" w:rsidRDefault="009B157D" w:rsidP="00D21814">
      <w:pPr>
        <w:spacing w:after="0" w:line="240" w:lineRule="auto"/>
      </w:pPr>
      <w:r>
        <w:t xml:space="preserve">Is your </w:t>
      </w:r>
      <w:r w:rsidR="00186009">
        <w:t xml:space="preserve">BGSU </w:t>
      </w:r>
      <w:r>
        <w:t xml:space="preserve">graduate application complete? Yes </w:t>
      </w:r>
      <w:r>
        <w:rPr>
          <w:noProof/>
        </w:rPr>
        <w:drawing>
          <wp:inline distT="0" distB="0" distL="0" distR="0" wp14:anchorId="6B6C64A2" wp14:editId="385D8387">
            <wp:extent cx="109855" cy="11557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t xml:space="preserve">    No </w:t>
      </w:r>
      <w:r>
        <w:rPr>
          <w:noProof/>
        </w:rPr>
        <w:drawing>
          <wp:inline distT="0" distB="0" distL="0" distR="0" wp14:anchorId="768BA270" wp14:editId="65E39F11">
            <wp:extent cx="109855" cy="11557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sidR="00186009">
        <w:t xml:space="preserve"> If not, please complete the application at </w:t>
      </w:r>
      <w:hyperlink r:id="rId10" w:history="1">
        <w:r w:rsidR="00186009" w:rsidRPr="000542F4">
          <w:rPr>
            <w:rStyle w:val="Hyperlink"/>
          </w:rPr>
          <w:t>http://www.bgsu.edu/graduate.html</w:t>
        </w:r>
      </w:hyperlink>
      <w:r w:rsidR="00186009">
        <w:t xml:space="preserve"> immediately.</w:t>
      </w:r>
    </w:p>
    <w:p w14:paraId="57741D71" w14:textId="77777777" w:rsidR="009B157D" w:rsidRDefault="009B157D" w:rsidP="00D21814">
      <w:pPr>
        <w:spacing w:after="0" w:line="240" w:lineRule="auto"/>
      </w:pPr>
    </w:p>
    <w:p w14:paraId="1C9A6407" w14:textId="7ED2A597" w:rsidR="00FC2F74" w:rsidRDefault="00656A03" w:rsidP="00D21814">
      <w:pPr>
        <w:spacing w:after="0" w:line="240" w:lineRule="auto"/>
      </w:pPr>
      <w:r>
        <w:t xml:space="preserve">Undergraduate Major: </w:t>
      </w:r>
      <w:r w:rsidR="00FC2F74">
        <w:t xml:space="preserve"> _________________________________________</w:t>
      </w:r>
      <w:r>
        <w:t>_______________________</w:t>
      </w:r>
      <w:r w:rsidR="00FC2F74">
        <w:t>__</w:t>
      </w:r>
    </w:p>
    <w:p w14:paraId="69FC2134" w14:textId="77777777" w:rsidR="004B348A" w:rsidRDefault="004B348A" w:rsidP="00D21814">
      <w:pPr>
        <w:spacing w:after="0" w:line="240" w:lineRule="auto"/>
      </w:pPr>
    </w:p>
    <w:p w14:paraId="0892BEBB" w14:textId="0E1ACF09" w:rsidR="004B348A" w:rsidRDefault="00CD1E49" w:rsidP="00D21814">
      <w:pPr>
        <w:spacing w:after="0" w:line="240" w:lineRule="auto"/>
      </w:pPr>
      <w:r>
        <w:t xml:space="preserve">(If applicable) Graduate Degree: </w:t>
      </w:r>
      <w:r w:rsidR="004B348A">
        <w:t>____________________</w:t>
      </w:r>
      <w:r>
        <w:t>_____________</w:t>
      </w:r>
      <w:r w:rsidR="00656A03">
        <w:t>________________________</w:t>
      </w:r>
      <w:r>
        <w:t>__</w:t>
      </w:r>
    </w:p>
    <w:p w14:paraId="35854E0F" w14:textId="56105B5B" w:rsidR="00614B3F" w:rsidRDefault="00614B3F" w:rsidP="00D21814">
      <w:pPr>
        <w:spacing w:after="0" w:line="240" w:lineRule="auto"/>
      </w:pPr>
    </w:p>
    <w:p w14:paraId="4C8D9DF4" w14:textId="6593D237" w:rsidR="00614B3F" w:rsidRDefault="00614B3F" w:rsidP="0023261B">
      <w:pPr>
        <w:spacing w:after="0" w:line="240" w:lineRule="auto"/>
      </w:pPr>
      <w:r>
        <w:t xml:space="preserve">Have you been a GA at BGSU before? </w:t>
      </w:r>
      <w:r w:rsidR="0023261B">
        <w:t xml:space="preserve">Yes </w:t>
      </w:r>
      <w:r w:rsidR="0023261B">
        <w:rPr>
          <w:noProof/>
        </w:rPr>
        <w:drawing>
          <wp:inline distT="0" distB="0" distL="0" distR="0" wp14:anchorId="12D37F57" wp14:editId="56C8D85D">
            <wp:extent cx="109855" cy="11557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sidR="0023261B">
        <w:t xml:space="preserve">    No </w:t>
      </w:r>
      <w:r w:rsidR="0023261B">
        <w:rPr>
          <w:noProof/>
        </w:rPr>
        <w:drawing>
          <wp:inline distT="0" distB="0" distL="0" distR="0" wp14:anchorId="7221449E" wp14:editId="015263A1">
            <wp:extent cx="109855" cy="11557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rsidR="0023261B">
        <w:t xml:space="preserve">  If Yes, how many years? __   Where? ____________</w:t>
      </w:r>
    </w:p>
    <w:p w14:paraId="5E1E64DA" w14:textId="37CAE16E" w:rsidR="0023261B" w:rsidRDefault="0023261B" w:rsidP="0023261B">
      <w:pPr>
        <w:spacing w:after="0" w:line="240" w:lineRule="auto"/>
      </w:pPr>
      <w:r>
        <w:t xml:space="preserve">Do you plan to </w:t>
      </w:r>
      <w:r w:rsidR="00B47DFF">
        <w:t>work</w:t>
      </w:r>
      <w:r>
        <w:t xml:space="preserve"> a second job on campus along with </w:t>
      </w:r>
      <w:r w:rsidR="00B47DFF">
        <w:t>a</w:t>
      </w:r>
      <w:r>
        <w:t xml:space="preserve"> GAship? Yes </w:t>
      </w:r>
      <w:r>
        <w:rPr>
          <w:noProof/>
        </w:rPr>
        <w:drawing>
          <wp:inline distT="0" distB="0" distL="0" distR="0" wp14:anchorId="0B51A6E7" wp14:editId="567C9BF2">
            <wp:extent cx="109855" cy="11557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r>
        <w:t xml:space="preserve">    No </w:t>
      </w:r>
      <w:r>
        <w:rPr>
          <w:noProof/>
        </w:rPr>
        <w:drawing>
          <wp:inline distT="0" distB="0" distL="0" distR="0" wp14:anchorId="05777D51" wp14:editId="540F3D34">
            <wp:extent cx="109855" cy="11557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855" cy="115570"/>
                    </a:xfrm>
                    <a:prstGeom prst="rect">
                      <a:avLst/>
                    </a:prstGeom>
                    <a:noFill/>
                  </pic:spPr>
                </pic:pic>
              </a:graphicData>
            </a:graphic>
          </wp:inline>
        </w:drawing>
      </w:r>
    </w:p>
    <w:p w14:paraId="00ABC28F" w14:textId="77777777" w:rsidR="00FC2F74" w:rsidRDefault="00FC2F74" w:rsidP="00D21814">
      <w:pPr>
        <w:spacing w:after="0" w:line="240" w:lineRule="auto"/>
      </w:pPr>
    </w:p>
    <w:p w14:paraId="5853AB62" w14:textId="77777777" w:rsidR="00FC2F74" w:rsidRDefault="004B348A" w:rsidP="00D21814">
      <w:pPr>
        <w:spacing w:after="0" w:line="240" w:lineRule="auto"/>
      </w:pPr>
      <w:r>
        <w:t xml:space="preserve">College (s) </w:t>
      </w:r>
      <w:r w:rsidR="00FC2F74">
        <w:t>o</w:t>
      </w:r>
      <w:r>
        <w:t>r University(ie</w:t>
      </w:r>
      <w:r w:rsidR="00FC2F74">
        <w:t>s</w:t>
      </w:r>
      <w:r>
        <w:t>)</w:t>
      </w:r>
      <w:r w:rsidR="00FC2F74">
        <w:t xml:space="preserve"> Attended:</w:t>
      </w:r>
      <w:r w:rsidR="009B157D">
        <w:tab/>
      </w:r>
    </w:p>
    <w:p w14:paraId="1CE2BABA" w14:textId="77777777" w:rsidR="00FC2F74" w:rsidRDefault="00FC2F74" w:rsidP="00D21814">
      <w:pPr>
        <w:spacing w:after="0" w:line="240" w:lineRule="auto"/>
      </w:pPr>
    </w:p>
    <w:p w14:paraId="412234A2" w14:textId="77777777" w:rsidR="00FC2F74" w:rsidRDefault="00FC2F74" w:rsidP="00D21814">
      <w:pPr>
        <w:spacing w:after="0" w:line="240" w:lineRule="auto"/>
      </w:pPr>
      <w:r>
        <w:t>_____________________________________________________________________________________</w:t>
      </w:r>
    </w:p>
    <w:p w14:paraId="5849F421" w14:textId="77777777" w:rsidR="00FC2F74" w:rsidRPr="00FC2F74" w:rsidRDefault="00FC2F74" w:rsidP="00D21814">
      <w:pPr>
        <w:spacing w:after="0" w:line="240" w:lineRule="auto"/>
        <w:rPr>
          <w:sz w:val="18"/>
          <w:szCs w:val="18"/>
        </w:rPr>
      </w:pPr>
      <w:r w:rsidRPr="00FC2F74">
        <w:rPr>
          <w:sz w:val="18"/>
          <w:szCs w:val="18"/>
        </w:rPr>
        <w:t>Name of Institution</w:t>
      </w:r>
      <w:r w:rsidRPr="00FC2F74">
        <w:rPr>
          <w:sz w:val="18"/>
          <w:szCs w:val="18"/>
        </w:rPr>
        <w:tab/>
      </w:r>
      <w:r w:rsidRPr="00FC2F74">
        <w:rPr>
          <w:sz w:val="18"/>
          <w:szCs w:val="18"/>
        </w:rPr>
        <w:tab/>
      </w:r>
      <w:r w:rsidRPr="00FC2F74">
        <w:rPr>
          <w:sz w:val="18"/>
          <w:szCs w:val="18"/>
        </w:rPr>
        <w:tab/>
      </w:r>
      <w:r w:rsidRPr="00FC2F74">
        <w:rPr>
          <w:sz w:val="18"/>
          <w:szCs w:val="18"/>
        </w:rPr>
        <w:tab/>
        <w:t>Location</w:t>
      </w:r>
    </w:p>
    <w:p w14:paraId="2827888E" w14:textId="77777777" w:rsidR="00FC2F74" w:rsidRDefault="00FC2F74" w:rsidP="00D21814">
      <w:pPr>
        <w:spacing w:after="0" w:line="240" w:lineRule="auto"/>
      </w:pPr>
    </w:p>
    <w:p w14:paraId="0FAE7F03" w14:textId="77777777" w:rsidR="006F4D42" w:rsidRDefault="00FC2F74" w:rsidP="00D21814">
      <w:pPr>
        <w:spacing w:after="0" w:line="240" w:lineRule="auto"/>
      </w:pPr>
      <w:r>
        <w:t>_____________________________________________________________________________________</w:t>
      </w:r>
      <w:r w:rsidR="003B454F">
        <w:tab/>
      </w:r>
    </w:p>
    <w:p w14:paraId="344B5E3F" w14:textId="77777777" w:rsidR="00FC2F74" w:rsidRDefault="00FC2F74" w:rsidP="00D21814">
      <w:pPr>
        <w:spacing w:after="0" w:line="240" w:lineRule="auto"/>
        <w:rPr>
          <w:sz w:val="18"/>
          <w:szCs w:val="18"/>
        </w:rPr>
      </w:pPr>
      <w:r w:rsidRPr="00FC2F74">
        <w:rPr>
          <w:sz w:val="18"/>
          <w:szCs w:val="18"/>
        </w:rPr>
        <w:t>Name of Institution</w:t>
      </w:r>
      <w:r w:rsidRPr="00FC2F74">
        <w:rPr>
          <w:sz w:val="18"/>
          <w:szCs w:val="18"/>
        </w:rPr>
        <w:tab/>
      </w:r>
      <w:r w:rsidRPr="00FC2F74">
        <w:rPr>
          <w:sz w:val="18"/>
          <w:szCs w:val="18"/>
        </w:rPr>
        <w:tab/>
      </w:r>
      <w:r w:rsidRPr="00FC2F74">
        <w:rPr>
          <w:sz w:val="18"/>
          <w:szCs w:val="18"/>
        </w:rPr>
        <w:tab/>
      </w:r>
      <w:r w:rsidRPr="00FC2F74">
        <w:rPr>
          <w:sz w:val="18"/>
          <w:szCs w:val="18"/>
        </w:rPr>
        <w:tab/>
        <w:t>Location</w:t>
      </w:r>
    </w:p>
    <w:p w14:paraId="4A6B6DA7" w14:textId="77777777" w:rsidR="009B157D" w:rsidRDefault="009B157D" w:rsidP="00D21814">
      <w:pPr>
        <w:spacing w:after="0" w:line="240" w:lineRule="auto"/>
        <w:rPr>
          <w:sz w:val="18"/>
          <w:szCs w:val="18"/>
        </w:rPr>
      </w:pPr>
    </w:p>
    <w:p w14:paraId="165A868C" w14:textId="22C275C4" w:rsidR="006558A2" w:rsidRDefault="00656A03" w:rsidP="00D21814">
      <w:pPr>
        <w:spacing w:after="0" w:line="240" w:lineRule="auto"/>
      </w:pPr>
      <w:r w:rsidRPr="00656A03">
        <w:rPr>
          <w:i/>
        </w:rPr>
        <w:t>Please note that in order to be eligible for a graduate assistantship, candidates must have earned a 3.0 GPA in their undergraduate programs or have completed a minimum of nine graduate credits and earned a 3.0 average in those courses.</w:t>
      </w:r>
      <w:r>
        <w:t xml:space="preserve"> </w:t>
      </w:r>
      <w:r w:rsidR="006558A2">
        <w:t xml:space="preserve">The School of Teaching and Learning will </w:t>
      </w:r>
      <w:r w:rsidR="004B348A">
        <w:t xml:space="preserve">be offering </w:t>
      </w:r>
      <w:r w:rsidR="006558A2">
        <w:t>graduate assistantships in four cla</w:t>
      </w:r>
      <w:r>
        <w:t xml:space="preserve">ssifications (described below). </w:t>
      </w:r>
      <w:r w:rsidR="006558A2">
        <w:t xml:space="preserve">Required skills and dispositions for all positions include: </w:t>
      </w:r>
    </w:p>
    <w:p w14:paraId="29E86B66" w14:textId="77777777" w:rsidR="006558A2" w:rsidRDefault="006558A2" w:rsidP="006558A2">
      <w:pPr>
        <w:pStyle w:val="ListParagraph"/>
        <w:numPr>
          <w:ilvl w:val="0"/>
          <w:numId w:val="2"/>
        </w:numPr>
        <w:spacing w:after="0" w:line="240" w:lineRule="auto"/>
      </w:pPr>
      <w:r>
        <w:t xml:space="preserve">Willingness to learn and ask questions for clarity; </w:t>
      </w:r>
    </w:p>
    <w:p w14:paraId="546CE6EB" w14:textId="77777777" w:rsidR="006558A2" w:rsidRDefault="006558A2" w:rsidP="006558A2">
      <w:pPr>
        <w:pStyle w:val="ListParagraph"/>
        <w:numPr>
          <w:ilvl w:val="0"/>
          <w:numId w:val="2"/>
        </w:numPr>
        <w:spacing w:after="0" w:line="240" w:lineRule="auto"/>
      </w:pPr>
      <w:r>
        <w:t xml:space="preserve">Strong work ethic and willingness to be flexible; </w:t>
      </w:r>
    </w:p>
    <w:p w14:paraId="70E3AE6B" w14:textId="77777777" w:rsidR="006558A2" w:rsidRDefault="006558A2" w:rsidP="006558A2">
      <w:pPr>
        <w:pStyle w:val="ListParagraph"/>
        <w:numPr>
          <w:ilvl w:val="0"/>
          <w:numId w:val="2"/>
        </w:numPr>
        <w:spacing w:after="0" w:line="240" w:lineRule="auto"/>
      </w:pPr>
      <w:r>
        <w:t xml:space="preserve">Good time management and organizational skills; </w:t>
      </w:r>
    </w:p>
    <w:p w14:paraId="69A73209" w14:textId="77777777" w:rsidR="006558A2" w:rsidRDefault="006558A2" w:rsidP="006558A2">
      <w:pPr>
        <w:pStyle w:val="ListParagraph"/>
        <w:numPr>
          <w:ilvl w:val="0"/>
          <w:numId w:val="2"/>
        </w:numPr>
        <w:spacing w:after="0" w:line="240" w:lineRule="auto"/>
      </w:pPr>
      <w:r>
        <w:t xml:space="preserve">Excellent spoken and written communication skills; </w:t>
      </w:r>
    </w:p>
    <w:p w14:paraId="4E376427" w14:textId="77777777" w:rsidR="006558A2" w:rsidRDefault="006558A2" w:rsidP="006558A2">
      <w:pPr>
        <w:pStyle w:val="ListParagraph"/>
        <w:numPr>
          <w:ilvl w:val="0"/>
          <w:numId w:val="2"/>
        </w:numPr>
        <w:spacing w:after="0" w:line="240" w:lineRule="auto"/>
      </w:pPr>
      <w:r>
        <w:t>Computer skills</w:t>
      </w:r>
      <w:r w:rsidR="004B348A">
        <w:t xml:space="preserve"> or willingness to learn (</w:t>
      </w:r>
      <w:r>
        <w:t>Excel, Microsoft Office, Canvas, Prezi, Google Sites</w:t>
      </w:r>
      <w:r w:rsidR="004B348A">
        <w:t>)</w:t>
      </w:r>
      <w:r>
        <w:t xml:space="preserve">; </w:t>
      </w:r>
    </w:p>
    <w:p w14:paraId="3E0A00B0" w14:textId="77777777" w:rsidR="006558A2" w:rsidRDefault="006558A2" w:rsidP="006558A2">
      <w:pPr>
        <w:pStyle w:val="ListParagraph"/>
        <w:numPr>
          <w:ilvl w:val="0"/>
          <w:numId w:val="2"/>
        </w:numPr>
        <w:spacing w:after="0" w:line="240" w:lineRule="auto"/>
      </w:pPr>
      <w:r>
        <w:t>Ability</w:t>
      </w:r>
      <w:r w:rsidR="004B348A">
        <w:t xml:space="preserve"> to</w:t>
      </w:r>
      <w:r>
        <w:t xml:space="preserve"> work independently when assigned specific tasks:</w:t>
      </w:r>
    </w:p>
    <w:p w14:paraId="20C93595" w14:textId="6AECC5EF" w:rsidR="009B157D" w:rsidRDefault="006558A2" w:rsidP="009027F6">
      <w:pPr>
        <w:pStyle w:val="ListParagraph"/>
        <w:numPr>
          <w:ilvl w:val="0"/>
          <w:numId w:val="2"/>
        </w:numPr>
        <w:spacing w:after="0" w:line="240" w:lineRule="auto"/>
      </w:pPr>
      <w:r>
        <w:t xml:space="preserve">Additional requirements for each position noted. </w:t>
      </w:r>
    </w:p>
    <w:p w14:paraId="50F2B003" w14:textId="24E230FF" w:rsidR="0093757B" w:rsidRDefault="0093757B" w:rsidP="0093757B">
      <w:pPr>
        <w:pStyle w:val="ListParagraph"/>
        <w:spacing w:after="0" w:line="240" w:lineRule="auto"/>
        <w:jc w:val="center"/>
      </w:pPr>
      <w:r>
        <w:t>(Over)</w:t>
      </w:r>
    </w:p>
    <w:p w14:paraId="48B3956C" w14:textId="0A4C91EA" w:rsidR="00186009" w:rsidRDefault="00186009" w:rsidP="00186009">
      <w:pPr>
        <w:spacing w:after="0" w:line="240" w:lineRule="auto"/>
        <w:rPr>
          <w:b/>
        </w:rPr>
      </w:pPr>
      <w:r w:rsidRPr="002F1436">
        <w:rPr>
          <w:b/>
          <w:color w:val="FF0000"/>
        </w:rPr>
        <w:lastRenderedPageBreak/>
        <w:t xml:space="preserve">PART I: </w:t>
      </w:r>
      <w:r>
        <w:rPr>
          <w:b/>
        </w:rPr>
        <w:t>Please attach a statement (2-3 pages, double-spaced, one</w:t>
      </w:r>
      <w:r w:rsidR="00F7010F">
        <w:rPr>
          <w:b/>
        </w:rPr>
        <w:t>-</w:t>
      </w:r>
      <w:r>
        <w:rPr>
          <w:b/>
        </w:rPr>
        <w:t xml:space="preserve">inch margins) responding to the following question: </w:t>
      </w:r>
    </w:p>
    <w:p w14:paraId="776A9EC2" w14:textId="43F760E9" w:rsidR="00186009" w:rsidRPr="00186009" w:rsidRDefault="00186009" w:rsidP="006558A2">
      <w:pPr>
        <w:spacing w:after="0" w:line="240" w:lineRule="auto"/>
        <w:rPr>
          <w:b/>
          <w:i/>
        </w:rPr>
      </w:pPr>
      <w:r w:rsidRPr="00CD1E49">
        <w:rPr>
          <w:rFonts w:ascii="Calibri" w:hAnsi="Calibri"/>
          <w:b/>
          <w:i/>
          <w:color w:val="000000"/>
        </w:rPr>
        <w:t xml:space="preserve">What are your future goals and how will a graduate degree from BGSU and the School of Teaching and Learning help you meet those goals? </w:t>
      </w:r>
    </w:p>
    <w:p w14:paraId="505971C9" w14:textId="77777777" w:rsidR="00186009" w:rsidRDefault="00186009" w:rsidP="006558A2">
      <w:pPr>
        <w:spacing w:after="0" w:line="240" w:lineRule="auto"/>
        <w:contextualSpacing/>
        <w:rPr>
          <w:b/>
        </w:rPr>
      </w:pPr>
    </w:p>
    <w:p w14:paraId="028CAB3F" w14:textId="15FBD729" w:rsidR="003C5343" w:rsidRDefault="00186009" w:rsidP="006558A2">
      <w:pPr>
        <w:spacing w:after="0" w:line="240" w:lineRule="auto"/>
        <w:contextualSpacing/>
        <w:rPr>
          <w:b/>
        </w:rPr>
      </w:pPr>
      <w:r w:rsidRPr="002F1436">
        <w:rPr>
          <w:b/>
          <w:color w:val="FF0000"/>
        </w:rPr>
        <w:t>PART II</w:t>
      </w:r>
      <w:r>
        <w:rPr>
          <w:b/>
        </w:rPr>
        <w:t xml:space="preserve">: </w:t>
      </w:r>
      <w:r w:rsidR="003C5343">
        <w:rPr>
          <w:b/>
        </w:rPr>
        <w:t xml:space="preserve">Please </w:t>
      </w:r>
      <w:r w:rsidR="002A0E4D">
        <w:rPr>
          <w:b/>
        </w:rPr>
        <w:t>check any</w:t>
      </w:r>
      <w:r w:rsidR="003C5343">
        <w:rPr>
          <w:b/>
        </w:rPr>
        <w:t xml:space="preserve"> of the following positions for which you </w:t>
      </w:r>
      <w:r w:rsidR="004B348A">
        <w:rPr>
          <w:b/>
        </w:rPr>
        <w:t xml:space="preserve">are interested and </w:t>
      </w:r>
      <w:r w:rsidR="003C5343">
        <w:rPr>
          <w:b/>
        </w:rPr>
        <w:t>feel qualified</w:t>
      </w:r>
      <w:r w:rsidR="009027F6">
        <w:rPr>
          <w:b/>
        </w:rPr>
        <w:t>.</w:t>
      </w:r>
    </w:p>
    <w:p w14:paraId="73F80A79" w14:textId="77777777" w:rsidR="006558A2" w:rsidRPr="003C5343" w:rsidRDefault="006558A2" w:rsidP="00D21814">
      <w:pPr>
        <w:spacing w:after="0" w:line="240" w:lineRule="auto"/>
        <w:rPr>
          <w:b/>
        </w:rPr>
      </w:pPr>
    </w:p>
    <w:p w14:paraId="0DB6CC54" w14:textId="63692C33" w:rsidR="003C5343" w:rsidRDefault="003C5343" w:rsidP="003C5343">
      <w:pPr>
        <w:spacing w:after="0" w:line="240" w:lineRule="auto"/>
        <w:contextualSpacing/>
      </w:pPr>
      <w:r>
        <w:rPr>
          <w:b/>
        </w:rPr>
        <w:t xml:space="preserve">_____ </w:t>
      </w:r>
      <w:r w:rsidR="006558A2" w:rsidRPr="003C5343">
        <w:rPr>
          <w:b/>
        </w:rPr>
        <w:t>Research Assistant (RA</w:t>
      </w:r>
      <w:r w:rsidR="008F0693">
        <w:rPr>
          <w:b/>
        </w:rPr>
        <w:t>1</w:t>
      </w:r>
      <w:r w:rsidR="006558A2" w:rsidRPr="003C5343">
        <w:rPr>
          <w:b/>
        </w:rPr>
        <w:t>):</w:t>
      </w:r>
      <w:r w:rsidR="006558A2">
        <w:t xml:space="preserve">  </w:t>
      </w:r>
      <w:r w:rsidR="008F0693">
        <w:t>Perform research that is related to the student’s field of study (e.g.,</w:t>
      </w:r>
      <w:r w:rsidR="00440D78">
        <w:t xml:space="preserve"> dissertation topic).</w:t>
      </w:r>
      <w:r w:rsidR="00E24F3F">
        <w:t xml:space="preserve">  Some portion of the hours spent on research is attributable as university work, but those research responsibilities are related to their academic program.  The research responsibilities performed are under the direct supervision of and collaboration with faculty.  Depending on the discipline or field, the research experience could take place in: laboratories; </w:t>
      </w:r>
      <w:r w:rsidR="002F1436">
        <w:t>field-based</w:t>
      </w:r>
      <w:r w:rsidR="00E24F3F">
        <w:t xml:space="preserve"> settings; clinical locations; or other academic environments necessary to the research methodology.  Duties vary by discipline and program, but generally include: experimentation; data collection, entry and analysis; literature searches; manuscript assistance; attendance at conferences to present results; and training and supervising less experienced research personnel.</w:t>
      </w:r>
    </w:p>
    <w:p w14:paraId="51DA329F" w14:textId="77777777" w:rsidR="00E24F3F" w:rsidRDefault="00E24F3F" w:rsidP="003C5343">
      <w:pPr>
        <w:spacing w:after="0" w:line="240" w:lineRule="auto"/>
        <w:contextualSpacing/>
      </w:pPr>
    </w:p>
    <w:p w14:paraId="3AD4DEDF" w14:textId="08945D2C" w:rsidR="00E24F3F" w:rsidRDefault="00DC77AE" w:rsidP="003C5343">
      <w:pPr>
        <w:spacing w:after="0" w:line="240" w:lineRule="auto"/>
        <w:contextualSpacing/>
      </w:pPr>
      <w:r>
        <w:rPr>
          <w:b/>
        </w:rPr>
        <w:t xml:space="preserve">_____ </w:t>
      </w:r>
      <w:r w:rsidRPr="003C5343">
        <w:rPr>
          <w:b/>
        </w:rPr>
        <w:t>Research Assistant (RA</w:t>
      </w:r>
      <w:r>
        <w:rPr>
          <w:b/>
        </w:rPr>
        <w:t>2</w:t>
      </w:r>
      <w:r w:rsidRPr="003C5343">
        <w:rPr>
          <w:b/>
        </w:rPr>
        <w:t>):</w:t>
      </w:r>
      <w:r>
        <w:t xml:space="preserve">  Participate in applied research activities that are related to the student’s field of study.  The hours spent on applied conceptualization of their field is attributable as university work, but still related to their academic program.  This applied experience is performed under the direct supervision of either faculty or university professionals working in the student’s field of interest.  Depending on the discipline or field, the professional experience could take place in: laboratories; </w:t>
      </w:r>
      <w:r w:rsidR="002F1436">
        <w:t>field-based</w:t>
      </w:r>
      <w:r>
        <w:t xml:space="preserve"> settings; clinical locations; or other university environments necessary to the application of the field of interest.  Duties vary by discipline and program, but could include: field based learning derived from interactions with clients, professionals, students, and other participants; data organization; and training and supervising less experienced personnel.</w:t>
      </w:r>
    </w:p>
    <w:p w14:paraId="38C97C78" w14:textId="77777777" w:rsidR="003C5343" w:rsidRDefault="003C5343" w:rsidP="003C5343">
      <w:pPr>
        <w:spacing w:after="0" w:line="240" w:lineRule="auto"/>
        <w:contextualSpacing/>
      </w:pPr>
    </w:p>
    <w:p w14:paraId="24B8EC26" w14:textId="16FF9780" w:rsidR="003C5343" w:rsidRDefault="003C5343" w:rsidP="003C5343">
      <w:pPr>
        <w:spacing w:after="0" w:line="240" w:lineRule="auto"/>
        <w:contextualSpacing/>
      </w:pPr>
      <w:r>
        <w:rPr>
          <w:b/>
        </w:rPr>
        <w:t xml:space="preserve">_____ Teaching Assistant (TA): </w:t>
      </w:r>
      <w:r w:rsidR="00DC77AE">
        <w:t xml:space="preserve">Teaching Assistants are assigned to one or more faculty to assist them with instructional responsibilities for a course that is related to their field of study.  The faculty for whom they are assisting take on a supervisory role.  Teaching Assistant responsibilities vary by discipline and program, but normally include one or all of the following: grading assignments and examinations; administering/proctoring tests or exams; maintaining the online class management system (e.g., Canvas); and collecting and organizing class records and data. </w:t>
      </w:r>
      <w:r w:rsidR="00186009">
        <w:t xml:space="preserve"> </w:t>
      </w:r>
    </w:p>
    <w:p w14:paraId="65483E80" w14:textId="77777777" w:rsidR="00EE1FC7" w:rsidRDefault="00EE1FC7" w:rsidP="003C5343">
      <w:pPr>
        <w:spacing w:after="0" w:line="240" w:lineRule="auto"/>
        <w:contextualSpacing/>
      </w:pPr>
    </w:p>
    <w:p w14:paraId="797A025A" w14:textId="38424F52" w:rsidR="009027F6" w:rsidRDefault="00EE1FC7" w:rsidP="003C5343">
      <w:pPr>
        <w:spacing w:after="0" w:line="240" w:lineRule="auto"/>
        <w:contextualSpacing/>
      </w:pPr>
      <w:r w:rsidRPr="00EE1FC7">
        <w:rPr>
          <w:b/>
        </w:rPr>
        <w:t>_____ Teaching Associate (TI):</w:t>
      </w:r>
      <w:r>
        <w:t xml:space="preserve"> </w:t>
      </w:r>
      <w:r w:rsidR="0049368E">
        <w:t>Teaching Ass</w:t>
      </w:r>
      <w:r w:rsidR="0044087E">
        <w:t>ociate is that of an instructor</w:t>
      </w:r>
      <w:r>
        <w:t xml:space="preserve">. </w:t>
      </w:r>
      <w:r w:rsidR="0044087E">
        <w:t>The form of instruction may include</w:t>
      </w:r>
      <w:r w:rsidR="003C0D47">
        <w:t xml:space="preserve"> any of the following: the sole instructor of record for a section of a class; leader of discussion or recitation section of a course; or supervisor of instruction and tutoring in a lab.  Without these individuals, the course, discussion group or lab could not function.  While Teaching Associates are supervised by a faculty member or academic administrator, their primary responsibility is to carry out their own teaching, guidance, and tutoring with students and not assist faculty with their teaching.  Teaching assignments must be in or closely aligned with the TI’s field of study.</w:t>
      </w:r>
    </w:p>
    <w:p w14:paraId="62E9D7C0" w14:textId="77777777" w:rsidR="003C0D47" w:rsidRDefault="003C0D47" w:rsidP="003C5343">
      <w:pPr>
        <w:spacing w:after="0" w:line="240" w:lineRule="auto"/>
        <w:contextualSpacing/>
      </w:pPr>
    </w:p>
    <w:p w14:paraId="58B93B51" w14:textId="1C2A3E88" w:rsidR="009027F6" w:rsidRDefault="009027F6" w:rsidP="003C5343">
      <w:pPr>
        <w:spacing w:after="0" w:line="240" w:lineRule="auto"/>
        <w:contextualSpacing/>
        <w:rPr>
          <w:b/>
        </w:rPr>
      </w:pPr>
      <w:r w:rsidRPr="002F1436">
        <w:rPr>
          <w:b/>
          <w:color w:val="FF0000"/>
        </w:rPr>
        <w:t>PART III</w:t>
      </w:r>
      <w:r>
        <w:rPr>
          <w:b/>
        </w:rPr>
        <w:t>:  Attach a current resume.</w:t>
      </w:r>
    </w:p>
    <w:p w14:paraId="784BCA26" w14:textId="77777777" w:rsidR="009027F6" w:rsidRDefault="009027F6" w:rsidP="003C5343">
      <w:pPr>
        <w:spacing w:after="0" w:line="240" w:lineRule="auto"/>
        <w:contextualSpacing/>
        <w:rPr>
          <w:b/>
        </w:rPr>
      </w:pPr>
    </w:p>
    <w:p w14:paraId="56F06476" w14:textId="720476F5" w:rsidR="00BD19A8" w:rsidRDefault="009027F6" w:rsidP="00D21814">
      <w:pPr>
        <w:spacing w:after="0" w:line="240" w:lineRule="auto"/>
        <w:contextualSpacing/>
        <w:rPr>
          <w:b/>
        </w:rPr>
      </w:pPr>
      <w:r w:rsidRPr="002F1436">
        <w:rPr>
          <w:b/>
          <w:color w:val="FF0000"/>
        </w:rPr>
        <w:t>PART IV</w:t>
      </w:r>
      <w:r>
        <w:rPr>
          <w:b/>
        </w:rPr>
        <w:t>: References, p</w:t>
      </w:r>
      <w:r w:rsidR="00BD19A8">
        <w:rPr>
          <w:b/>
        </w:rPr>
        <w:t xml:space="preserve">lease list the names and contact information for three references who </w:t>
      </w:r>
      <w:r>
        <w:rPr>
          <w:b/>
        </w:rPr>
        <w:t>are</w:t>
      </w:r>
      <w:r w:rsidR="00BD19A8">
        <w:rPr>
          <w:b/>
        </w:rPr>
        <w:t xml:space="preserve"> familiar with your academic or related experience. </w:t>
      </w:r>
    </w:p>
    <w:p w14:paraId="5F4ADA15" w14:textId="77777777" w:rsidR="00BD19A8" w:rsidRDefault="00BD19A8" w:rsidP="00D21814">
      <w:pPr>
        <w:spacing w:after="0" w:line="240" w:lineRule="auto"/>
        <w:rPr>
          <w:b/>
        </w:rPr>
      </w:pPr>
    </w:p>
    <w:p w14:paraId="559D41F3" w14:textId="77777777" w:rsidR="00BD19A8" w:rsidRDefault="00BD19A8" w:rsidP="00D21814">
      <w:pPr>
        <w:spacing w:after="0" w:line="240" w:lineRule="auto"/>
      </w:pPr>
      <w:r>
        <w:t>_____________________________________________________________________________________</w:t>
      </w:r>
    </w:p>
    <w:p w14:paraId="0CF7FDD1" w14:textId="77777777" w:rsidR="00BD19A8" w:rsidRDefault="00BD19A8" w:rsidP="00D21814">
      <w:pPr>
        <w:spacing w:after="0" w:line="240" w:lineRule="auto"/>
        <w:rPr>
          <w:sz w:val="18"/>
          <w:szCs w:val="18"/>
        </w:rPr>
      </w:pPr>
      <w:r>
        <w:rPr>
          <w:sz w:val="18"/>
          <w:szCs w:val="18"/>
        </w:rPr>
        <w:t>Name</w:t>
      </w:r>
      <w:r>
        <w:rPr>
          <w:sz w:val="18"/>
          <w:szCs w:val="18"/>
        </w:rPr>
        <w:tab/>
      </w:r>
      <w:r>
        <w:rPr>
          <w:sz w:val="18"/>
          <w:szCs w:val="18"/>
        </w:rPr>
        <w:tab/>
      </w:r>
      <w:r>
        <w:rPr>
          <w:sz w:val="18"/>
          <w:szCs w:val="18"/>
        </w:rPr>
        <w:tab/>
      </w:r>
      <w:r>
        <w:rPr>
          <w:sz w:val="18"/>
          <w:szCs w:val="18"/>
        </w:rPr>
        <w:tab/>
        <w:t>Title</w:t>
      </w:r>
      <w:r>
        <w:rPr>
          <w:sz w:val="18"/>
          <w:szCs w:val="18"/>
        </w:rPr>
        <w:tab/>
      </w:r>
      <w:r>
        <w:rPr>
          <w:sz w:val="18"/>
          <w:szCs w:val="18"/>
        </w:rPr>
        <w:tab/>
      </w:r>
      <w:r>
        <w:rPr>
          <w:sz w:val="18"/>
          <w:szCs w:val="18"/>
        </w:rPr>
        <w:tab/>
        <w:t xml:space="preserve"> </w:t>
      </w:r>
      <w:r>
        <w:rPr>
          <w:sz w:val="18"/>
          <w:szCs w:val="18"/>
        </w:rPr>
        <w:tab/>
        <w:t>Email</w:t>
      </w:r>
      <w:r>
        <w:rPr>
          <w:sz w:val="18"/>
          <w:szCs w:val="18"/>
        </w:rPr>
        <w:tab/>
      </w:r>
      <w:r>
        <w:rPr>
          <w:sz w:val="18"/>
          <w:szCs w:val="18"/>
        </w:rPr>
        <w:tab/>
      </w:r>
      <w:r>
        <w:rPr>
          <w:sz w:val="18"/>
          <w:szCs w:val="18"/>
        </w:rPr>
        <w:tab/>
      </w:r>
      <w:r>
        <w:rPr>
          <w:sz w:val="18"/>
          <w:szCs w:val="18"/>
        </w:rPr>
        <w:tab/>
        <w:t>Phone #</w:t>
      </w:r>
    </w:p>
    <w:p w14:paraId="20D0FC0A" w14:textId="77777777" w:rsidR="00BD19A8" w:rsidRDefault="00BD19A8" w:rsidP="00D21814">
      <w:pPr>
        <w:spacing w:after="0" w:line="240" w:lineRule="auto"/>
        <w:rPr>
          <w:sz w:val="18"/>
          <w:szCs w:val="18"/>
        </w:rPr>
      </w:pPr>
    </w:p>
    <w:p w14:paraId="0C61DF8E" w14:textId="77777777" w:rsidR="00BD19A8" w:rsidRDefault="00BD19A8" w:rsidP="00D21814">
      <w:pPr>
        <w:spacing w:after="0" w:line="240" w:lineRule="auto"/>
        <w:rPr>
          <w:sz w:val="18"/>
          <w:szCs w:val="18"/>
        </w:rPr>
      </w:pPr>
    </w:p>
    <w:p w14:paraId="21CA0ED9" w14:textId="77777777" w:rsidR="00BD19A8" w:rsidRDefault="00BD19A8" w:rsidP="00BD19A8">
      <w:pPr>
        <w:spacing w:after="0" w:line="240" w:lineRule="auto"/>
      </w:pPr>
      <w:r>
        <w:t>_____________________________________________________________________________________</w:t>
      </w:r>
    </w:p>
    <w:p w14:paraId="5FA86084" w14:textId="77777777" w:rsidR="00BD19A8" w:rsidRPr="00BD19A8" w:rsidRDefault="00BD19A8" w:rsidP="00BD19A8">
      <w:pPr>
        <w:spacing w:after="0" w:line="240" w:lineRule="auto"/>
        <w:rPr>
          <w:sz w:val="18"/>
          <w:szCs w:val="18"/>
        </w:rPr>
      </w:pPr>
      <w:r>
        <w:rPr>
          <w:sz w:val="18"/>
          <w:szCs w:val="18"/>
        </w:rPr>
        <w:t>Name</w:t>
      </w:r>
      <w:r>
        <w:rPr>
          <w:sz w:val="18"/>
          <w:szCs w:val="18"/>
        </w:rPr>
        <w:tab/>
      </w:r>
      <w:r>
        <w:rPr>
          <w:sz w:val="18"/>
          <w:szCs w:val="18"/>
        </w:rPr>
        <w:tab/>
      </w:r>
      <w:r>
        <w:rPr>
          <w:sz w:val="18"/>
          <w:szCs w:val="18"/>
        </w:rPr>
        <w:tab/>
      </w:r>
      <w:r>
        <w:rPr>
          <w:sz w:val="18"/>
          <w:szCs w:val="18"/>
        </w:rPr>
        <w:tab/>
        <w:t>Title</w:t>
      </w:r>
      <w:r>
        <w:rPr>
          <w:sz w:val="18"/>
          <w:szCs w:val="18"/>
        </w:rPr>
        <w:tab/>
      </w:r>
      <w:r>
        <w:rPr>
          <w:sz w:val="18"/>
          <w:szCs w:val="18"/>
        </w:rPr>
        <w:tab/>
      </w:r>
      <w:r>
        <w:rPr>
          <w:sz w:val="18"/>
          <w:szCs w:val="18"/>
        </w:rPr>
        <w:tab/>
        <w:t xml:space="preserve"> </w:t>
      </w:r>
      <w:r>
        <w:rPr>
          <w:sz w:val="18"/>
          <w:szCs w:val="18"/>
        </w:rPr>
        <w:tab/>
        <w:t>Email</w:t>
      </w:r>
      <w:r>
        <w:rPr>
          <w:sz w:val="18"/>
          <w:szCs w:val="18"/>
        </w:rPr>
        <w:tab/>
      </w:r>
      <w:r>
        <w:rPr>
          <w:sz w:val="18"/>
          <w:szCs w:val="18"/>
        </w:rPr>
        <w:tab/>
      </w:r>
      <w:r>
        <w:rPr>
          <w:sz w:val="18"/>
          <w:szCs w:val="18"/>
        </w:rPr>
        <w:tab/>
      </w:r>
      <w:r>
        <w:rPr>
          <w:sz w:val="18"/>
          <w:szCs w:val="18"/>
        </w:rPr>
        <w:tab/>
        <w:t>Phone #</w:t>
      </w:r>
    </w:p>
    <w:p w14:paraId="598B7EF2" w14:textId="77777777" w:rsidR="00BD19A8" w:rsidRDefault="00BD19A8" w:rsidP="00D21814">
      <w:pPr>
        <w:spacing w:after="0" w:line="240" w:lineRule="auto"/>
        <w:rPr>
          <w:sz w:val="18"/>
          <w:szCs w:val="18"/>
        </w:rPr>
      </w:pPr>
    </w:p>
    <w:p w14:paraId="5791DF55" w14:textId="77777777" w:rsidR="00BD19A8" w:rsidRDefault="00BD19A8" w:rsidP="00D21814">
      <w:pPr>
        <w:spacing w:after="0" w:line="240" w:lineRule="auto"/>
        <w:rPr>
          <w:sz w:val="18"/>
          <w:szCs w:val="18"/>
        </w:rPr>
      </w:pPr>
    </w:p>
    <w:p w14:paraId="12319C6B" w14:textId="77777777" w:rsidR="00BD19A8" w:rsidRDefault="00BD19A8" w:rsidP="00BD19A8">
      <w:pPr>
        <w:spacing w:after="0" w:line="240" w:lineRule="auto"/>
      </w:pPr>
      <w:r>
        <w:t>_____________________________________________________________________________________</w:t>
      </w:r>
    </w:p>
    <w:p w14:paraId="144A74DD" w14:textId="77777777" w:rsidR="00BD19A8" w:rsidRPr="00BD19A8" w:rsidRDefault="00BD19A8" w:rsidP="00BD19A8">
      <w:pPr>
        <w:spacing w:after="0" w:line="240" w:lineRule="auto"/>
        <w:rPr>
          <w:sz w:val="18"/>
          <w:szCs w:val="18"/>
        </w:rPr>
      </w:pPr>
      <w:r>
        <w:rPr>
          <w:sz w:val="18"/>
          <w:szCs w:val="18"/>
        </w:rPr>
        <w:t>Name</w:t>
      </w:r>
      <w:r>
        <w:rPr>
          <w:sz w:val="18"/>
          <w:szCs w:val="18"/>
        </w:rPr>
        <w:tab/>
      </w:r>
      <w:r>
        <w:rPr>
          <w:sz w:val="18"/>
          <w:szCs w:val="18"/>
        </w:rPr>
        <w:tab/>
      </w:r>
      <w:r>
        <w:rPr>
          <w:sz w:val="18"/>
          <w:szCs w:val="18"/>
        </w:rPr>
        <w:tab/>
      </w:r>
      <w:r>
        <w:rPr>
          <w:sz w:val="18"/>
          <w:szCs w:val="18"/>
        </w:rPr>
        <w:tab/>
        <w:t>Title</w:t>
      </w:r>
      <w:r>
        <w:rPr>
          <w:sz w:val="18"/>
          <w:szCs w:val="18"/>
        </w:rPr>
        <w:tab/>
      </w:r>
      <w:r>
        <w:rPr>
          <w:sz w:val="18"/>
          <w:szCs w:val="18"/>
        </w:rPr>
        <w:tab/>
      </w:r>
      <w:r>
        <w:rPr>
          <w:sz w:val="18"/>
          <w:szCs w:val="18"/>
        </w:rPr>
        <w:tab/>
        <w:t xml:space="preserve"> </w:t>
      </w:r>
      <w:r>
        <w:rPr>
          <w:sz w:val="18"/>
          <w:szCs w:val="18"/>
        </w:rPr>
        <w:tab/>
        <w:t>Email</w:t>
      </w:r>
      <w:r>
        <w:rPr>
          <w:sz w:val="18"/>
          <w:szCs w:val="18"/>
        </w:rPr>
        <w:tab/>
      </w:r>
      <w:r>
        <w:rPr>
          <w:sz w:val="18"/>
          <w:szCs w:val="18"/>
        </w:rPr>
        <w:tab/>
      </w:r>
      <w:r>
        <w:rPr>
          <w:sz w:val="18"/>
          <w:szCs w:val="18"/>
        </w:rPr>
        <w:tab/>
      </w:r>
      <w:r>
        <w:rPr>
          <w:sz w:val="18"/>
          <w:szCs w:val="18"/>
        </w:rPr>
        <w:tab/>
        <w:t>Phone #</w:t>
      </w:r>
    </w:p>
    <w:p w14:paraId="07841FF4" w14:textId="18657F12" w:rsidR="00DC4047" w:rsidRPr="00DC4047" w:rsidRDefault="00860B27" w:rsidP="00D21814">
      <w:pPr>
        <w:spacing w:after="0" w:line="240" w:lineRule="auto"/>
        <w:rPr>
          <w:i/>
          <w:sz w:val="18"/>
          <w:szCs w:val="18"/>
        </w:rPr>
      </w:pPr>
      <w:r>
        <w:rPr>
          <w:i/>
          <w:sz w:val="18"/>
          <w:szCs w:val="18"/>
        </w:rPr>
        <w:t xml:space="preserve">Revised </w:t>
      </w:r>
      <w:r w:rsidR="00180CB9">
        <w:rPr>
          <w:i/>
          <w:sz w:val="18"/>
          <w:szCs w:val="18"/>
        </w:rPr>
        <w:t>9</w:t>
      </w:r>
      <w:r>
        <w:rPr>
          <w:i/>
          <w:sz w:val="18"/>
          <w:szCs w:val="18"/>
        </w:rPr>
        <w:t>/20</w:t>
      </w:r>
      <w:r w:rsidR="00180CB9">
        <w:rPr>
          <w:i/>
          <w:sz w:val="18"/>
          <w:szCs w:val="18"/>
        </w:rPr>
        <w:t>19</w:t>
      </w:r>
    </w:p>
    <w:sectPr w:rsidR="00DC4047" w:rsidRPr="00DC4047" w:rsidSect="004B348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02AEA" w14:textId="77777777" w:rsidR="001A683C" w:rsidRDefault="001A683C" w:rsidP="00BD19A8">
      <w:pPr>
        <w:spacing w:after="0" w:line="240" w:lineRule="auto"/>
      </w:pPr>
      <w:r>
        <w:separator/>
      </w:r>
    </w:p>
  </w:endnote>
  <w:endnote w:type="continuationSeparator" w:id="0">
    <w:p w14:paraId="3900F641" w14:textId="77777777" w:rsidR="001A683C" w:rsidRDefault="001A683C" w:rsidP="00BD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A4E7F" w14:textId="77777777" w:rsidR="001A683C" w:rsidRDefault="001A683C" w:rsidP="00BD19A8">
      <w:pPr>
        <w:spacing w:after="0" w:line="240" w:lineRule="auto"/>
      </w:pPr>
      <w:r>
        <w:separator/>
      </w:r>
    </w:p>
  </w:footnote>
  <w:footnote w:type="continuationSeparator" w:id="0">
    <w:p w14:paraId="77DEA90D" w14:textId="77777777" w:rsidR="001A683C" w:rsidRDefault="001A683C" w:rsidP="00BD1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EB6"/>
    <w:multiLevelType w:val="hybridMultilevel"/>
    <w:tmpl w:val="BFD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B0E1C"/>
    <w:multiLevelType w:val="hybridMultilevel"/>
    <w:tmpl w:val="1940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B2FC6"/>
    <w:multiLevelType w:val="hybridMultilevel"/>
    <w:tmpl w:val="0FF6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87201"/>
    <w:multiLevelType w:val="hybridMultilevel"/>
    <w:tmpl w:val="E37ED438"/>
    <w:lvl w:ilvl="0" w:tplc="1292F2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54F"/>
    <w:rsid w:val="00064A6C"/>
    <w:rsid w:val="00124978"/>
    <w:rsid w:val="00137BFA"/>
    <w:rsid w:val="00142150"/>
    <w:rsid w:val="00180CB9"/>
    <w:rsid w:val="00186009"/>
    <w:rsid w:val="001A683C"/>
    <w:rsid w:val="001D1E77"/>
    <w:rsid w:val="002059E1"/>
    <w:rsid w:val="0023261B"/>
    <w:rsid w:val="002A0E4D"/>
    <w:rsid w:val="002D0B45"/>
    <w:rsid w:val="002F1436"/>
    <w:rsid w:val="00342357"/>
    <w:rsid w:val="003A1247"/>
    <w:rsid w:val="003B454F"/>
    <w:rsid w:val="003C0D47"/>
    <w:rsid w:val="003C5343"/>
    <w:rsid w:val="0044087E"/>
    <w:rsid w:val="00440D78"/>
    <w:rsid w:val="0049368E"/>
    <w:rsid w:val="004B0D95"/>
    <w:rsid w:val="004B348A"/>
    <w:rsid w:val="004F30CD"/>
    <w:rsid w:val="005D580A"/>
    <w:rsid w:val="00614B3F"/>
    <w:rsid w:val="006558A2"/>
    <w:rsid w:val="00656A03"/>
    <w:rsid w:val="006A68EF"/>
    <w:rsid w:val="006C2C7A"/>
    <w:rsid w:val="006F4D42"/>
    <w:rsid w:val="00774D75"/>
    <w:rsid w:val="00860B27"/>
    <w:rsid w:val="00864989"/>
    <w:rsid w:val="008F0693"/>
    <w:rsid w:val="009027F6"/>
    <w:rsid w:val="0093757B"/>
    <w:rsid w:val="009B157D"/>
    <w:rsid w:val="00A329D3"/>
    <w:rsid w:val="00B47DFF"/>
    <w:rsid w:val="00B84602"/>
    <w:rsid w:val="00BB6777"/>
    <w:rsid w:val="00BD19A8"/>
    <w:rsid w:val="00CD1E49"/>
    <w:rsid w:val="00D21814"/>
    <w:rsid w:val="00DC4047"/>
    <w:rsid w:val="00DC77AE"/>
    <w:rsid w:val="00E156E7"/>
    <w:rsid w:val="00E24F3F"/>
    <w:rsid w:val="00EE1FC7"/>
    <w:rsid w:val="00F7010F"/>
    <w:rsid w:val="00FC2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0EDA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8A2"/>
    <w:pPr>
      <w:ind w:left="720"/>
      <w:contextualSpacing/>
    </w:pPr>
  </w:style>
  <w:style w:type="paragraph" w:styleId="Header">
    <w:name w:val="header"/>
    <w:basedOn w:val="Normal"/>
    <w:link w:val="HeaderChar"/>
    <w:uiPriority w:val="99"/>
    <w:unhideWhenUsed/>
    <w:rsid w:val="00BD1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9A8"/>
  </w:style>
  <w:style w:type="paragraph" w:styleId="Footer">
    <w:name w:val="footer"/>
    <w:basedOn w:val="Normal"/>
    <w:link w:val="FooterChar"/>
    <w:uiPriority w:val="99"/>
    <w:unhideWhenUsed/>
    <w:rsid w:val="00BD1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9A8"/>
  </w:style>
  <w:style w:type="paragraph" w:styleId="BalloonText">
    <w:name w:val="Balloon Text"/>
    <w:basedOn w:val="Normal"/>
    <w:link w:val="BalloonTextChar"/>
    <w:uiPriority w:val="99"/>
    <w:semiHidden/>
    <w:unhideWhenUsed/>
    <w:rsid w:val="002D0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B45"/>
    <w:rPr>
      <w:rFonts w:ascii="Tahoma" w:hAnsi="Tahoma" w:cs="Tahoma"/>
      <w:sz w:val="16"/>
      <w:szCs w:val="16"/>
    </w:rPr>
  </w:style>
  <w:style w:type="character" w:styleId="CommentReference">
    <w:name w:val="annotation reference"/>
    <w:basedOn w:val="DefaultParagraphFont"/>
    <w:uiPriority w:val="99"/>
    <w:semiHidden/>
    <w:unhideWhenUsed/>
    <w:rsid w:val="002D0B45"/>
    <w:rPr>
      <w:sz w:val="16"/>
      <w:szCs w:val="16"/>
    </w:rPr>
  </w:style>
  <w:style w:type="paragraph" w:styleId="CommentText">
    <w:name w:val="annotation text"/>
    <w:basedOn w:val="Normal"/>
    <w:link w:val="CommentTextChar"/>
    <w:uiPriority w:val="99"/>
    <w:semiHidden/>
    <w:unhideWhenUsed/>
    <w:rsid w:val="002D0B45"/>
    <w:pPr>
      <w:spacing w:line="240" w:lineRule="auto"/>
    </w:pPr>
    <w:rPr>
      <w:sz w:val="20"/>
      <w:szCs w:val="20"/>
    </w:rPr>
  </w:style>
  <w:style w:type="character" w:customStyle="1" w:styleId="CommentTextChar">
    <w:name w:val="Comment Text Char"/>
    <w:basedOn w:val="DefaultParagraphFont"/>
    <w:link w:val="CommentText"/>
    <w:uiPriority w:val="99"/>
    <w:semiHidden/>
    <w:rsid w:val="002D0B45"/>
    <w:rPr>
      <w:sz w:val="20"/>
      <w:szCs w:val="20"/>
    </w:rPr>
  </w:style>
  <w:style w:type="paragraph" w:styleId="CommentSubject">
    <w:name w:val="annotation subject"/>
    <w:basedOn w:val="CommentText"/>
    <w:next w:val="CommentText"/>
    <w:link w:val="CommentSubjectChar"/>
    <w:uiPriority w:val="99"/>
    <w:semiHidden/>
    <w:unhideWhenUsed/>
    <w:rsid w:val="002D0B45"/>
    <w:rPr>
      <w:b/>
      <w:bCs/>
    </w:rPr>
  </w:style>
  <w:style w:type="character" w:customStyle="1" w:styleId="CommentSubjectChar">
    <w:name w:val="Comment Subject Char"/>
    <w:basedOn w:val="CommentTextChar"/>
    <w:link w:val="CommentSubject"/>
    <w:uiPriority w:val="99"/>
    <w:semiHidden/>
    <w:rsid w:val="002D0B45"/>
    <w:rPr>
      <w:b/>
      <w:bCs/>
      <w:sz w:val="20"/>
      <w:szCs w:val="20"/>
    </w:rPr>
  </w:style>
  <w:style w:type="character" w:styleId="Hyperlink">
    <w:name w:val="Hyperlink"/>
    <w:basedOn w:val="DefaultParagraphFont"/>
    <w:uiPriority w:val="99"/>
    <w:unhideWhenUsed/>
    <w:rsid w:val="004B348A"/>
    <w:rPr>
      <w:color w:val="0563C1" w:themeColor="hyperlink"/>
      <w:u w:val="single"/>
    </w:rPr>
  </w:style>
  <w:style w:type="character" w:styleId="FollowedHyperlink">
    <w:name w:val="FollowedHyperlink"/>
    <w:basedOn w:val="DefaultParagraphFont"/>
    <w:uiPriority w:val="99"/>
    <w:semiHidden/>
    <w:unhideWhenUsed/>
    <w:rsid w:val="00B846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alsto@bgs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gsu.edu/graduate.html"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Marie Shinew</dc:creator>
  <cp:lastModifiedBy>Wendy Elizabeth Walston Vaughn</cp:lastModifiedBy>
  <cp:revision>15</cp:revision>
  <cp:lastPrinted>2019-09-05T14:48:00Z</cp:lastPrinted>
  <dcterms:created xsi:type="dcterms:W3CDTF">2014-01-28T14:50:00Z</dcterms:created>
  <dcterms:modified xsi:type="dcterms:W3CDTF">2019-09-05T19:36:00Z</dcterms:modified>
</cp:coreProperties>
</file>