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40" w:rsidRDefault="00AB295D" w:rsidP="00AB295D">
      <w:pPr>
        <w:pStyle w:val="BodyText"/>
        <w:spacing w:before="0" w:line="276" w:lineRule="auto"/>
        <w:ind w:left="0" w:right="204"/>
        <w:rPr>
          <w:rFonts w:asciiTheme="minorHAnsi" w:hAnsiTheme="minorHAnsi"/>
          <w:spacing w:val="-1"/>
          <w:sz w:val="24"/>
          <w:szCs w:val="24"/>
        </w:rPr>
      </w:pPr>
      <w:r>
        <w:rPr>
          <w:rFonts w:asciiTheme="minorHAnsi" w:hAnsiTheme="minorHAnsi"/>
          <w:spacing w:val="-1"/>
          <w:sz w:val="24"/>
          <w:szCs w:val="24"/>
        </w:rPr>
        <w:t>Draft</w:t>
      </w:r>
      <w:r w:rsidR="00B55140">
        <w:rPr>
          <w:rFonts w:asciiTheme="minorHAnsi" w:hAnsiTheme="minorHAnsi"/>
          <w:spacing w:val="-1"/>
          <w:sz w:val="24"/>
          <w:szCs w:val="24"/>
        </w:rPr>
        <w:t xml:space="preserve"> – NOTE CUSTOMIZE TO THE SPECIFIC DESIGN </w:t>
      </w:r>
      <w:bookmarkStart w:id="0" w:name="_GoBack"/>
      <w:bookmarkEnd w:id="0"/>
      <w:r w:rsidR="00B55140">
        <w:rPr>
          <w:rFonts w:asciiTheme="minorHAnsi" w:hAnsiTheme="minorHAnsi"/>
          <w:spacing w:val="-1"/>
          <w:sz w:val="24"/>
          <w:szCs w:val="24"/>
        </w:rPr>
        <w:t>OF THE COURSE AND REQUIREMENTS</w:t>
      </w:r>
    </w:p>
    <w:p w:rsidR="00AB295D" w:rsidRPr="006633EE" w:rsidRDefault="00B55140" w:rsidP="00AB295D">
      <w:pPr>
        <w:pStyle w:val="BodyText"/>
        <w:spacing w:before="0" w:line="276" w:lineRule="auto"/>
        <w:ind w:left="0" w:right="204"/>
        <w:rPr>
          <w:rFonts w:asciiTheme="minorHAnsi" w:hAnsiTheme="minorHAnsi"/>
          <w:b/>
          <w:spacing w:val="-1"/>
          <w:sz w:val="24"/>
          <w:szCs w:val="24"/>
        </w:rPr>
      </w:pPr>
      <w:r w:rsidRPr="006633EE">
        <w:rPr>
          <w:rFonts w:asciiTheme="minorHAnsi" w:hAnsiTheme="minorHAnsi"/>
          <w:b/>
          <w:sz w:val="24"/>
          <w:szCs w:val="24"/>
        </w:rPr>
        <w:t xml:space="preserve"> </w:t>
      </w:r>
      <w:r w:rsidR="006633EE" w:rsidRPr="006633EE">
        <w:rPr>
          <w:rFonts w:asciiTheme="minorHAnsi" w:hAnsiTheme="minorHAnsi"/>
          <w:b/>
          <w:sz w:val="24"/>
          <w:szCs w:val="24"/>
        </w:rPr>
        <w:t xml:space="preserve">Faculty Agreement for VCI </w:t>
      </w:r>
      <w:r w:rsidR="004F1569" w:rsidRPr="006633EE">
        <w:rPr>
          <w:rFonts w:asciiTheme="minorHAnsi" w:hAnsiTheme="minorHAnsi"/>
          <w:b/>
          <w:sz w:val="24"/>
          <w:szCs w:val="24"/>
        </w:rPr>
        <w:t>Participation</w:t>
      </w:r>
      <w:r w:rsidR="004F1569">
        <w:rPr>
          <w:rFonts w:asciiTheme="minorHAnsi" w:hAnsiTheme="minorHAnsi"/>
          <w:b/>
          <w:szCs w:val="24"/>
        </w:rPr>
        <w:t xml:space="preserve"> -</w:t>
      </w:r>
      <w:r w:rsidR="00AB295D" w:rsidRPr="006633EE">
        <w:rPr>
          <w:rFonts w:asciiTheme="minorHAnsi" w:hAnsiTheme="minorHAnsi"/>
          <w:b/>
          <w:spacing w:val="-1"/>
          <w:sz w:val="24"/>
          <w:szCs w:val="24"/>
        </w:rPr>
        <w:t xml:space="preserve"> </w:t>
      </w:r>
      <w:r w:rsidR="00AB295D">
        <w:rPr>
          <w:rFonts w:asciiTheme="minorHAnsi" w:hAnsiTheme="minorHAnsi"/>
          <w:b/>
          <w:spacing w:val="-1"/>
          <w:sz w:val="24"/>
          <w:szCs w:val="24"/>
        </w:rPr>
        <w:t>(</w:t>
      </w:r>
      <w:r w:rsidR="00AB295D" w:rsidRPr="006633EE">
        <w:rPr>
          <w:rFonts w:asciiTheme="minorHAnsi" w:hAnsiTheme="minorHAnsi"/>
          <w:b/>
          <w:spacing w:val="-1"/>
          <w:sz w:val="24"/>
          <w:szCs w:val="24"/>
        </w:rPr>
        <w:t>SAMPLE AGREEMENT FROM UMD</w:t>
      </w:r>
      <w:r w:rsidR="00AB295D">
        <w:rPr>
          <w:rFonts w:asciiTheme="minorHAnsi" w:hAnsiTheme="minorHAnsi"/>
          <w:b/>
          <w:spacing w:val="-1"/>
          <w:sz w:val="24"/>
          <w:szCs w:val="24"/>
        </w:rPr>
        <w:t>)</w:t>
      </w:r>
    </w:p>
    <w:p w:rsidR="006633EE" w:rsidRPr="006633EE" w:rsidRDefault="006633EE" w:rsidP="006633EE">
      <w:pPr>
        <w:rPr>
          <w:rFonts w:asciiTheme="minorHAnsi" w:hAnsiTheme="minorHAnsi"/>
          <w:b/>
          <w:szCs w:val="24"/>
        </w:rPr>
      </w:pPr>
      <w:r w:rsidRPr="006633EE">
        <w:rPr>
          <w:rFonts w:asciiTheme="minorHAnsi" w:hAnsiTheme="minorHAnsi"/>
          <w:b/>
          <w:szCs w:val="24"/>
        </w:rPr>
        <w:t>Semester</w:t>
      </w:r>
      <w:r>
        <w:rPr>
          <w:rFonts w:asciiTheme="minorHAnsi" w:hAnsiTheme="minorHAnsi"/>
          <w:b/>
          <w:szCs w:val="24"/>
        </w:rPr>
        <w:t>:</w:t>
      </w:r>
    </w:p>
    <w:p w:rsidR="006633EE" w:rsidRPr="006633EE" w:rsidRDefault="006633EE" w:rsidP="006633EE">
      <w:pPr>
        <w:rPr>
          <w:rFonts w:asciiTheme="minorHAnsi" w:hAnsiTheme="minorHAnsi"/>
          <w:b/>
          <w:szCs w:val="24"/>
        </w:rPr>
      </w:pPr>
      <w:r w:rsidRPr="006633EE">
        <w:rPr>
          <w:rFonts w:asciiTheme="minorHAnsi" w:hAnsiTheme="minorHAnsi"/>
          <w:b/>
          <w:szCs w:val="24"/>
        </w:rPr>
        <w:t>Faculty Name:</w:t>
      </w:r>
      <w:r w:rsidRPr="006633EE">
        <w:rPr>
          <w:rFonts w:asciiTheme="minorHAnsi" w:hAnsiTheme="minorHAnsi"/>
          <w:b/>
          <w:szCs w:val="24"/>
        </w:rPr>
        <w:tab/>
      </w:r>
    </w:p>
    <w:p w:rsidR="006633EE" w:rsidRPr="006633EE" w:rsidRDefault="006633EE" w:rsidP="006633EE">
      <w:pPr>
        <w:rPr>
          <w:rFonts w:asciiTheme="minorHAnsi" w:hAnsiTheme="minorHAnsi"/>
          <w:b/>
          <w:szCs w:val="24"/>
        </w:rPr>
      </w:pPr>
      <w:r w:rsidRPr="006633EE">
        <w:rPr>
          <w:rFonts w:asciiTheme="minorHAnsi" w:hAnsiTheme="minorHAnsi"/>
          <w:b/>
          <w:szCs w:val="24"/>
        </w:rPr>
        <w:t>Department:</w:t>
      </w:r>
    </w:p>
    <w:p w:rsidR="006633EE" w:rsidRDefault="006633EE" w:rsidP="006633EE">
      <w:pPr>
        <w:rPr>
          <w:rFonts w:asciiTheme="minorHAnsi" w:hAnsiTheme="minorHAnsi"/>
          <w:b/>
          <w:szCs w:val="24"/>
        </w:rPr>
      </w:pPr>
      <w:r>
        <w:rPr>
          <w:rFonts w:asciiTheme="minorHAnsi" w:hAnsiTheme="minorHAnsi"/>
          <w:b/>
          <w:szCs w:val="24"/>
        </w:rPr>
        <w:t>Course Number &amp; Title</w:t>
      </w:r>
      <w:r w:rsidR="00DE63AC">
        <w:rPr>
          <w:rFonts w:asciiTheme="minorHAnsi" w:hAnsiTheme="minorHAnsi"/>
          <w:b/>
          <w:szCs w:val="24"/>
        </w:rPr>
        <w:t>:</w:t>
      </w:r>
    </w:p>
    <w:p w:rsidR="00DE63AC" w:rsidRPr="006633EE" w:rsidRDefault="00DE63AC" w:rsidP="006633EE">
      <w:pPr>
        <w:rPr>
          <w:rFonts w:asciiTheme="minorHAnsi" w:hAnsiTheme="minorHAnsi"/>
          <w:b/>
          <w:szCs w:val="24"/>
        </w:rPr>
      </w:pPr>
      <w:r>
        <w:rPr>
          <w:rFonts w:asciiTheme="minorHAnsi" w:hAnsiTheme="minorHAnsi"/>
          <w:b/>
          <w:szCs w:val="24"/>
        </w:rPr>
        <w:t>Project Name:</w:t>
      </w:r>
    </w:p>
    <w:p w:rsidR="006633EE" w:rsidRPr="006633EE" w:rsidRDefault="006633EE" w:rsidP="006633EE">
      <w:pPr>
        <w:rPr>
          <w:rFonts w:asciiTheme="minorHAnsi" w:hAnsiTheme="minorHAnsi"/>
          <w:szCs w:val="24"/>
        </w:rPr>
      </w:pPr>
    </w:p>
    <w:p w:rsidR="006633EE" w:rsidRPr="006633EE" w:rsidRDefault="006633EE" w:rsidP="006633EE">
      <w:pPr>
        <w:rPr>
          <w:rFonts w:asciiTheme="minorHAnsi" w:hAnsiTheme="minorHAnsi"/>
          <w:szCs w:val="24"/>
        </w:rPr>
      </w:pPr>
      <w:r w:rsidRPr="006633EE">
        <w:rPr>
          <w:rFonts w:asciiTheme="minorHAnsi" w:hAnsiTheme="minorHAnsi"/>
          <w:szCs w:val="24"/>
        </w:rPr>
        <w:t xml:space="preserve">The purpose of this Agreement is to identify mutual commitments from faculty and </w:t>
      </w:r>
      <w:r>
        <w:rPr>
          <w:rFonts w:asciiTheme="minorHAnsi" w:hAnsiTheme="minorHAnsi"/>
          <w:szCs w:val="24"/>
        </w:rPr>
        <w:t xml:space="preserve">the partner community lead for the Vital </w:t>
      </w:r>
      <w:r w:rsidR="00455C86">
        <w:rPr>
          <w:rFonts w:asciiTheme="minorHAnsi" w:hAnsiTheme="minorHAnsi"/>
          <w:szCs w:val="24"/>
        </w:rPr>
        <w:t>Communities</w:t>
      </w:r>
      <w:r>
        <w:rPr>
          <w:rFonts w:asciiTheme="minorHAnsi" w:hAnsiTheme="minorHAnsi"/>
          <w:szCs w:val="24"/>
        </w:rPr>
        <w:t xml:space="preserve"> program for 2016-2017</w:t>
      </w:r>
      <w:r w:rsidRPr="006633EE">
        <w:rPr>
          <w:rFonts w:asciiTheme="minorHAnsi" w:hAnsiTheme="minorHAnsi"/>
          <w:szCs w:val="24"/>
        </w:rPr>
        <w:t xml:space="preserve"> </w:t>
      </w:r>
      <w:r>
        <w:rPr>
          <w:rFonts w:asciiTheme="minorHAnsi" w:hAnsiTheme="minorHAnsi"/>
          <w:szCs w:val="24"/>
        </w:rPr>
        <w:t xml:space="preserve">academic year.  </w:t>
      </w:r>
      <w:r w:rsidRPr="006633EE">
        <w:rPr>
          <w:rFonts w:asciiTheme="minorHAnsi" w:hAnsiTheme="minorHAnsi"/>
          <w:szCs w:val="24"/>
        </w:rPr>
        <w:t>This is not a legally binding document but serves to highlight the various parties’ responsibilities. It is understood that courses may not be offered or schedules may be changed for reasons beyond the control of faculty</w:t>
      </w:r>
      <w:r w:rsidR="00455C86">
        <w:rPr>
          <w:rFonts w:asciiTheme="minorHAnsi" w:hAnsiTheme="minorHAnsi"/>
          <w:szCs w:val="24"/>
        </w:rPr>
        <w:t xml:space="preserve">, BGSU-VCI staff </w:t>
      </w:r>
      <w:r w:rsidRPr="006633EE">
        <w:rPr>
          <w:rFonts w:asciiTheme="minorHAnsi" w:hAnsiTheme="minorHAnsi"/>
          <w:szCs w:val="24"/>
        </w:rPr>
        <w:t xml:space="preserve">or </w:t>
      </w:r>
      <w:r w:rsidR="00455C86">
        <w:rPr>
          <w:rFonts w:asciiTheme="minorHAnsi" w:hAnsiTheme="minorHAnsi"/>
          <w:szCs w:val="24"/>
        </w:rPr>
        <w:t>the partner community</w:t>
      </w:r>
      <w:r w:rsidR="00663732">
        <w:rPr>
          <w:rFonts w:asciiTheme="minorHAnsi" w:hAnsiTheme="minorHAnsi"/>
          <w:szCs w:val="24"/>
        </w:rPr>
        <w:t>.</w:t>
      </w:r>
      <w:r w:rsidR="00455C86">
        <w:rPr>
          <w:rFonts w:asciiTheme="minorHAnsi" w:hAnsiTheme="minorHAnsi"/>
          <w:szCs w:val="24"/>
        </w:rPr>
        <w:t xml:space="preserve"> </w:t>
      </w:r>
      <w:r w:rsidRPr="006633EE">
        <w:rPr>
          <w:rFonts w:asciiTheme="minorHAnsi" w:hAnsiTheme="minorHAnsi"/>
          <w:szCs w:val="24"/>
        </w:rPr>
        <w:t xml:space="preserve"> </w:t>
      </w:r>
    </w:p>
    <w:p w:rsidR="006633EE" w:rsidRPr="006633EE" w:rsidRDefault="006633EE" w:rsidP="006633EE">
      <w:pPr>
        <w:rPr>
          <w:rFonts w:asciiTheme="minorHAnsi" w:hAnsiTheme="minorHAnsi"/>
          <w:szCs w:val="24"/>
        </w:rPr>
      </w:pPr>
    </w:p>
    <w:p w:rsidR="006633EE" w:rsidRPr="00663732" w:rsidRDefault="006633EE" w:rsidP="006633EE">
      <w:pPr>
        <w:spacing w:after="240"/>
        <w:rPr>
          <w:rFonts w:asciiTheme="minorHAnsi" w:hAnsiTheme="minorHAnsi"/>
          <w:b/>
          <w:szCs w:val="24"/>
        </w:rPr>
      </w:pPr>
      <w:r w:rsidRPr="00663732">
        <w:rPr>
          <w:rFonts w:asciiTheme="minorHAnsi" w:hAnsiTheme="minorHAnsi"/>
          <w:b/>
          <w:szCs w:val="24"/>
        </w:rPr>
        <w:t xml:space="preserve">Faculty Commitments: </w:t>
      </w:r>
    </w:p>
    <w:p w:rsidR="006633EE" w:rsidRPr="006633EE" w:rsidRDefault="006633EE" w:rsidP="00DE63AC">
      <w:pPr>
        <w:ind w:firstLine="360"/>
        <w:rPr>
          <w:rFonts w:asciiTheme="minorHAnsi" w:hAnsiTheme="minorHAnsi"/>
          <w:b/>
          <w:szCs w:val="24"/>
        </w:rPr>
      </w:pPr>
      <w:r w:rsidRPr="006633EE">
        <w:rPr>
          <w:rFonts w:asciiTheme="minorHAnsi" w:hAnsiTheme="minorHAnsi"/>
          <w:b/>
          <w:szCs w:val="24"/>
        </w:rPr>
        <w:t>Course teaching and management</w:t>
      </w:r>
    </w:p>
    <w:p w:rsidR="006633EE" w:rsidRDefault="006633EE" w:rsidP="00804376">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Execute course as described in the </w:t>
      </w:r>
      <w:r w:rsidR="000F668A">
        <w:rPr>
          <w:rFonts w:asciiTheme="minorHAnsi" w:hAnsiTheme="minorHAnsi"/>
          <w:sz w:val="24"/>
          <w:szCs w:val="24"/>
        </w:rPr>
        <w:t xml:space="preserve">Project Proposal Summary and </w:t>
      </w:r>
      <w:r w:rsidRPr="006633EE">
        <w:rPr>
          <w:rFonts w:asciiTheme="minorHAnsi" w:hAnsiTheme="minorHAnsi"/>
          <w:sz w:val="24"/>
          <w:szCs w:val="24"/>
        </w:rPr>
        <w:t>signed Memorandum of Agreement.</w:t>
      </w:r>
    </w:p>
    <w:p w:rsidR="006633EE" w:rsidRPr="006633EE" w:rsidRDefault="006633EE" w:rsidP="00804376">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Work with </w:t>
      </w:r>
      <w:r>
        <w:rPr>
          <w:rFonts w:asciiTheme="minorHAnsi" w:hAnsiTheme="minorHAnsi"/>
          <w:sz w:val="24"/>
          <w:szCs w:val="24"/>
        </w:rPr>
        <w:t>Partner Community</w:t>
      </w:r>
      <w:r w:rsidRPr="006633EE">
        <w:rPr>
          <w:rFonts w:asciiTheme="minorHAnsi" w:hAnsiTheme="minorHAnsi"/>
          <w:sz w:val="24"/>
          <w:szCs w:val="24"/>
        </w:rPr>
        <w:t xml:space="preserve"> </w:t>
      </w:r>
      <w:r w:rsidR="00455C86">
        <w:rPr>
          <w:rFonts w:asciiTheme="minorHAnsi" w:hAnsiTheme="minorHAnsi"/>
          <w:sz w:val="24"/>
          <w:szCs w:val="24"/>
        </w:rPr>
        <w:t xml:space="preserve">Project Leader </w:t>
      </w:r>
      <w:r w:rsidRPr="006633EE">
        <w:rPr>
          <w:rFonts w:asciiTheme="minorHAnsi" w:hAnsiTheme="minorHAnsi"/>
          <w:sz w:val="24"/>
          <w:szCs w:val="24"/>
        </w:rPr>
        <w:t xml:space="preserve">staff on project (i.e. course’s </w:t>
      </w:r>
      <w:r>
        <w:rPr>
          <w:rFonts w:asciiTheme="minorHAnsi" w:hAnsiTheme="minorHAnsi"/>
          <w:sz w:val="24"/>
          <w:szCs w:val="24"/>
        </w:rPr>
        <w:t>VCI-</w:t>
      </w:r>
      <w:r w:rsidRPr="006633EE">
        <w:rPr>
          <w:rFonts w:asciiTheme="minorHAnsi" w:hAnsiTheme="minorHAnsi"/>
          <w:sz w:val="24"/>
          <w:szCs w:val="24"/>
        </w:rPr>
        <w:t xml:space="preserve">focused work) as described in syllabus </w:t>
      </w:r>
    </w:p>
    <w:p w:rsidR="006633EE" w:rsidRPr="006633EE" w:rsidRDefault="006633EE" w:rsidP="006633EE">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Manage site visit logistics </w:t>
      </w:r>
      <w:r>
        <w:rPr>
          <w:rFonts w:asciiTheme="minorHAnsi" w:hAnsiTheme="minorHAnsi"/>
          <w:sz w:val="24"/>
          <w:szCs w:val="24"/>
        </w:rPr>
        <w:t>with the assistance of the CCCE</w:t>
      </w:r>
      <w:r w:rsidR="000F668A">
        <w:rPr>
          <w:rFonts w:asciiTheme="minorHAnsi" w:hAnsiTheme="minorHAnsi"/>
          <w:sz w:val="24"/>
          <w:szCs w:val="24"/>
        </w:rPr>
        <w:t xml:space="preserve"> </w:t>
      </w:r>
      <w:r w:rsidRPr="006633EE">
        <w:rPr>
          <w:rFonts w:asciiTheme="minorHAnsi" w:hAnsiTheme="minorHAnsi"/>
          <w:sz w:val="24"/>
          <w:szCs w:val="24"/>
        </w:rPr>
        <w:t xml:space="preserve"> </w:t>
      </w:r>
    </w:p>
    <w:p w:rsidR="006633EE" w:rsidRPr="006633EE" w:rsidRDefault="006633EE" w:rsidP="006633EE">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Manage documentation of </w:t>
      </w:r>
      <w:r w:rsidR="000F668A">
        <w:rPr>
          <w:rFonts w:asciiTheme="minorHAnsi" w:hAnsiTheme="minorHAnsi"/>
          <w:sz w:val="24"/>
          <w:szCs w:val="24"/>
        </w:rPr>
        <w:t xml:space="preserve">any </w:t>
      </w:r>
      <w:r w:rsidRPr="006633EE">
        <w:rPr>
          <w:rFonts w:asciiTheme="minorHAnsi" w:hAnsiTheme="minorHAnsi"/>
          <w:sz w:val="24"/>
          <w:szCs w:val="24"/>
        </w:rPr>
        <w:t xml:space="preserve">expenses for repayment by </w:t>
      </w:r>
      <w:r w:rsidR="00455C86">
        <w:rPr>
          <w:rFonts w:asciiTheme="minorHAnsi" w:hAnsiTheme="minorHAnsi"/>
          <w:sz w:val="24"/>
          <w:szCs w:val="24"/>
        </w:rPr>
        <w:t>CCCE</w:t>
      </w:r>
    </w:p>
    <w:p w:rsidR="006633EE" w:rsidRPr="006633EE" w:rsidRDefault="006633EE" w:rsidP="006633EE">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Manage student communication with the </w:t>
      </w:r>
      <w:r w:rsidR="00455C86">
        <w:rPr>
          <w:rFonts w:asciiTheme="minorHAnsi" w:hAnsiTheme="minorHAnsi"/>
          <w:sz w:val="24"/>
          <w:szCs w:val="24"/>
        </w:rPr>
        <w:t>Partner Community</w:t>
      </w:r>
      <w:r w:rsidR="00455C86" w:rsidRPr="006633EE">
        <w:rPr>
          <w:rFonts w:asciiTheme="minorHAnsi" w:hAnsiTheme="minorHAnsi"/>
          <w:sz w:val="24"/>
          <w:szCs w:val="24"/>
        </w:rPr>
        <w:t xml:space="preserve"> </w:t>
      </w:r>
      <w:r w:rsidR="00455C86">
        <w:rPr>
          <w:rFonts w:asciiTheme="minorHAnsi" w:hAnsiTheme="minorHAnsi"/>
          <w:sz w:val="24"/>
          <w:szCs w:val="24"/>
        </w:rPr>
        <w:t xml:space="preserve">Project Leader </w:t>
      </w:r>
      <w:r w:rsidRPr="006633EE">
        <w:rPr>
          <w:rFonts w:asciiTheme="minorHAnsi" w:hAnsiTheme="minorHAnsi"/>
          <w:sz w:val="24"/>
          <w:szCs w:val="24"/>
        </w:rPr>
        <w:t>or delegate one student as the point of contact</w:t>
      </w:r>
    </w:p>
    <w:p w:rsidR="006633EE" w:rsidRPr="006633EE" w:rsidRDefault="006633EE" w:rsidP="006633EE">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Coordinate and collaborate with other faculty</w:t>
      </w:r>
      <w:r w:rsidR="00BD26E7">
        <w:rPr>
          <w:rFonts w:asciiTheme="minorHAnsi" w:hAnsiTheme="minorHAnsi"/>
          <w:sz w:val="24"/>
          <w:szCs w:val="24"/>
        </w:rPr>
        <w:t xml:space="preserve"> and staff</w:t>
      </w:r>
      <w:r w:rsidRPr="006633EE">
        <w:rPr>
          <w:rFonts w:asciiTheme="minorHAnsi" w:hAnsiTheme="minorHAnsi"/>
          <w:sz w:val="24"/>
          <w:szCs w:val="24"/>
        </w:rPr>
        <w:t xml:space="preserve"> as necessary including accommodating courses</w:t>
      </w:r>
      <w:r w:rsidR="000F668A">
        <w:rPr>
          <w:rFonts w:asciiTheme="minorHAnsi" w:hAnsiTheme="minorHAnsi"/>
          <w:sz w:val="24"/>
          <w:szCs w:val="24"/>
        </w:rPr>
        <w:t>,</w:t>
      </w:r>
      <w:r w:rsidR="00BD26E7">
        <w:rPr>
          <w:rFonts w:asciiTheme="minorHAnsi" w:hAnsiTheme="minorHAnsi"/>
          <w:sz w:val="24"/>
          <w:szCs w:val="24"/>
        </w:rPr>
        <w:t xml:space="preserve"> students</w:t>
      </w:r>
      <w:r w:rsidR="000F668A">
        <w:rPr>
          <w:rFonts w:asciiTheme="minorHAnsi" w:hAnsiTheme="minorHAnsi"/>
          <w:sz w:val="24"/>
          <w:szCs w:val="24"/>
        </w:rPr>
        <w:t>, and staff</w:t>
      </w:r>
      <w:r w:rsidR="00BD26E7">
        <w:rPr>
          <w:rFonts w:asciiTheme="minorHAnsi" w:hAnsiTheme="minorHAnsi"/>
          <w:sz w:val="24"/>
          <w:szCs w:val="24"/>
        </w:rPr>
        <w:t xml:space="preserve"> </w:t>
      </w:r>
      <w:r w:rsidRPr="006633EE">
        <w:rPr>
          <w:rFonts w:asciiTheme="minorHAnsi" w:hAnsiTheme="minorHAnsi"/>
          <w:sz w:val="24"/>
          <w:szCs w:val="24"/>
        </w:rPr>
        <w:t xml:space="preserve">that </w:t>
      </w:r>
      <w:r w:rsidR="00BD26E7">
        <w:rPr>
          <w:rFonts w:asciiTheme="minorHAnsi" w:hAnsiTheme="minorHAnsi"/>
          <w:sz w:val="24"/>
          <w:szCs w:val="24"/>
        </w:rPr>
        <w:t xml:space="preserve">may be helping document and promote the VCI program, i.e. marketing, communications, etc. </w:t>
      </w:r>
    </w:p>
    <w:p w:rsidR="006633EE" w:rsidRPr="006633EE" w:rsidRDefault="006633EE" w:rsidP="006633EE">
      <w:pPr>
        <w:pStyle w:val="ListParagraph"/>
        <w:numPr>
          <w:ilvl w:val="0"/>
          <w:numId w:val="5"/>
        </w:numPr>
        <w:spacing w:after="160" w:line="259" w:lineRule="auto"/>
        <w:rPr>
          <w:rFonts w:asciiTheme="minorHAnsi" w:hAnsiTheme="minorHAnsi"/>
          <w:sz w:val="24"/>
          <w:szCs w:val="24"/>
        </w:rPr>
      </w:pPr>
      <w:r w:rsidRPr="006633EE">
        <w:rPr>
          <w:rFonts w:asciiTheme="minorHAnsi" w:hAnsiTheme="minorHAnsi"/>
          <w:sz w:val="24"/>
          <w:szCs w:val="24"/>
        </w:rPr>
        <w:t xml:space="preserve">Produce final draft product (reports, drawings, presentations etc.) by the end of the semester for the </w:t>
      </w:r>
      <w:r w:rsidR="00BD26E7">
        <w:rPr>
          <w:rFonts w:asciiTheme="minorHAnsi" w:hAnsiTheme="minorHAnsi"/>
          <w:sz w:val="24"/>
          <w:szCs w:val="24"/>
        </w:rPr>
        <w:t>Partner Community</w:t>
      </w:r>
      <w:r w:rsidR="00BD26E7" w:rsidRPr="006633EE">
        <w:rPr>
          <w:rFonts w:asciiTheme="minorHAnsi" w:hAnsiTheme="minorHAnsi"/>
          <w:sz w:val="24"/>
          <w:szCs w:val="24"/>
        </w:rPr>
        <w:t xml:space="preserve"> </w:t>
      </w:r>
      <w:r w:rsidR="00BD26E7">
        <w:rPr>
          <w:rFonts w:asciiTheme="minorHAnsi" w:hAnsiTheme="minorHAnsi"/>
          <w:sz w:val="24"/>
          <w:szCs w:val="24"/>
        </w:rPr>
        <w:t>Project Leader and the VCI editorial staff working on final reports</w:t>
      </w:r>
      <w:r w:rsidRPr="006633EE">
        <w:rPr>
          <w:rFonts w:asciiTheme="minorHAnsi" w:hAnsiTheme="minorHAnsi"/>
          <w:sz w:val="24"/>
          <w:szCs w:val="24"/>
        </w:rPr>
        <w:t>, as appropriate</w:t>
      </w:r>
    </w:p>
    <w:p w:rsidR="006633EE" w:rsidRPr="006633EE" w:rsidRDefault="006633EE" w:rsidP="00DE63AC">
      <w:pPr>
        <w:ind w:firstLine="360"/>
        <w:rPr>
          <w:rFonts w:asciiTheme="minorHAnsi" w:hAnsiTheme="minorHAnsi"/>
          <w:b/>
          <w:szCs w:val="24"/>
        </w:rPr>
      </w:pPr>
      <w:r w:rsidRPr="006633EE">
        <w:rPr>
          <w:rFonts w:asciiTheme="minorHAnsi" w:hAnsiTheme="minorHAnsi"/>
          <w:b/>
          <w:szCs w:val="24"/>
        </w:rPr>
        <w:t xml:space="preserve">Interaction/Communication with </w:t>
      </w:r>
      <w:r w:rsidR="00BD26E7">
        <w:rPr>
          <w:rFonts w:asciiTheme="minorHAnsi" w:hAnsiTheme="minorHAnsi"/>
          <w:b/>
          <w:szCs w:val="24"/>
        </w:rPr>
        <w:t>VCI</w:t>
      </w:r>
    </w:p>
    <w:p w:rsidR="006633EE" w:rsidRPr="006633EE" w:rsidRDefault="006633EE" w:rsidP="006633EE">
      <w:pPr>
        <w:pStyle w:val="ListParagraph"/>
        <w:numPr>
          <w:ilvl w:val="0"/>
          <w:numId w:val="7"/>
        </w:numPr>
        <w:spacing w:after="160" w:line="259" w:lineRule="auto"/>
        <w:rPr>
          <w:rFonts w:asciiTheme="minorHAnsi" w:hAnsiTheme="minorHAnsi"/>
          <w:sz w:val="24"/>
          <w:szCs w:val="24"/>
        </w:rPr>
      </w:pPr>
      <w:r w:rsidRPr="006633EE">
        <w:rPr>
          <w:rFonts w:asciiTheme="minorHAnsi" w:hAnsiTheme="minorHAnsi"/>
          <w:sz w:val="24"/>
          <w:szCs w:val="24"/>
        </w:rPr>
        <w:t xml:space="preserve">Copy </w:t>
      </w:r>
      <w:r w:rsidR="00BD26E7">
        <w:rPr>
          <w:rFonts w:asciiTheme="minorHAnsi" w:hAnsiTheme="minorHAnsi"/>
          <w:sz w:val="24"/>
          <w:szCs w:val="24"/>
        </w:rPr>
        <w:t>VCI</w:t>
      </w:r>
      <w:r w:rsidRPr="006633EE">
        <w:rPr>
          <w:rFonts w:asciiTheme="minorHAnsi" w:hAnsiTheme="minorHAnsi"/>
          <w:sz w:val="24"/>
          <w:szCs w:val="24"/>
        </w:rPr>
        <w:t xml:space="preserve"> staff on significant email interactions with </w:t>
      </w:r>
      <w:r w:rsidR="00BD26E7">
        <w:rPr>
          <w:rFonts w:asciiTheme="minorHAnsi" w:hAnsiTheme="minorHAnsi"/>
          <w:sz w:val="24"/>
          <w:szCs w:val="24"/>
        </w:rPr>
        <w:t>Partner Community</w:t>
      </w:r>
      <w:r w:rsidR="00BD26E7" w:rsidRPr="006633EE">
        <w:rPr>
          <w:rFonts w:asciiTheme="minorHAnsi" w:hAnsiTheme="minorHAnsi"/>
          <w:sz w:val="24"/>
          <w:szCs w:val="24"/>
        </w:rPr>
        <w:t xml:space="preserve"> </w:t>
      </w:r>
      <w:r w:rsidR="00BD26E7">
        <w:rPr>
          <w:rFonts w:asciiTheme="minorHAnsi" w:hAnsiTheme="minorHAnsi"/>
          <w:sz w:val="24"/>
          <w:szCs w:val="24"/>
        </w:rPr>
        <w:t xml:space="preserve">Project Leader </w:t>
      </w:r>
      <w:r w:rsidRPr="006633EE">
        <w:rPr>
          <w:rFonts w:asciiTheme="minorHAnsi" w:hAnsiTheme="minorHAnsi"/>
          <w:sz w:val="24"/>
          <w:szCs w:val="24"/>
        </w:rPr>
        <w:t xml:space="preserve">on course projects – i.e. ones that affect syllabi, deliverable milestones or work scope or work quality </w:t>
      </w:r>
    </w:p>
    <w:p w:rsidR="006633EE" w:rsidRPr="006633EE" w:rsidRDefault="006633EE" w:rsidP="006633EE">
      <w:pPr>
        <w:pStyle w:val="ListParagraph"/>
        <w:numPr>
          <w:ilvl w:val="0"/>
          <w:numId w:val="7"/>
        </w:numPr>
        <w:spacing w:after="160" w:line="259" w:lineRule="auto"/>
        <w:rPr>
          <w:rFonts w:asciiTheme="minorHAnsi" w:hAnsiTheme="minorHAnsi"/>
          <w:sz w:val="24"/>
          <w:szCs w:val="24"/>
        </w:rPr>
      </w:pPr>
      <w:r w:rsidRPr="006633EE">
        <w:rPr>
          <w:rFonts w:asciiTheme="minorHAnsi" w:hAnsiTheme="minorHAnsi"/>
          <w:sz w:val="24"/>
          <w:szCs w:val="24"/>
        </w:rPr>
        <w:t xml:space="preserve">Inform </w:t>
      </w:r>
      <w:r w:rsidR="00BD26E7">
        <w:rPr>
          <w:rFonts w:asciiTheme="minorHAnsi" w:hAnsiTheme="minorHAnsi"/>
          <w:sz w:val="24"/>
          <w:szCs w:val="24"/>
        </w:rPr>
        <w:t>VCI</w:t>
      </w:r>
      <w:r w:rsidRPr="006633EE">
        <w:rPr>
          <w:rFonts w:asciiTheme="minorHAnsi" w:hAnsiTheme="minorHAnsi"/>
          <w:sz w:val="24"/>
          <w:szCs w:val="24"/>
        </w:rPr>
        <w:t xml:space="preserve"> staff in a timely manner of any emergent issues requiring discussion or resolution</w:t>
      </w:r>
    </w:p>
    <w:p w:rsidR="00AB295D" w:rsidRDefault="006633EE" w:rsidP="009D42E1">
      <w:pPr>
        <w:pStyle w:val="ListParagraph"/>
        <w:numPr>
          <w:ilvl w:val="0"/>
          <w:numId w:val="7"/>
        </w:numPr>
        <w:spacing w:after="160" w:line="259" w:lineRule="auto"/>
        <w:rPr>
          <w:rFonts w:asciiTheme="minorHAnsi" w:hAnsiTheme="minorHAnsi"/>
          <w:sz w:val="24"/>
          <w:szCs w:val="24"/>
        </w:rPr>
      </w:pPr>
      <w:r w:rsidRPr="00AB295D">
        <w:rPr>
          <w:rFonts w:asciiTheme="minorHAnsi" w:hAnsiTheme="minorHAnsi"/>
          <w:sz w:val="24"/>
          <w:szCs w:val="24"/>
        </w:rPr>
        <w:t xml:space="preserve">Coordinate with </w:t>
      </w:r>
      <w:r w:rsidR="00BD26E7" w:rsidRPr="00AB295D">
        <w:rPr>
          <w:rFonts w:asciiTheme="minorHAnsi" w:hAnsiTheme="minorHAnsi"/>
          <w:sz w:val="24"/>
          <w:szCs w:val="24"/>
        </w:rPr>
        <w:t xml:space="preserve">VCI </w:t>
      </w:r>
      <w:r w:rsidRPr="00AB295D">
        <w:rPr>
          <w:rFonts w:asciiTheme="minorHAnsi" w:hAnsiTheme="minorHAnsi"/>
          <w:sz w:val="24"/>
          <w:szCs w:val="24"/>
        </w:rPr>
        <w:t>product Editor as appropriate</w:t>
      </w:r>
      <w:r w:rsidR="000F668A" w:rsidRPr="00AB295D">
        <w:rPr>
          <w:rFonts w:asciiTheme="minorHAnsi" w:hAnsiTheme="minorHAnsi"/>
          <w:sz w:val="24"/>
          <w:szCs w:val="24"/>
        </w:rPr>
        <w:t xml:space="preserve"> (final reporting)</w:t>
      </w:r>
    </w:p>
    <w:p w:rsidR="00AB295D" w:rsidRDefault="00AB295D" w:rsidP="00AB295D">
      <w:pPr>
        <w:pStyle w:val="ListParagraph"/>
        <w:spacing w:after="160" w:line="259" w:lineRule="auto"/>
        <w:rPr>
          <w:rFonts w:asciiTheme="minorHAnsi" w:hAnsiTheme="minorHAnsi"/>
          <w:sz w:val="24"/>
          <w:szCs w:val="24"/>
        </w:rPr>
      </w:pPr>
    </w:p>
    <w:p w:rsidR="00AB295D" w:rsidRPr="00AB295D" w:rsidRDefault="00AB295D" w:rsidP="00AB295D">
      <w:pPr>
        <w:pStyle w:val="ListParagraph"/>
        <w:spacing w:after="160" w:line="259" w:lineRule="auto"/>
        <w:rPr>
          <w:rFonts w:asciiTheme="minorHAnsi" w:hAnsiTheme="minorHAnsi"/>
          <w:sz w:val="24"/>
          <w:szCs w:val="24"/>
        </w:rPr>
      </w:pPr>
    </w:p>
    <w:p w:rsidR="006633EE" w:rsidRPr="006633EE" w:rsidRDefault="006633EE" w:rsidP="00DE63AC">
      <w:pPr>
        <w:ind w:firstLine="360"/>
        <w:rPr>
          <w:rFonts w:asciiTheme="minorHAnsi" w:hAnsiTheme="minorHAnsi"/>
          <w:b/>
          <w:szCs w:val="24"/>
        </w:rPr>
      </w:pPr>
      <w:r w:rsidRPr="006633EE">
        <w:rPr>
          <w:rFonts w:asciiTheme="minorHAnsi" w:hAnsiTheme="minorHAnsi"/>
          <w:b/>
          <w:szCs w:val="24"/>
        </w:rPr>
        <w:lastRenderedPageBreak/>
        <w:t xml:space="preserve">Program Participation </w:t>
      </w:r>
    </w:p>
    <w:p w:rsidR="006633EE" w:rsidRPr="006633EE" w:rsidRDefault="006633EE" w:rsidP="006633EE">
      <w:pPr>
        <w:pStyle w:val="ListParagraph"/>
        <w:numPr>
          <w:ilvl w:val="0"/>
          <w:numId w:val="6"/>
        </w:numPr>
        <w:spacing w:after="160" w:line="259" w:lineRule="auto"/>
        <w:rPr>
          <w:rFonts w:asciiTheme="minorHAnsi" w:hAnsiTheme="minorHAnsi"/>
          <w:sz w:val="24"/>
          <w:szCs w:val="24"/>
        </w:rPr>
      </w:pPr>
      <w:r w:rsidRPr="006633EE">
        <w:rPr>
          <w:rFonts w:asciiTheme="minorHAnsi" w:hAnsiTheme="minorHAnsi"/>
          <w:sz w:val="24"/>
          <w:szCs w:val="24"/>
        </w:rPr>
        <w:t xml:space="preserve">Attend three “Learning Community” sessions managed by the </w:t>
      </w:r>
      <w:r w:rsidR="00BD26E7">
        <w:rPr>
          <w:rFonts w:asciiTheme="minorHAnsi" w:hAnsiTheme="minorHAnsi"/>
          <w:sz w:val="24"/>
          <w:szCs w:val="24"/>
        </w:rPr>
        <w:t>CCCE</w:t>
      </w:r>
      <w:r w:rsidRPr="006633EE">
        <w:rPr>
          <w:rFonts w:asciiTheme="minorHAnsi" w:hAnsiTheme="minorHAnsi"/>
          <w:sz w:val="24"/>
          <w:szCs w:val="24"/>
        </w:rPr>
        <w:t xml:space="preserve"> before, during and at the end of the semester</w:t>
      </w:r>
    </w:p>
    <w:p w:rsidR="006633EE" w:rsidRPr="006633EE" w:rsidRDefault="006633EE" w:rsidP="006633EE">
      <w:pPr>
        <w:pStyle w:val="ListParagraph"/>
        <w:numPr>
          <w:ilvl w:val="0"/>
          <w:numId w:val="6"/>
        </w:numPr>
        <w:spacing w:after="160" w:line="259" w:lineRule="auto"/>
        <w:rPr>
          <w:rFonts w:asciiTheme="minorHAnsi" w:hAnsiTheme="minorHAnsi"/>
          <w:sz w:val="24"/>
          <w:szCs w:val="24"/>
        </w:rPr>
      </w:pPr>
      <w:r w:rsidRPr="006633EE">
        <w:rPr>
          <w:rFonts w:asciiTheme="minorHAnsi" w:hAnsiTheme="minorHAnsi"/>
          <w:sz w:val="24"/>
          <w:szCs w:val="24"/>
        </w:rPr>
        <w:t xml:space="preserve">Participate in Opening/Closing Events and organize student presentation(s) if requested </w:t>
      </w:r>
    </w:p>
    <w:p w:rsidR="006633EE" w:rsidRPr="006633EE" w:rsidRDefault="006633EE" w:rsidP="006633EE">
      <w:pPr>
        <w:pStyle w:val="ListParagraph"/>
        <w:numPr>
          <w:ilvl w:val="0"/>
          <w:numId w:val="6"/>
        </w:numPr>
        <w:spacing w:after="160" w:line="259" w:lineRule="auto"/>
        <w:rPr>
          <w:rFonts w:asciiTheme="minorHAnsi" w:hAnsiTheme="minorHAnsi"/>
          <w:sz w:val="24"/>
          <w:szCs w:val="24"/>
        </w:rPr>
      </w:pPr>
      <w:r w:rsidRPr="006633EE">
        <w:rPr>
          <w:rFonts w:asciiTheme="minorHAnsi" w:hAnsiTheme="minorHAnsi"/>
          <w:sz w:val="24"/>
          <w:szCs w:val="24"/>
        </w:rPr>
        <w:t xml:space="preserve">Help disseminate information about </w:t>
      </w:r>
      <w:r w:rsidR="00BD26E7">
        <w:rPr>
          <w:rFonts w:asciiTheme="minorHAnsi" w:hAnsiTheme="minorHAnsi"/>
          <w:sz w:val="24"/>
          <w:szCs w:val="24"/>
        </w:rPr>
        <w:t>VCI</w:t>
      </w:r>
      <w:r w:rsidRPr="006633EE">
        <w:rPr>
          <w:rFonts w:asciiTheme="minorHAnsi" w:hAnsiTheme="minorHAnsi"/>
          <w:sz w:val="24"/>
          <w:szCs w:val="24"/>
        </w:rPr>
        <w:t xml:space="preserve"> to students and faculty colleagues </w:t>
      </w:r>
    </w:p>
    <w:p w:rsidR="006633EE" w:rsidRPr="006633EE" w:rsidRDefault="006633EE" w:rsidP="006633EE">
      <w:pPr>
        <w:pStyle w:val="ListParagraph"/>
        <w:numPr>
          <w:ilvl w:val="0"/>
          <w:numId w:val="6"/>
        </w:numPr>
        <w:spacing w:after="160" w:line="259" w:lineRule="auto"/>
        <w:rPr>
          <w:rFonts w:asciiTheme="minorHAnsi" w:hAnsiTheme="minorHAnsi"/>
          <w:sz w:val="24"/>
          <w:szCs w:val="24"/>
        </w:rPr>
      </w:pPr>
      <w:r w:rsidRPr="006633EE">
        <w:rPr>
          <w:rFonts w:asciiTheme="minorHAnsi" w:hAnsiTheme="minorHAnsi"/>
          <w:sz w:val="24"/>
          <w:szCs w:val="24"/>
        </w:rPr>
        <w:t xml:space="preserve">Participate in faculty component of </w:t>
      </w:r>
      <w:r w:rsidR="00BD26E7">
        <w:rPr>
          <w:rFonts w:asciiTheme="minorHAnsi" w:hAnsiTheme="minorHAnsi"/>
          <w:sz w:val="24"/>
          <w:szCs w:val="24"/>
        </w:rPr>
        <w:t xml:space="preserve">VCI </w:t>
      </w:r>
      <w:r w:rsidRPr="006633EE">
        <w:rPr>
          <w:rFonts w:asciiTheme="minorHAnsi" w:hAnsiTheme="minorHAnsi"/>
          <w:sz w:val="24"/>
          <w:szCs w:val="24"/>
        </w:rPr>
        <w:t>program evaluation and encourage students to complete their evaluation component</w:t>
      </w:r>
    </w:p>
    <w:p w:rsidR="008B1C1C" w:rsidRDefault="008B1C1C" w:rsidP="008B1C1C">
      <w:pPr>
        <w:tabs>
          <w:tab w:val="left" w:pos="5747"/>
        </w:tabs>
        <w:jc w:val="both"/>
        <w:rPr>
          <w:rFonts w:asciiTheme="minorHAnsi" w:hAnsiTheme="minorHAnsi"/>
          <w:b/>
          <w:szCs w:val="24"/>
        </w:rPr>
      </w:pPr>
      <w:r>
        <w:rPr>
          <w:rFonts w:asciiTheme="minorHAnsi" w:hAnsiTheme="minorHAnsi"/>
          <w:b/>
          <w:szCs w:val="24"/>
        </w:rPr>
        <w:t>Partner Community</w:t>
      </w:r>
      <w:r w:rsidRPr="006633EE">
        <w:rPr>
          <w:rFonts w:asciiTheme="minorHAnsi" w:hAnsiTheme="minorHAnsi"/>
          <w:b/>
          <w:szCs w:val="24"/>
        </w:rPr>
        <w:t xml:space="preserve"> Responsibilities: </w:t>
      </w:r>
    </w:p>
    <w:p w:rsidR="008B1C1C" w:rsidRPr="006633EE" w:rsidRDefault="008B1C1C" w:rsidP="00DE63AC">
      <w:pPr>
        <w:pStyle w:val="ListParagraph"/>
        <w:numPr>
          <w:ilvl w:val="0"/>
          <w:numId w:val="11"/>
        </w:numPr>
        <w:tabs>
          <w:tab w:val="left" w:pos="5747"/>
        </w:tabs>
        <w:spacing w:after="0" w:line="240" w:lineRule="auto"/>
        <w:ind w:left="720"/>
        <w:rPr>
          <w:rFonts w:asciiTheme="minorHAnsi" w:hAnsiTheme="minorHAnsi"/>
          <w:sz w:val="24"/>
          <w:szCs w:val="24"/>
        </w:rPr>
      </w:pPr>
      <w:r w:rsidRPr="006633EE">
        <w:rPr>
          <w:rFonts w:asciiTheme="minorHAnsi" w:hAnsiTheme="minorHAnsi"/>
          <w:sz w:val="24"/>
          <w:szCs w:val="24"/>
        </w:rPr>
        <w:t>Be available for questions/discussions (by phone) during the due diligence phase particularly and throughout the semester</w:t>
      </w:r>
    </w:p>
    <w:p w:rsidR="008B1C1C" w:rsidRPr="006633EE" w:rsidRDefault="008B1C1C" w:rsidP="00DE63AC">
      <w:pPr>
        <w:pStyle w:val="ListParagraph"/>
        <w:numPr>
          <w:ilvl w:val="0"/>
          <w:numId w:val="11"/>
        </w:numPr>
        <w:tabs>
          <w:tab w:val="left" w:pos="5747"/>
        </w:tabs>
        <w:spacing w:after="0" w:line="240" w:lineRule="auto"/>
        <w:ind w:left="720"/>
        <w:rPr>
          <w:rFonts w:asciiTheme="minorHAnsi" w:hAnsiTheme="minorHAnsi"/>
          <w:sz w:val="24"/>
          <w:szCs w:val="24"/>
        </w:rPr>
      </w:pPr>
      <w:r w:rsidRPr="006633EE">
        <w:rPr>
          <w:rFonts w:asciiTheme="minorHAnsi" w:hAnsiTheme="minorHAnsi"/>
          <w:sz w:val="24"/>
          <w:szCs w:val="24"/>
        </w:rPr>
        <w:t xml:space="preserve">Grant access to </w:t>
      </w:r>
      <w:r>
        <w:rPr>
          <w:rFonts w:asciiTheme="minorHAnsi" w:hAnsiTheme="minorHAnsi"/>
          <w:sz w:val="24"/>
          <w:szCs w:val="24"/>
        </w:rPr>
        <w:t>any locations, physical or human resources, materials, reports, data, etc. required to complete the project.</w:t>
      </w:r>
    </w:p>
    <w:p w:rsidR="008B1C1C" w:rsidRPr="006633EE" w:rsidRDefault="008B1C1C" w:rsidP="00DE63AC">
      <w:pPr>
        <w:pStyle w:val="ListParagraph"/>
        <w:numPr>
          <w:ilvl w:val="0"/>
          <w:numId w:val="11"/>
        </w:numPr>
        <w:tabs>
          <w:tab w:val="left" w:pos="5747"/>
        </w:tabs>
        <w:spacing w:after="0" w:line="240" w:lineRule="auto"/>
        <w:ind w:left="720"/>
        <w:rPr>
          <w:rFonts w:asciiTheme="minorHAnsi" w:hAnsiTheme="minorHAnsi"/>
          <w:sz w:val="24"/>
          <w:szCs w:val="24"/>
        </w:rPr>
      </w:pPr>
      <w:r w:rsidRPr="006633EE">
        <w:rPr>
          <w:rFonts w:asciiTheme="minorHAnsi" w:hAnsiTheme="minorHAnsi"/>
          <w:sz w:val="24"/>
          <w:szCs w:val="24"/>
        </w:rPr>
        <w:t xml:space="preserve">Attend and provide feedback to </w:t>
      </w:r>
      <w:r>
        <w:rPr>
          <w:rFonts w:asciiTheme="minorHAnsi" w:hAnsiTheme="minorHAnsi"/>
          <w:sz w:val="24"/>
          <w:szCs w:val="24"/>
        </w:rPr>
        <w:t>students and faculty members at</w:t>
      </w:r>
      <w:r w:rsidRPr="006633EE">
        <w:rPr>
          <w:rFonts w:asciiTheme="minorHAnsi" w:hAnsiTheme="minorHAnsi"/>
          <w:sz w:val="24"/>
          <w:szCs w:val="24"/>
        </w:rPr>
        <w:t xml:space="preserve"> a preliminary and final meeting/presentation of their </w:t>
      </w:r>
      <w:r>
        <w:rPr>
          <w:rFonts w:asciiTheme="minorHAnsi" w:hAnsiTheme="minorHAnsi"/>
          <w:sz w:val="24"/>
          <w:szCs w:val="24"/>
        </w:rPr>
        <w:t>work</w:t>
      </w:r>
      <w:r w:rsidRPr="006633EE">
        <w:rPr>
          <w:rFonts w:asciiTheme="minorHAnsi" w:hAnsiTheme="minorHAnsi"/>
          <w:sz w:val="24"/>
          <w:szCs w:val="24"/>
        </w:rPr>
        <w:t xml:space="preserve"> </w:t>
      </w:r>
    </w:p>
    <w:p w:rsidR="008B1C1C" w:rsidRPr="008B1C1C" w:rsidRDefault="008B1C1C" w:rsidP="00DE63AC">
      <w:pPr>
        <w:pStyle w:val="ListParagraph"/>
        <w:numPr>
          <w:ilvl w:val="0"/>
          <w:numId w:val="11"/>
        </w:numPr>
        <w:tabs>
          <w:tab w:val="left" w:pos="5747"/>
        </w:tabs>
        <w:spacing w:after="0" w:line="240" w:lineRule="auto"/>
        <w:ind w:left="720"/>
        <w:jc w:val="both"/>
        <w:rPr>
          <w:rFonts w:asciiTheme="minorHAnsi" w:hAnsiTheme="minorHAnsi"/>
          <w:b/>
          <w:sz w:val="24"/>
          <w:szCs w:val="24"/>
        </w:rPr>
      </w:pPr>
      <w:r w:rsidRPr="002C079D">
        <w:rPr>
          <w:rFonts w:asciiTheme="minorHAnsi" w:hAnsiTheme="minorHAnsi"/>
          <w:sz w:val="24"/>
          <w:szCs w:val="24"/>
        </w:rPr>
        <w:t>Support in terms of any required materials and supplies to complete the project activ</w:t>
      </w:r>
      <w:r>
        <w:rPr>
          <w:rFonts w:asciiTheme="minorHAnsi" w:hAnsiTheme="minorHAnsi"/>
          <w:sz w:val="24"/>
          <w:szCs w:val="24"/>
        </w:rPr>
        <w:t>ities</w:t>
      </w:r>
      <w:r w:rsidRPr="002C079D">
        <w:rPr>
          <w:rFonts w:asciiTheme="minorHAnsi" w:hAnsiTheme="minorHAnsi"/>
          <w:sz w:val="24"/>
          <w:szCs w:val="24"/>
        </w:rPr>
        <w:t xml:space="preserve"> and produce final reporting.</w:t>
      </w:r>
    </w:p>
    <w:p w:rsidR="008B1C1C" w:rsidRPr="002C079D" w:rsidRDefault="008B1C1C" w:rsidP="00DE63AC">
      <w:pPr>
        <w:pStyle w:val="ListParagraph"/>
        <w:numPr>
          <w:ilvl w:val="0"/>
          <w:numId w:val="11"/>
        </w:numPr>
        <w:tabs>
          <w:tab w:val="left" w:pos="5747"/>
        </w:tabs>
        <w:spacing w:after="0" w:line="240" w:lineRule="auto"/>
        <w:ind w:left="720"/>
        <w:jc w:val="both"/>
        <w:rPr>
          <w:rFonts w:asciiTheme="minorHAnsi" w:hAnsiTheme="minorHAnsi"/>
          <w:b/>
          <w:sz w:val="24"/>
          <w:szCs w:val="24"/>
        </w:rPr>
      </w:pPr>
      <w:r>
        <w:rPr>
          <w:rFonts w:asciiTheme="minorHAnsi" w:hAnsiTheme="minorHAnsi"/>
          <w:sz w:val="24"/>
          <w:szCs w:val="24"/>
        </w:rPr>
        <w:t xml:space="preserve">Contribute to the costs of the course project and </w:t>
      </w:r>
      <w:r w:rsidR="00DE63AC">
        <w:rPr>
          <w:rFonts w:asciiTheme="minorHAnsi" w:hAnsiTheme="minorHAnsi"/>
          <w:sz w:val="24"/>
          <w:szCs w:val="24"/>
        </w:rPr>
        <w:t>deliverables based on the VCI MOU</w:t>
      </w:r>
    </w:p>
    <w:p w:rsidR="008B1C1C" w:rsidRPr="002C079D" w:rsidRDefault="008B1C1C" w:rsidP="00DE63AC">
      <w:pPr>
        <w:pStyle w:val="ListParagraph"/>
        <w:tabs>
          <w:tab w:val="left" w:pos="5747"/>
        </w:tabs>
        <w:spacing w:after="0" w:line="240" w:lineRule="auto"/>
        <w:ind w:left="360"/>
        <w:jc w:val="both"/>
        <w:rPr>
          <w:rFonts w:asciiTheme="minorHAnsi" w:hAnsiTheme="minorHAnsi"/>
          <w:b/>
          <w:sz w:val="24"/>
          <w:szCs w:val="24"/>
        </w:rPr>
      </w:pPr>
    </w:p>
    <w:p w:rsidR="00DE63AC" w:rsidRDefault="002C079D" w:rsidP="00DE63AC">
      <w:pPr>
        <w:rPr>
          <w:rFonts w:asciiTheme="minorHAnsi" w:hAnsiTheme="minorHAnsi"/>
          <w:b/>
          <w:szCs w:val="24"/>
        </w:rPr>
      </w:pPr>
      <w:r w:rsidRPr="000F668A">
        <w:rPr>
          <w:rFonts w:asciiTheme="minorHAnsi" w:hAnsiTheme="minorHAnsi"/>
          <w:b/>
          <w:szCs w:val="24"/>
        </w:rPr>
        <w:t>VCI</w:t>
      </w:r>
      <w:r w:rsidR="006633EE" w:rsidRPr="000F668A">
        <w:rPr>
          <w:rFonts w:asciiTheme="minorHAnsi" w:hAnsiTheme="minorHAnsi"/>
          <w:b/>
          <w:szCs w:val="24"/>
        </w:rPr>
        <w:t xml:space="preserve"> Commitments:</w:t>
      </w:r>
    </w:p>
    <w:p w:rsidR="006633EE" w:rsidRDefault="000F668A" w:rsidP="00DE63AC">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Arrange any required travel for students and faculty/staff members</w:t>
      </w:r>
      <w:r w:rsidR="006633EE" w:rsidRPr="006633EE">
        <w:rPr>
          <w:rFonts w:asciiTheme="minorHAnsi" w:hAnsiTheme="minorHAnsi"/>
          <w:sz w:val="24"/>
          <w:szCs w:val="24"/>
        </w:rPr>
        <w:t xml:space="preserve"> </w:t>
      </w:r>
      <w:r w:rsidR="008B1C1C">
        <w:rPr>
          <w:rFonts w:asciiTheme="minorHAnsi" w:hAnsiTheme="minorHAnsi"/>
          <w:sz w:val="24"/>
          <w:szCs w:val="24"/>
        </w:rPr>
        <w:t xml:space="preserve">and provide or </w:t>
      </w:r>
      <w:r w:rsidR="006633EE" w:rsidRPr="006633EE">
        <w:rPr>
          <w:rFonts w:asciiTheme="minorHAnsi" w:hAnsiTheme="minorHAnsi"/>
          <w:sz w:val="24"/>
          <w:szCs w:val="24"/>
        </w:rPr>
        <w:t xml:space="preserve">reimburse </w:t>
      </w:r>
      <w:r w:rsidR="008B1C1C">
        <w:rPr>
          <w:rFonts w:asciiTheme="minorHAnsi" w:hAnsiTheme="minorHAnsi"/>
          <w:sz w:val="24"/>
          <w:szCs w:val="24"/>
        </w:rPr>
        <w:t>any required materials,</w:t>
      </w:r>
      <w:r w:rsidR="006633EE" w:rsidRPr="006633EE">
        <w:rPr>
          <w:rFonts w:asciiTheme="minorHAnsi" w:hAnsiTheme="minorHAnsi"/>
          <w:sz w:val="24"/>
          <w:szCs w:val="24"/>
        </w:rPr>
        <w:t xml:space="preserve"> meals, and incidentals up </w:t>
      </w:r>
      <w:r w:rsidR="004F1569" w:rsidRPr="006633EE">
        <w:rPr>
          <w:rFonts w:asciiTheme="minorHAnsi" w:hAnsiTheme="minorHAnsi"/>
          <w:sz w:val="24"/>
          <w:szCs w:val="24"/>
        </w:rPr>
        <w:t>to?</w:t>
      </w:r>
    </w:p>
    <w:p w:rsidR="00AB295D" w:rsidRDefault="00AB295D" w:rsidP="00AB295D">
      <w:pPr>
        <w:numPr>
          <w:ilvl w:val="0"/>
          <w:numId w:val="12"/>
        </w:numPr>
        <w:rPr>
          <w:rFonts w:asciiTheme="minorHAnsi" w:hAnsiTheme="minorHAnsi"/>
          <w:szCs w:val="24"/>
        </w:rPr>
      </w:pPr>
      <w:r w:rsidRPr="006633EE">
        <w:rPr>
          <w:rFonts w:asciiTheme="minorHAnsi" w:hAnsiTheme="minorHAnsi"/>
          <w:szCs w:val="24"/>
        </w:rPr>
        <w:t xml:space="preserve">Pay faculty </w:t>
      </w:r>
      <w:r>
        <w:rPr>
          <w:rFonts w:asciiTheme="minorHAnsi" w:hAnsiTheme="minorHAnsi"/>
          <w:szCs w:val="24"/>
        </w:rPr>
        <w:t>any contracted stipends, plus any expenses for travel, materials, supplies, etc., incurred in the delivery of the course</w:t>
      </w:r>
    </w:p>
    <w:p w:rsidR="006633EE" w:rsidRPr="006633EE" w:rsidRDefault="006633EE" w:rsidP="00DE63AC">
      <w:pPr>
        <w:pStyle w:val="ListParagraph"/>
        <w:numPr>
          <w:ilvl w:val="0"/>
          <w:numId w:val="12"/>
        </w:numPr>
        <w:spacing w:after="0" w:line="240" w:lineRule="auto"/>
        <w:rPr>
          <w:rFonts w:asciiTheme="minorHAnsi" w:hAnsiTheme="minorHAnsi"/>
          <w:sz w:val="24"/>
          <w:szCs w:val="24"/>
        </w:rPr>
      </w:pPr>
      <w:r w:rsidRPr="006633EE">
        <w:rPr>
          <w:rFonts w:asciiTheme="minorHAnsi" w:hAnsiTheme="minorHAnsi"/>
          <w:sz w:val="24"/>
          <w:szCs w:val="24"/>
        </w:rPr>
        <w:t>Assist in refining/producing final course products (e.g. editing, publication etc.)</w:t>
      </w:r>
    </w:p>
    <w:p w:rsidR="006633EE" w:rsidRPr="006633EE" w:rsidRDefault="006633EE" w:rsidP="00DE63AC">
      <w:pPr>
        <w:pStyle w:val="ListParagraph"/>
        <w:numPr>
          <w:ilvl w:val="0"/>
          <w:numId w:val="12"/>
        </w:numPr>
        <w:spacing w:after="0" w:line="240" w:lineRule="auto"/>
        <w:rPr>
          <w:rFonts w:asciiTheme="minorHAnsi" w:hAnsiTheme="minorHAnsi"/>
          <w:sz w:val="24"/>
          <w:szCs w:val="24"/>
        </w:rPr>
      </w:pPr>
      <w:r w:rsidRPr="006633EE">
        <w:rPr>
          <w:rFonts w:asciiTheme="minorHAnsi" w:hAnsiTheme="minorHAnsi"/>
          <w:sz w:val="24"/>
          <w:szCs w:val="24"/>
        </w:rPr>
        <w:t xml:space="preserve">Assist in resolving emergent issues with faculty or with </w:t>
      </w:r>
      <w:r w:rsidR="002C079D">
        <w:rPr>
          <w:rFonts w:asciiTheme="minorHAnsi" w:hAnsiTheme="minorHAnsi"/>
          <w:sz w:val="24"/>
          <w:szCs w:val="24"/>
        </w:rPr>
        <w:t>Partner Community</w:t>
      </w:r>
      <w:r w:rsidRPr="006633EE">
        <w:rPr>
          <w:rFonts w:asciiTheme="minorHAnsi" w:hAnsiTheme="minorHAnsi"/>
          <w:sz w:val="24"/>
          <w:szCs w:val="24"/>
        </w:rPr>
        <w:t xml:space="preserve"> as needed</w:t>
      </w:r>
    </w:p>
    <w:p w:rsidR="006633EE" w:rsidRPr="006633EE" w:rsidRDefault="00DE63AC" w:rsidP="00DE63AC">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Provide </w:t>
      </w:r>
      <w:r w:rsidR="008B1C1C">
        <w:rPr>
          <w:rFonts w:asciiTheme="minorHAnsi" w:hAnsiTheme="minorHAnsi"/>
          <w:sz w:val="24"/>
          <w:szCs w:val="24"/>
        </w:rPr>
        <w:t xml:space="preserve">VCI </w:t>
      </w:r>
      <w:r w:rsidR="006633EE" w:rsidRPr="006633EE">
        <w:rPr>
          <w:rFonts w:asciiTheme="minorHAnsi" w:hAnsiTheme="minorHAnsi"/>
          <w:sz w:val="24"/>
          <w:szCs w:val="24"/>
        </w:rPr>
        <w:t xml:space="preserve">developed training sessions and </w:t>
      </w:r>
      <w:r w:rsidR="008B1C1C">
        <w:rPr>
          <w:rFonts w:asciiTheme="minorHAnsi" w:hAnsiTheme="minorHAnsi"/>
          <w:sz w:val="24"/>
          <w:szCs w:val="24"/>
        </w:rPr>
        <w:t>L</w:t>
      </w:r>
      <w:r w:rsidR="006633EE" w:rsidRPr="006633EE">
        <w:rPr>
          <w:rFonts w:asciiTheme="minorHAnsi" w:hAnsiTheme="minorHAnsi"/>
          <w:sz w:val="24"/>
          <w:szCs w:val="24"/>
        </w:rPr>
        <w:t>earning Community meetings</w:t>
      </w:r>
    </w:p>
    <w:p w:rsidR="006633EE" w:rsidRPr="006633EE" w:rsidRDefault="006633EE" w:rsidP="00DE63AC">
      <w:pPr>
        <w:pStyle w:val="ListParagraph"/>
        <w:numPr>
          <w:ilvl w:val="0"/>
          <w:numId w:val="12"/>
        </w:numPr>
        <w:spacing w:after="0" w:line="240" w:lineRule="auto"/>
        <w:rPr>
          <w:rFonts w:asciiTheme="minorHAnsi" w:hAnsiTheme="minorHAnsi"/>
          <w:sz w:val="24"/>
          <w:szCs w:val="24"/>
        </w:rPr>
      </w:pPr>
      <w:r w:rsidRPr="006633EE">
        <w:rPr>
          <w:rFonts w:asciiTheme="minorHAnsi" w:hAnsiTheme="minorHAnsi"/>
          <w:sz w:val="24"/>
          <w:szCs w:val="24"/>
        </w:rPr>
        <w:t xml:space="preserve">Organize Opening and Closing sessions with </w:t>
      </w:r>
      <w:r w:rsidR="008B1C1C">
        <w:rPr>
          <w:rFonts w:asciiTheme="minorHAnsi" w:hAnsiTheme="minorHAnsi"/>
          <w:sz w:val="24"/>
          <w:szCs w:val="24"/>
        </w:rPr>
        <w:t>the Partner Community</w:t>
      </w:r>
    </w:p>
    <w:p w:rsidR="006633EE" w:rsidRDefault="006633EE" w:rsidP="00DE63AC">
      <w:pPr>
        <w:pStyle w:val="ListParagraph"/>
        <w:numPr>
          <w:ilvl w:val="0"/>
          <w:numId w:val="12"/>
        </w:numPr>
        <w:spacing w:after="0" w:line="240" w:lineRule="auto"/>
        <w:rPr>
          <w:rFonts w:asciiTheme="minorHAnsi" w:hAnsiTheme="minorHAnsi"/>
          <w:sz w:val="24"/>
          <w:szCs w:val="24"/>
        </w:rPr>
      </w:pPr>
      <w:r w:rsidRPr="006633EE">
        <w:rPr>
          <w:rFonts w:asciiTheme="minorHAnsi" w:hAnsiTheme="minorHAnsi"/>
          <w:sz w:val="24"/>
          <w:szCs w:val="24"/>
        </w:rPr>
        <w:t xml:space="preserve">Set up and manage </w:t>
      </w:r>
      <w:r w:rsidR="008B1C1C">
        <w:rPr>
          <w:rFonts w:asciiTheme="minorHAnsi" w:hAnsiTheme="minorHAnsi"/>
          <w:sz w:val="24"/>
          <w:szCs w:val="24"/>
        </w:rPr>
        <w:t>VCI</w:t>
      </w:r>
      <w:r w:rsidRPr="006633EE">
        <w:rPr>
          <w:rFonts w:asciiTheme="minorHAnsi" w:hAnsiTheme="minorHAnsi"/>
          <w:sz w:val="24"/>
          <w:szCs w:val="24"/>
        </w:rPr>
        <w:t xml:space="preserve"> program evaluation </w:t>
      </w:r>
    </w:p>
    <w:p w:rsidR="00DE63AC" w:rsidRPr="00DE63AC" w:rsidRDefault="00DE63AC" w:rsidP="00DE63AC">
      <w:pPr>
        <w:pStyle w:val="ListParagraph"/>
        <w:numPr>
          <w:ilvl w:val="0"/>
          <w:numId w:val="12"/>
        </w:numPr>
        <w:spacing w:after="0" w:line="240" w:lineRule="auto"/>
        <w:rPr>
          <w:rFonts w:asciiTheme="minorHAnsi" w:hAnsiTheme="minorHAnsi"/>
          <w:sz w:val="24"/>
          <w:szCs w:val="24"/>
        </w:rPr>
      </w:pPr>
      <w:r w:rsidRPr="00DE63AC">
        <w:rPr>
          <w:rFonts w:asciiTheme="minorHAnsi" w:hAnsiTheme="minorHAnsi"/>
          <w:sz w:val="24"/>
          <w:szCs w:val="24"/>
        </w:rPr>
        <w:t xml:space="preserve">Assist in communicating course achievements and successes, on campus and to media and manage </w:t>
      </w:r>
      <w:r>
        <w:rPr>
          <w:rFonts w:asciiTheme="minorHAnsi" w:hAnsiTheme="minorHAnsi"/>
          <w:sz w:val="24"/>
          <w:szCs w:val="24"/>
        </w:rPr>
        <w:t>p</w:t>
      </w:r>
      <w:r w:rsidRPr="00DE63AC">
        <w:rPr>
          <w:rFonts w:asciiTheme="minorHAnsi" w:hAnsiTheme="minorHAnsi"/>
          <w:sz w:val="24"/>
          <w:szCs w:val="24"/>
        </w:rPr>
        <w:t>ublic relations and press release</w:t>
      </w:r>
      <w:r>
        <w:rPr>
          <w:rFonts w:asciiTheme="minorHAnsi" w:hAnsiTheme="minorHAnsi"/>
          <w:sz w:val="24"/>
          <w:szCs w:val="24"/>
        </w:rPr>
        <w:t>s</w:t>
      </w:r>
      <w:r w:rsidRPr="00DE63AC">
        <w:rPr>
          <w:rFonts w:asciiTheme="minorHAnsi" w:hAnsiTheme="minorHAnsi"/>
          <w:sz w:val="24"/>
          <w:szCs w:val="24"/>
        </w:rPr>
        <w:t xml:space="preserve"> for the reports produced by the students</w:t>
      </w:r>
    </w:p>
    <w:p w:rsidR="00DE63AC" w:rsidRDefault="00DE63AC" w:rsidP="00DE63AC">
      <w:pPr>
        <w:pStyle w:val="ListParagraph"/>
        <w:numPr>
          <w:ilvl w:val="0"/>
          <w:numId w:val="12"/>
        </w:numPr>
        <w:tabs>
          <w:tab w:val="left" w:pos="5747"/>
        </w:tabs>
        <w:spacing w:after="0" w:line="240" w:lineRule="auto"/>
        <w:rPr>
          <w:rFonts w:asciiTheme="minorHAnsi" w:hAnsiTheme="minorHAnsi"/>
          <w:sz w:val="24"/>
          <w:szCs w:val="24"/>
        </w:rPr>
      </w:pPr>
      <w:r>
        <w:rPr>
          <w:rFonts w:asciiTheme="minorHAnsi" w:hAnsiTheme="minorHAnsi"/>
          <w:sz w:val="24"/>
          <w:szCs w:val="24"/>
        </w:rPr>
        <w:t xml:space="preserve">Availability of BGSU - VCI staff and BGSU leadership to attend and participate in </w:t>
      </w:r>
      <w:r w:rsidR="00AB295D">
        <w:rPr>
          <w:rFonts w:asciiTheme="minorHAnsi" w:hAnsiTheme="minorHAnsi"/>
          <w:sz w:val="24"/>
          <w:szCs w:val="24"/>
        </w:rPr>
        <w:t>course and p</w:t>
      </w:r>
      <w:r>
        <w:rPr>
          <w:rFonts w:asciiTheme="minorHAnsi" w:hAnsiTheme="minorHAnsi"/>
          <w:sz w:val="24"/>
          <w:szCs w:val="24"/>
        </w:rPr>
        <w:t>artner events related to the partnership</w:t>
      </w:r>
    </w:p>
    <w:p w:rsidR="006633EE" w:rsidRPr="006633EE" w:rsidRDefault="006633EE" w:rsidP="006633EE">
      <w:pPr>
        <w:rPr>
          <w:rFonts w:asciiTheme="minorHAnsi" w:hAnsiTheme="minorHAnsi"/>
          <w:b/>
          <w:szCs w:val="24"/>
        </w:rPr>
      </w:pPr>
    </w:p>
    <w:p w:rsidR="00AB295D" w:rsidRPr="00663732" w:rsidRDefault="00AB295D" w:rsidP="00AB295D">
      <w:pPr>
        <w:pStyle w:val="ListParagraph"/>
        <w:tabs>
          <w:tab w:val="left" w:pos="5747"/>
        </w:tabs>
        <w:spacing w:line="240" w:lineRule="auto"/>
        <w:ind w:left="0"/>
        <w:jc w:val="both"/>
        <w:rPr>
          <w:rFonts w:asciiTheme="minorHAnsi" w:hAnsiTheme="minorHAnsi"/>
          <w:sz w:val="24"/>
          <w:szCs w:val="24"/>
        </w:rPr>
      </w:pPr>
      <w:r w:rsidRPr="006633EE">
        <w:rPr>
          <w:rFonts w:asciiTheme="minorHAnsi" w:hAnsiTheme="minorHAnsi"/>
          <w:b/>
          <w:sz w:val="24"/>
          <w:szCs w:val="24"/>
        </w:rPr>
        <w:t xml:space="preserve">Tentative Timeline: </w:t>
      </w:r>
      <w:r w:rsidRPr="00663732">
        <w:rPr>
          <w:rFonts w:asciiTheme="minorHAnsi" w:hAnsiTheme="minorHAnsi"/>
          <w:sz w:val="24"/>
          <w:szCs w:val="24"/>
        </w:rPr>
        <w:t>Note each course project will have a variable timeline of activities based on the project design. The timeline will be specified in the course syllabus and the Project Summary</w:t>
      </w:r>
    </w:p>
    <w:p w:rsidR="00AB295D" w:rsidRPr="006633EE" w:rsidRDefault="00AB295D" w:rsidP="00AB295D">
      <w:pPr>
        <w:pStyle w:val="ListParagraph"/>
        <w:numPr>
          <w:ilvl w:val="0"/>
          <w:numId w:val="4"/>
        </w:numPr>
        <w:tabs>
          <w:tab w:val="left" w:pos="720"/>
        </w:tabs>
        <w:spacing w:line="240" w:lineRule="auto"/>
        <w:jc w:val="both"/>
        <w:rPr>
          <w:rFonts w:asciiTheme="minorHAnsi" w:hAnsiTheme="minorHAnsi"/>
          <w:sz w:val="24"/>
          <w:szCs w:val="24"/>
        </w:rPr>
      </w:pPr>
      <w:r w:rsidRPr="006633EE">
        <w:rPr>
          <w:rFonts w:asciiTheme="minorHAnsi" w:hAnsiTheme="minorHAnsi"/>
          <w:b/>
          <w:sz w:val="24"/>
          <w:szCs w:val="24"/>
        </w:rPr>
        <w:t xml:space="preserve">August – </w:t>
      </w:r>
      <w:r w:rsidRPr="00663732">
        <w:rPr>
          <w:rFonts w:asciiTheme="minorHAnsi" w:hAnsiTheme="minorHAnsi"/>
          <w:sz w:val="24"/>
          <w:szCs w:val="24"/>
        </w:rPr>
        <w:t>Partnerships</w:t>
      </w:r>
      <w:r>
        <w:rPr>
          <w:rFonts w:asciiTheme="minorHAnsi" w:hAnsiTheme="minorHAnsi"/>
          <w:b/>
          <w:sz w:val="24"/>
          <w:szCs w:val="24"/>
        </w:rPr>
        <w:t xml:space="preserve"> </w:t>
      </w:r>
      <w:r>
        <w:rPr>
          <w:rFonts w:asciiTheme="minorHAnsi" w:hAnsiTheme="minorHAnsi"/>
          <w:sz w:val="24"/>
          <w:szCs w:val="24"/>
        </w:rPr>
        <w:t>Kick</w:t>
      </w:r>
      <w:r w:rsidRPr="006633EE">
        <w:rPr>
          <w:rFonts w:asciiTheme="minorHAnsi" w:hAnsiTheme="minorHAnsi"/>
          <w:sz w:val="24"/>
          <w:szCs w:val="24"/>
        </w:rPr>
        <w:t>-off</w:t>
      </w:r>
    </w:p>
    <w:p w:rsidR="00AB295D" w:rsidRPr="006633EE" w:rsidRDefault="00AB295D" w:rsidP="00AB295D">
      <w:pPr>
        <w:pStyle w:val="ListParagraph"/>
        <w:numPr>
          <w:ilvl w:val="0"/>
          <w:numId w:val="4"/>
        </w:numPr>
        <w:tabs>
          <w:tab w:val="left" w:pos="720"/>
        </w:tabs>
        <w:spacing w:line="240" w:lineRule="auto"/>
        <w:jc w:val="both"/>
        <w:rPr>
          <w:rFonts w:asciiTheme="minorHAnsi" w:hAnsiTheme="minorHAnsi"/>
          <w:sz w:val="24"/>
          <w:szCs w:val="24"/>
        </w:rPr>
      </w:pPr>
      <w:r w:rsidRPr="006633EE">
        <w:rPr>
          <w:rFonts w:asciiTheme="minorHAnsi" w:hAnsiTheme="minorHAnsi"/>
          <w:b/>
          <w:sz w:val="24"/>
          <w:szCs w:val="24"/>
        </w:rPr>
        <w:t xml:space="preserve">September – </w:t>
      </w:r>
      <w:r w:rsidRPr="006633EE">
        <w:rPr>
          <w:rFonts w:asciiTheme="minorHAnsi" w:hAnsiTheme="minorHAnsi"/>
          <w:sz w:val="24"/>
          <w:szCs w:val="24"/>
        </w:rPr>
        <w:t xml:space="preserve">Project </w:t>
      </w:r>
      <w:r>
        <w:rPr>
          <w:rFonts w:asciiTheme="minorHAnsi" w:hAnsiTheme="minorHAnsi"/>
          <w:sz w:val="24"/>
          <w:szCs w:val="24"/>
        </w:rPr>
        <w:t>K</w:t>
      </w:r>
      <w:r w:rsidRPr="006633EE">
        <w:rPr>
          <w:rFonts w:asciiTheme="minorHAnsi" w:hAnsiTheme="minorHAnsi"/>
          <w:sz w:val="24"/>
          <w:szCs w:val="24"/>
        </w:rPr>
        <w:t>ick-off (end of month)</w:t>
      </w:r>
    </w:p>
    <w:p w:rsidR="00AB295D" w:rsidRPr="00663732" w:rsidRDefault="00AB295D" w:rsidP="00AB295D">
      <w:pPr>
        <w:pStyle w:val="ListParagraph"/>
        <w:numPr>
          <w:ilvl w:val="0"/>
          <w:numId w:val="4"/>
        </w:numPr>
        <w:tabs>
          <w:tab w:val="left" w:pos="720"/>
        </w:tabs>
        <w:spacing w:line="240" w:lineRule="auto"/>
        <w:jc w:val="both"/>
        <w:rPr>
          <w:rFonts w:asciiTheme="minorHAnsi" w:hAnsiTheme="minorHAnsi"/>
          <w:b/>
          <w:sz w:val="24"/>
          <w:szCs w:val="24"/>
        </w:rPr>
      </w:pPr>
      <w:r w:rsidRPr="00663732">
        <w:rPr>
          <w:rFonts w:asciiTheme="minorHAnsi" w:hAnsiTheme="minorHAnsi"/>
          <w:b/>
          <w:sz w:val="24"/>
          <w:szCs w:val="24"/>
        </w:rPr>
        <w:t>October/November –</w:t>
      </w:r>
      <w:r w:rsidRPr="00663732">
        <w:rPr>
          <w:rFonts w:asciiTheme="minorHAnsi" w:hAnsiTheme="minorHAnsi"/>
          <w:sz w:val="24"/>
          <w:szCs w:val="24"/>
        </w:rPr>
        <w:t xml:space="preserve"> Project Development and Activity</w:t>
      </w:r>
    </w:p>
    <w:p w:rsidR="00AB295D" w:rsidRPr="00663732" w:rsidRDefault="00AB295D" w:rsidP="00AB295D">
      <w:pPr>
        <w:pStyle w:val="ListParagraph"/>
        <w:numPr>
          <w:ilvl w:val="0"/>
          <w:numId w:val="4"/>
        </w:numPr>
        <w:tabs>
          <w:tab w:val="left" w:pos="720"/>
        </w:tabs>
        <w:spacing w:line="240" w:lineRule="auto"/>
        <w:jc w:val="both"/>
        <w:rPr>
          <w:rFonts w:asciiTheme="minorHAnsi" w:hAnsiTheme="minorHAnsi"/>
          <w:b/>
          <w:sz w:val="24"/>
          <w:szCs w:val="24"/>
        </w:rPr>
      </w:pPr>
      <w:r>
        <w:rPr>
          <w:rFonts w:asciiTheme="minorHAnsi" w:hAnsiTheme="minorHAnsi"/>
          <w:sz w:val="24"/>
          <w:szCs w:val="24"/>
        </w:rPr>
        <w:t>De</w:t>
      </w:r>
      <w:r w:rsidRPr="00663732">
        <w:rPr>
          <w:rFonts w:asciiTheme="minorHAnsi" w:hAnsiTheme="minorHAnsi"/>
          <w:b/>
          <w:sz w:val="24"/>
          <w:szCs w:val="24"/>
        </w:rPr>
        <w:t xml:space="preserve">cember – </w:t>
      </w:r>
      <w:r w:rsidRPr="00663732">
        <w:rPr>
          <w:rFonts w:asciiTheme="minorHAnsi" w:hAnsiTheme="minorHAnsi"/>
          <w:sz w:val="24"/>
          <w:szCs w:val="24"/>
        </w:rPr>
        <w:t>Final Project Presentation</w:t>
      </w:r>
    </w:p>
    <w:p w:rsidR="00AB295D" w:rsidRDefault="00AB295D" w:rsidP="006633EE">
      <w:pPr>
        <w:rPr>
          <w:rFonts w:asciiTheme="minorHAnsi" w:hAnsiTheme="minorHAnsi"/>
          <w:b/>
          <w:szCs w:val="24"/>
        </w:rPr>
      </w:pPr>
    </w:p>
    <w:p w:rsidR="006633EE" w:rsidRPr="006633EE" w:rsidRDefault="006633EE" w:rsidP="006633EE">
      <w:pPr>
        <w:rPr>
          <w:rFonts w:asciiTheme="minorHAnsi" w:hAnsiTheme="minorHAnsi"/>
          <w:b/>
          <w:szCs w:val="24"/>
        </w:rPr>
      </w:pPr>
      <w:r w:rsidRPr="006633EE">
        <w:rPr>
          <w:rFonts w:asciiTheme="minorHAnsi" w:hAnsiTheme="minorHAnsi"/>
          <w:b/>
          <w:szCs w:val="24"/>
        </w:rPr>
        <w:t>Signed:</w:t>
      </w:r>
    </w:p>
    <w:p w:rsidR="006633EE" w:rsidRPr="006633EE" w:rsidRDefault="006633EE" w:rsidP="006633EE">
      <w:pPr>
        <w:rPr>
          <w:rFonts w:asciiTheme="minorHAnsi" w:hAnsiTheme="minorHAnsi"/>
          <w:b/>
          <w:szCs w:val="24"/>
        </w:rPr>
      </w:pPr>
    </w:p>
    <w:p w:rsidR="006633EE" w:rsidRPr="006633EE" w:rsidRDefault="006633EE" w:rsidP="006633EE">
      <w:pPr>
        <w:rPr>
          <w:rFonts w:asciiTheme="minorHAnsi" w:hAnsiTheme="minorHAnsi"/>
          <w:szCs w:val="24"/>
          <w:u w:val="single"/>
        </w:rPr>
      </w:pPr>
      <w:r w:rsidRPr="006633EE">
        <w:rPr>
          <w:rFonts w:asciiTheme="minorHAnsi" w:hAnsiTheme="minorHAnsi"/>
          <w:szCs w:val="24"/>
        </w:rPr>
        <w:t>_________________________________</w:t>
      </w:r>
      <w:r w:rsidRPr="006633EE">
        <w:rPr>
          <w:rFonts w:asciiTheme="minorHAnsi" w:hAnsiTheme="minorHAnsi"/>
          <w:szCs w:val="24"/>
        </w:rPr>
        <w:tab/>
      </w:r>
      <w:r w:rsidRPr="006633EE">
        <w:rPr>
          <w:rFonts w:asciiTheme="minorHAnsi" w:hAnsiTheme="minorHAnsi"/>
          <w:szCs w:val="24"/>
        </w:rPr>
        <w:tab/>
        <w:t>_____________________</w:t>
      </w:r>
      <w:r w:rsidR="002C079D">
        <w:rPr>
          <w:rFonts w:asciiTheme="minorHAnsi" w:hAnsiTheme="minorHAnsi"/>
          <w:szCs w:val="24"/>
        </w:rPr>
        <w:t>______________</w:t>
      </w:r>
    </w:p>
    <w:p w:rsidR="006633EE" w:rsidRPr="006633EE" w:rsidRDefault="002C079D" w:rsidP="006633EE">
      <w:pPr>
        <w:pStyle w:val="NoSpacing"/>
        <w:rPr>
          <w:rFonts w:asciiTheme="minorHAnsi" w:hAnsiTheme="minorHAnsi"/>
          <w:sz w:val="24"/>
          <w:szCs w:val="24"/>
        </w:rPr>
      </w:pPr>
      <w:r>
        <w:rPr>
          <w:rFonts w:asciiTheme="minorHAnsi" w:hAnsiTheme="minorHAnsi"/>
          <w:sz w:val="24"/>
          <w:szCs w:val="24"/>
        </w:rPr>
        <w:t xml:space="preserve">CCCE </w:t>
      </w:r>
      <w:r w:rsidR="006633EE" w:rsidRPr="006633EE">
        <w:rPr>
          <w:rFonts w:asciiTheme="minorHAnsi" w:hAnsiTheme="minorHAnsi"/>
          <w:sz w:val="24"/>
          <w:szCs w:val="24"/>
        </w:rPr>
        <w:t>Director</w:t>
      </w:r>
      <w:r>
        <w:rPr>
          <w:rFonts w:asciiTheme="minorHAnsi" w:hAnsiTheme="minorHAnsi"/>
          <w:sz w:val="24"/>
          <w:szCs w:val="24"/>
        </w:rPr>
        <w:t xml:space="preserve"> </w:t>
      </w:r>
      <w:r w:rsidR="006633EE" w:rsidRPr="006633EE">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Faculty Member</w:t>
      </w:r>
      <w:r w:rsidR="006633EE" w:rsidRPr="006633EE">
        <w:rPr>
          <w:rFonts w:asciiTheme="minorHAnsi" w:hAnsiTheme="minorHAnsi"/>
          <w:sz w:val="24"/>
          <w:szCs w:val="24"/>
        </w:rPr>
        <w:tab/>
        <w:t xml:space="preserve"> </w:t>
      </w:r>
    </w:p>
    <w:p w:rsidR="008B1C1C" w:rsidRDefault="008B1C1C" w:rsidP="006633EE">
      <w:pPr>
        <w:rPr>
          <w:rFonts w:asciiTheme="minorHAnsi" w:hAnsiTheme="minorHAnsi"/>
          <w:szCs w:val="24"/>
        </w:rPr>
      </w:pPr>
      <w:r>
        <w:rPr>
          <w:rFonts w:asciiTheme="minorHAnsi" w:hAnsiTheme="minorHAnsi"/>
          <w:szCs w:val="24"/>
        </w:rPr>
        <w:lastRenderedPageBreak/>
        <w:t>SAMPLE</w:t>
      </w:r>
    </w:p>
    <w:p w:rsidR="006633EE" w:rsidRPr="006633EE" w:rsidRDefault="002C079D" w:rsidP="006633EE">
      <w:pPr>
        <w:rPr>
          <w:rFonts w:asciiTheme="minorHAnsi" w:hAnsiTheme="minorHAnsi"/>
          <w:b/>
          <w:szCs w:val="24"/>
        </w:rPr>
      </w:pPr>
      <w:r>
        <w:rPr>
          <w:rFonts w:asciiTheme="minorHAnsi" w:hAnsiTheme="minorHAnsi"/>
          <w:b/>
          <w:szCs w:val="24"/>
        </w:rPr>
        <w:t>Partner Community</w:t>
      </w:r>
      <w:r w:rsidR="006633EE" w:rsidRPr="006633EE">
        <w:rPr>
          <w:rFonts w:asciiTheme="minorHAnsi" w:hAnsiTheme="minorHAnsi"/>
          <w:b/>
          <w:szCs w:val="24"/>
        </w:rPr>
        <w:t xml:space="preserve"> Project:</w:t>
      </w:r>
      <w:r w:rsidR="006633EE" w:rsidRPr="006633EE">
        <w:rPr>
          <w:rFonts w:asciiTheme="minorHAnsi" w:hAnsiTheme="minorHAnsi"/>
          <w:b/>
          <w:szCs w:val="24"/>
        </w:rPr>
        <w:tab/>
      </w:r>
      <w:r w:rsidR="006633EE" w:rsidRPr="008B1C1C">
        <w:rPr>
          <w:rFonts w:asciiTheme="minorHAnsi" w:hAnsiTheme="minorHAnsi"/>
          <w:color w:val="FF0000"/>
          <w:szCs w:val="24"/>
        </w:rPr>
        <w:t>Jefferson Street Corridor</w:t>
      </w:r>
    </w:p>
    <w:p w:rsidR="006633EE" w:rsidRPr="006633EE" w:rsidRDefault="006633EE" w:rsidP="006633EE">
      <w:pPr>
        <w:rPr>
          <w:rFonts w:asciiTheme="minorHAnsi" w:hAnsiTheme="minorHAnsi"/>
          <w:b/>
          <w:szCs w:val="24"/>
        </w:rPr>
      </w:pPr>
      <w:r w:rsidRPr="006633EE">
        <w:rPr>
          <w:rFonts w:asciiTheme="minorHAnsi" w:hAnsiTheme="minorHAnsi"/>
          <w:b/>
          <w:szCs w:val="24"/>
        </w:rPr>
        <w:t xml:space="preserve">Course Title (Number): </w:t>
      </w:r>
      <w:r w:rsidRPr="006633EE">
        <w:rPr>
          <w:rFonts w:asciiTheme="minorHAnsi" w:hAnsiTheme="minorHAnsi"/>
          <w:b/>
          <w:szCs w:val="24"/>
        </w:rPr>
        <w:tab/>
      </w:r>
      <w:r w:rsidR="002C079D">
        <w:rPr>
          <w:rFonts w:asciiTheme="minorHAnsi" w:hAnsiTheme="minorHAnsi"/>
          <w:b/>
          <w:szCs w:val="24"/>
        </w:rPr>
        <w:t xml:space="preserve">Insert </w:t>
      </w:r>
      <w:r w:rsidRPr="002C079D">
        <w:rPr>
          <w:rFonts w:asciiTheme="minorHAnsi" w:hAnsiTheme="minorHAnsi"/>
          <w:color w:val="FF0000"/>
          <w:szCs w:val="24"/>
        </w:rPr>
        <w:t>Urban Design in the American City (ARCH700)</w:t>
      </w:r>
    </w:p>
    <w:p w:rsidR="006633EE" w:rsidRPr="006633EE" w:rsidRDefault="006633EE" w:rsidP="006633EE">
      <w:pPr>
        <w:rPr>
          <w:rFonts w:asciiTheme="minorHAnsi" w:hAnsiTheme="minorHAnsi"/>
          <w:b/>
          <w:szCs w:val="24"/>
        </w:rPr>
      </w:pPr>
    </w:p>
    <w:p w:rsidR="006633EE" w:rsidRPr="006633EE" w:rsidRDefault="006633EE" w:rsidP="006633EE">
      <w:pPr>
        <w:rPr>
          <w:rFonts w:asciiTheme="minorHAnsi" w:hAnsiTheme="minorHAnsi"/>
          <w:szCs w:val="24"/>
        </w:rPr>
      </w:pPr>
      <w:r w:rsidRPr="006633EE">
        <w:rPr>
          <w:rFonts w:asciiTheme="minorHAnsi" w:hAnsiTheme="minorHAnsi"/>
          <w:b/>
          <w:szCs w:val="24"/>
        </w:rPr>
        <w:t>Faculty Advisor:</w:t>
      </w:r>
      <w:r w:rsidRPr="006633EE">
        <w:rPr>
          <w:rFonts w:asciiTheme="minorHAnsi" w:hAnsiTheme="minorHAnsi"/>
          <w:szCs w:val="24"/>
        </w:rPr>
        <w:tab/>
      </w:r>
      <w:r w:rsidRPr="006633EE">
        <w:rPr>
          <w:rFonts w:asciiTheme="minorHAnsi" w:hAnsiTheme="minorHAnsi"/>
          <w:szCs w:val="24"/>
        </w:rPr>
        <w:tab/>
      </w:r>
      <w:r w:rsidR="002C079D">
        <w:rPr>
          <w:rFonts w:asciiTheme="minorHAnsi" w:hAnsiTheme="minorHAnsi"/>
          <w:szCs w:val="24"/>
        </w:rPr>
        <w:t xml:space="preserve"> </w:t>
      </w:r>
      <w:r w:rsidRPr="006633EE">
        <w:rPr>
          <w:rFonts w:asciiTheme="minorHAnsi" w:hAnsiTheme="minorHAnsi"/>
          <w:szCs w:val="24"/>
        </w:rPr>
        <w:tab/>
      </w:r>
      <w:r w:rsidRPr="006633EE">
        <w:rPr>
          <w:rFonts w:asciiTheme="minorHAnsi" w:hAnsiTheme="minorHAnsi"/>
          <w:szCs w:val="24"/>
        </w:rPr>
        <w:tab/>
      </w:r>
    </w:p>
    <w:p w:rsidR="006633EE" w:rsidRPr="006633EE" w:rsidRDefault="006633EE" w:rsidP="006633EE">
      <w:pPr>
        <w:rPr>
          <w:rFonts w:asciiTheme="minorHAnsi" w:hAnsiTheme="minorHAnsi"/>
          <w:szCs w:val="24"/>
        </w:rPr>
      </w:pPr>
      <w:r w:rsidRPr="006633EE">
        <w:rPr>
          <w:rFonts w:asciiTheme="minorHAnsi" w:hAnsiTheme="minorHAnsi"/>
          <w:b/>
          <w:szCs w:val="24"/>
        </w:rPr>
        <w:t>Semester:</w:t>
      </w:r>
      <w:r w:rsidRPr="006633EE">
        <w:rPr>
          <w:rFonts w:asciiTheme="minorHAnsi" w:hAnsiTheme="minorHAnsi"/>
          <w:szCs w:val="24"/>
        </w:rPr>
        <w:tab/>
      </w:r>
      <w:r w:rsidRPr="006633EE">
        <w:rPr>
          <w:rFonts w:asciiTheme="minorHAnsi" w:hAnsiTheme="minorHAnsi"/>
          <w:szCs w:val="24"/>
        </w:rPr>
        <w:tab/>
      </w:r>
      <w:r w:rsidRPr="006633EE">
        <w:rPr>
          <w:rFonts w:asciiTheme="minorHAnsi" w:hAnsiTheme="minorHAnsi"/>
          <w:szCs w:val="24"/>
        </w:rPr>
        <w:tab/>
      </w:r>
      <w:r w:rsidR="002C079D">
        <w:rPr>
          <w:rFonts w:asciiTheme="minorHAnsi" w:hAnsiTheme="minorHAnsi"/>
          <w:szCs w:val="24"/>
        </w:rPr>
        <w:t xml:space="preserve"> </w:t>
      </w:r>
    </w:p>
    <w:p w:rsidR="006633EE" w:rsidRPr="006633EE" w:rsidRDefault="006633EE" w:rsidP="006633EE">
      <w:pPr>
        <w:rPr>
          <w:rFonts w:asciiTheme="minorHAnsi" w:hAnsiTheme="minorHAnsi"/>
          <w:szCs w:val="24"/>
        </w:rPr>
      </w:pPr>
      <w:r w:rsidRPr="006633EE">
        <w:rPr>
          <w:rFonts w:asciiTheme="minorHAnsi" w:hAnsiTheme="minorHAnsi"/>
          <w:b/>
          <w:szCs w:val="24"/>
        </w:rPr>
        <w:t>Class size:</w:t>
      </w:r>
      <w:r w:rsidRPr="006633EE">
        <w:rPr>
          <w:rFonts w:asciiTheme="minorHAnsi" w:hAnsiTheme="minorHAnsi"/>
          <w:szCs w:val="24"/>
        </w:rPr>
        <w:t xml:space="preserve"> </w:t>
      </w:r>
      <w:r w:rsidRPr="006633EE">
        <w:rPr>
          <w:rFonts w:asciiTheme="minorHAnsi" w:hAnsiTheme="minorHAnsi"/>
          <w:szCs w:val="24"/>
        </w:rPr>
        <w:tab/>
      </w:r>
      <w:r w:rsidRPr="006633EE">
        <w:rPr>
          <w:rFonts w:asciiTheme="minorHAnsi" w:hAnsiTheme="minorHAnsi"/>
          <w:szCs w:val="24"/>
        </w:rPr>
        <w:tab/>
      </w:r>
      <w:r w:rsidRPr="006633EE">
        <w:rPr>
          <w:rFonts w:asciiTheme="minorHAnsi" w:hAnsiTheme="minorHAnsi"/>
          <w:szCs w:val="24"/>
        </w:rPr>
        <w:tab/>
      </w:r>
      <w:r w:rsidR="002C079D">
        <w:rPr>
          <w:rFonts w:asciiTheme="minorHAnsi" w:hAnsiTheme="minorHAnsi"/>
          <w:szCs w:val="24"/>
        </w:rPr>
        <w:t xml:space="preserve"> </w:t>
      </w:r>
    </w:p>
    <w:p w:rsidR="006633EE" w:rsidRPr="006633EE" w:rsidRDefault="006633EE" w:rsidP="006633EE">
      <w:pPr>
        <w:pStyle w:val="NoSpacing"/>
        <w:rPr>
          <w:rFonts w:asciiTheme="minorHAnsi" w:hAnsiTheme="minorHAnsi"/>
          <w:sz w:val="24"/>
          <w:szCs w:val="24"/>
        </w:rPr>
      </w:pPr>
      <w:r w:rsidRPr="006633EE">
        <w:rPr>
          <w:rFonts w:asciiTheme="minorHAnsi" w:hAnsiTheme="minorHAnsi"/>
          <w:b/>
          <w:sz w:val="24"/>
          <w:szCs w:val="24"/>
        </w:rPr>
        <w:t>Grad/Undergrad:</w:t>
      </w:r>
      <w:r w:rsidRPr="006633EE">
        <w:rPr>
          <w:rFonts w:asciiTheme="minorHAnsi" w:hAnsiTheme="minorHAnsi"/>
          <w:sz w:val="24"/>
          <w:szCs w:val="24"/>
        </w:rPr>
        <w:t xml:space="preserve"> </w:t>
      </w:r>
      <w:r w:rsidRPr="006633EE">
        <w:rPr>
          <w:rFonts w:asciiTheme="minorHAnsi" w:hAnsiTheme="minorHAnsi"/>
          <w:sz w:val="24"/>
          <w:szCs w:val="24"/>
        </w:rPr>
        <w:tab/>
      </w:r>
      <w:r w:rsidRPr="006633EE">
        <w:rPr>
          <w:rFonts w:asciiTheme="minorHAnsi" w:hAnsiTheme="minorHAnsi"/>
          <w:sz w:val="24"/>
          <w:szCs w:val="24"/>
        </w:rPr>
        <w:tab/>
      </w:r>
      <w:r w:rsidR="002C079D">
        <w:rPr>
          <w:rFonts w:asciiTheme="minorHAnsi" w:hAnsiTheme="minorHAnsi"/>
          <w:sz w:val="24"/>
          <w:szCs w:val="24"/>
        </w:rPr>
        <w:t xml:space="preserve"> </w:t>
      </w:r>
      <w:r w:rsidRPr="006633EE">
        <w:rPr>
          <w:rFonts w:asciiTheme="minorHAnsi" w:hAnsiTheme="minorHAnsi"/>
          <w:sz w:val="24"/>
          <w:szCs w:val="24"/>
        </w:rPr>
        <w:t xml:space="preserve"> </w:t>
      </w:r>
    </w:p>
    <w:p w:rsidR="006633EE" w:rsidRPr="006633EE" w:rsidRDefault="006633EE" w:rsidP="006633EE">
      <w:pPr>
        <w:pStyle w:val="NoSpacing"/>
        <w:rPr>
          <w:rFonts w:asciiTheme="minorHAnsi" w:hAnsiTheme="minorHAnsi"/>
          <w:sz w:val="24"/>
          <w:szCs w:val="24"/>
        </w:rPr>
      </w:pPr>
    </w:p>
    <w:p w:rsidR="006633EE" w:rsidRPr="006633EE" w:rsidRDefault="006633EE" w:rsidP="006633EE">
      <w:pPr>
        <w:pStyle w:val="NoSpacing"/>
        <w:rPr>
          <w:rFonts w:asciiTheme="minorHAnsi" w:hAnsiTheme="minorHAnsi"/>
          <w:b/>
          <w:sz w:val="24"/>
          <w:szCs w:val="24"/>
        </w:rPr>
      </w:pPr>
      <w:r w:rsidRPr="006633EE">
        <w:rPr>
          <w:rFonts w:asciiTheme="minorHAnsi" w:hAnsiTheme="minorHAnsi"/>
          <w:b/>
          <w:sz w:val="24"/>
          <w:szCs w:val="24"/>
        </w:rPr>
        <w:t xml:space="preserve">Primary </w:t>
      </w:r>
      <w:r w:rsidR="002C079D">
        <w:rPr>
          <w:rFonts w:asciiTheme="minorHAnsi" w:hAnsiTheme="minorHAnsi"/>
          <w:b/>
          <w:sz w:val="24"/>
          <w:szCs w:val="24"/>
        </w:rPr>
        <w:t xml:space="preserve">Partner Community </w:t>
      </w:r>
      <w:r w:rsidRPr="006633EE">
        <w:rPr>
          <w:rFonts w:asciiTheme="minorHAnsi" w:hAnsiTheme="minorHAnsi"/>
          <w:b/>
          <w:sz w:val="24"/>
          <w:szCs w:val="24"/>
        </w:rPr>
        <w:t>Contact:</w:t>
      </w:r>
      <w:r w:rsidRPr="006633EE">
        <w:rPr>
          <w:rFonts w:asciiTheme="minorHAnsi" w:hAnsiTheme="minorHAnsi"/>
          <w:b/>
          <w:sz w:val="24"/>
          <w:szCs w:val="24"/>
        </w:rPr>
        <w:tab/>
      </w:r>
      <w:r w:rsidRPr="006633EE">
        <w:rPr>
          <w:rFonts w:asciiTheme="minorHAnsi" w:hAnsiTheme="minorHAnsi"/>
          <w:b/>
          <w:sz w:val="24"/>
          <w:szCs w:val="24"/>
        </w:rPr>
        <w:tab/>
      </w:r>
      <w:r w:rsidR="002C079D">
        <w:rPr>
          <w:rFonts w:asciiTheme="minorHAnsi" w:hAnsiTheme="minorHAnsi"/>
          <w:sz w:val="24"/>
          <w:szCs w:val="24"/>
        </w:rPr>
        <w:t xml:space="preserve"> </w:t>
      </w:r>
    </w:p>
    <w:p w:rsidR="006633EE" w:rsidRPr="006633EE" w:rsidRDefault="006633EE" w:rsidP="006633EE">
      <w:pPr>
        <w:pStyle w:val="NoSpacing"/>
        <w:rPr>
          <w:rFonts w:asciiTheme="minorHAnsi" w:hAnsiTheme="minorHAnsi"/>
          <w:b/>
          <w:sz w:val="24"/>
          <w:szCs w:val="24"/>
        </w:rPr>
      </w:pPr>
      <w:r w:rsidRPr="006633EE">
        <w:rPr>
          <w:rFonts w:asciiTheme="minorHAnsi" w:hAnsiTheme="minorHAnsi"/>
          <w:b/>
          <w:sz w:val="24"/>
          <w:szCs w:val="24"/>
        </w:rPr>
        <w:t xml:space="preserve">Other </w:t>
      </w:r>
      <w:r w:rsidR="002C079D">
        <w:rPr>
          <w:rFonts w:asciiTheme="minorHAnsi" w:hAnsiTheme="minorHAnsi"/>
          <w:b/>
          <w:sz w:val="24"/>
          <w:szCs w:val="24"/>
        </w:rPr>
        <w:t xml:space="preserve">Partner Community </w:t>
      </w:r>
      <w:r w:rsidR="002C079D" w:rsidRPr="006633EE">
        <w:rPr>
          <w:rFonts w:asciiTheme="minorHAnsi" w:hAnsiTheme="minorHAnsi"/>
          <w:b/>
          <w:sz w:val="24"/>
          <w:szCs w:val="24"/>
        </w:rPr>
        <w:t>Contact:</w:t>
      </w:r>
      <w:r w:rsidRPr="006633EE">
        <w:rPr>
          <w:rFonts w:asciiTheme="minorHAnsi" w:hAnsiTheme="minorHAnsi"/>
          <w:b/>
          <w:sz w:val="24"/>
          <w:szCs w:val="24"/>
        </w:rPr>
        <w:tab/>
      </w:r>
      <w:r w:rsidRPr="006633EE">
        <w:rPr>
          <w:rFonts w:asciiTheme="minorHAnsi" w:hAnsiTheme="minorHAnsi"/>
          <w:b/>
          <w:sz w:val="24"/>
          <w:szCs w:val="24"/>
        </w:rPr>
        <w:tab/>
      </w:r>
    </w:p>
    <w:p w:rsidR="006633EE" w:rsidRPr="006633EE" w:rsidRDefault="006633EE" w:rsidP="006633EE">
      <w:pPr>
        <w:pStyle w:val="NoSpacing"/>
        <w:rPr>
          <w:rFonts w:asciiTheme="minorHAnsi" w:hAnsiTheme="minorHAnsi"/>
          <w:b/>
          <w:sz w:val="24"/>
          <w:szCs w:val="24"/>
        </w:rPr>
      </w:pPr>
      <w:r w:rsidRPr="006633EE">
        <w:rPr>
          <w:rFonts w:asciiTheme="minorHAnsi" w:hAnsiTheme="minorHAnsi"/>
          <w:b/>
          <w:sz w:val="24"/>
          <w:szCs w:val="24"/>
        </w:rPr>
        <w:t>Internal Constituencies:</w:t>
      </w:r>
      <w:r w:rsidRPr="006633EE">
        <w:rPr>
          <w:rFonts w:asciiTheme="minorHAnsi" w:hAnsiTheme="minorHAnsi"/>
          <w:b/>
          <w:sz w:val="24"/>
          <w:szCs w:val="24"/>
        </w:rPr>
        <w:tab/>
      </w:r>
      <w:r w:rsidR="002C079D">
        <w:rPr>
          <w:rFonts w:asciiTheme="minorHAnsi" w:hAnsiTheme="minorHAnsi"/>
          <w:b/>
          <w:sz w:val="24"/>
          <w:szCs w:val="24"/>
        </w:rPr>
        <w:tab/>
      </w:r>
    </w:p>
    <w:p w:rsidR="006633EE" w:rsidRPr="006633EE" w:rsidRDefault="006633EE" w:rsidP="006633EE">
      <w:pPr>
        <w:pStyle w:val="NoSpacing"/>
        <w:rPr>
          <w:rFonts w:asciiTheme="minorHAnsi" w:hAnsiTheme="minorHAnsi"/>
          <w:b/>
          <w:sz w:val="24"/>
          <w:szCs w:val="24"/>
        </w:rPr>
      </w:pPr>
      <w:r w:rsidRPr="006633EE">
        <w:rPr>
          <w:rFonts w:asciiTheme="minorHAnsi" w:hAnsiTheme="minorHAnsi"/>
          <w:b/>
          <w:sz w:val="24"/>
          <w:szCs w:val="24"/>
        </w:rPr>
        <w:t>External Constituencies:</w:t>
      </w:r>
      <w:r w:rsidRPr="006633EE">
        <w:rPr>
          <w:rFonts w:asciiTheme="minorHAnsi" w:hAnsiTheme="minorHAnsi"/>
          <w:sz w:val="24"/>
          <w:szCs w:val="24"/>
        </w:rPr>
        <w:tab/>
      </w:r>
      <w:r w:rsidR="002C079D">
        <w:rPr>
          <w:rFonts w:asciiTheme="minorHAnsi" w:hAnsiTheme="minorHAnsi"/>
          <w:sz w:val="24"/>
          <w:szCs w:val="24"/>
        </w:rPr>
        <w:tab/>
      </w:r>
    </w:p>
    <w:p w:rsidR="006633EE" w:rsidRPr="008B1C1C" w:rsidRDefault="006633EE" w:rsidP="006633EE">
      <w:pPr>
        <w:tabs>
          <w:tab w:val="left" w:pos="5747"/>
        </w:tabs>
        <w:jc w:val="both"/>
        <w:rPr>
          <w:rFonts w:asciiTheme="minorHAnsi" w:hAnsiTheme="minorHAnsi"/>
          <w:color w:val="FF0000"/>
          <w:szCs w:val="24"/>
        </w:rPr>
      </w:pPr>
      <w:r w:rsidRPr="006633EE">
        <w:rPr>
          <w:rFonts w:asciiTheme="minorHAnsi" w:hAnsiTheme="minorHAnsi"/>
          <w:b/>
          <w:szCs w:val="24"/>
        </w:rPr>
        <w:t xml:space="preserve">Course overview: </w:t>
      </w:r>
      <w:r w:rsidRPr="008B1C1C">
        <w:rPr>
          <w:rFonts w:asciiTheme="minorHAnsi" w:hAnsiTheme="minorHAnsi"/>
          <w:color w:val="FF0000"/>
          <w:szCs w:val="24"/>
        </w:rPr>
        <w:t>This course will investigate current design issues and the phenomenon of the American city and its urban design characteristics in form and program.  Students will examine formal, morphological issues in building fabric, landscape order and development programming and will work in groups in selected sites. The studio will engage precedents in urban design from the American context as well as other settings, and will propose a variety of solutions ranging from building-scale studies to larger questions of neighborhoods, corridors, public spaces and building fabric and type.</w:t>
      </w:r>
    </w:p>
    <w:p w:rsidR="006633EE" w:rsidRPr="006633EE" w:rsidRDefault="006633EE" w:rsidP="006633EE">
      <w:pPr>
        <w:tabs>
          <w:tab w:val="left" w:pos="5747"/>
        </w:tabs>
        <w:jc w:val="both"/>
        <w:rPr>
          <w:rFonts w:asciiTheme="minorHAnsi" w:hAnsiTheme="minorHAnsi"/>
          <w:szCs w:val="24"/>
        </w:rPr>
      </w:pPr>
    </w:p>
    <w:p w:rsidR="006633EE" w:rsidRPr="006633EE" w:rsidRDefault="002C079D" w:rsidP="006633EE">
      <w:pPr>
        <w:tabs>
          <w:tab w:val="left" w:pos="5747"/>
        </w:tabs>
        <w:jc w:val="both"/>
        <w:rPr>
          <w:rFonts w:asciiTheme="minorHAnsi" w:hAnsiTheme="minorHAnsi"/>
          <w:szCs w:val="24"/>
        </w:rPr>
      </w:pPr>
      <w:r>
        <w:rPr>
          <w:rFonts w:asciiTheme="minorHAnsi" w:hAnsiTheme="minorHAnsi"/>
          <w:b/>
          <w:szCs w:val="24"/>
        </w:rPr>
        <w:t>VCI</w:t>
      </w:r>
      <w:r w:rsidR="006633EE" w:rsidRPr="006633EE">
        <w:rPr>
          <w:rFonts w:asciiTheme="minorHAnsi" w:hAnsiTheme="minorHAnsi"/>
          <w:b/>
          <w:szCs w:val="24"/>
        </w:rPr>
        <w:t xml:space="preserve"> component:</w:t>
      </w:r>
      <w:r w:rsidR="006633EE" w:rsidRPr="006633EE">
        <w:rPr>
          <w:rFonts w:asciiTheme="minorHAnsi" w:hAnsiTheme="minorHAnsi"/>
          <w:szCs w:val="24"/>
        </w:rPr>
        <w:t xml:space="preserve"> </w:t>
      </w:r>
      <w:r w:rsidR="006633EE" w:rsidRPr="008B1C1C">
        <w:rPr>
          <w:rFonts w:asciiTheme="minorHAnsi" w:hAnsiTheme="minorHAnsi"/>
          <w:color w:val="FF0000"/>
          <w:szCs w:val="24"/>
        </w:rPr>
        <w:t xml:space="preserve">The principle vehicle for these investigations will be sites in the City of </w:t>
      </w:r>
      <w:r w:rsidR="008B1C1C">
        <w:rPr>
          <w:rFonts w:asciiTheme="minorHAnsi" w:hAnsiTheme="minorHAnsi"/>
          <w:color w:val="FF0000"/>
          <w:szCs w:val="24"/>
        </w:rPr>
        <w:t>X</w:t>
      </w:r>
      <w:r w:rsidR="006633EE" w:rsidRPr="008B1C1C">
        <w:rPr>
          <w:rFonts w:asciiTheme="minorHAnsi" w:hAnsiTheme="minorHAnsi"/>
          <w:color w:val="FF0000"/>
          <w:szCs w:val="24"/>
        </w:rPr>
        <w:t>.  Students will work initially in teams to develop analytical approaches, site histories, and appropriate precedents as well as in conj</w:t>
      </w:r>
      <w:r w:rsidR="008B1C1C">
        <w:rPr>
          <w:rFonts w:asciiTheme="minorHAnsi" w:hAnsiTheme="minorHAnsi"/>
          <w:color w:val="FF0000"/>
          <w:szCs w:val="24"/>
        </w:rPr>
        <w:t>unction with stakeholders from X</w:t>
      </w:r>
      <w:r w:rsidR="006633EE" w:rsidRPr="008B1C1C">
        <w:rPr>
          <w:rFonts w:asciiTheme="minorHAnsi" w:hAnsiTheme="minorHAnsi"/>
          <w:color w:val="FF0000"/>
          <w:szCs w:val="24"/>
        </w:rPr>
        <w:t xml:space="preserve"> to identify sites for study and overall issues for development in general</w:t>
      </w:r>
      <w:r w:rsidR="006633EE" w:rsidRPr="006633EE">
        <w:rPr>
          <w:rFonts w:asciiTheme="minorHAnsi" w:hAnsiTheme="minorHAnsi"/>
          <w:szCs w:val="24"/>
        </w:rPr>
        <w:t>.</w:t>
      </w:r>
    </w:p>
    <w:p w:rsidR="006633EE" w:rsidRPr="006633EE" w:rsidRDefault="006633EE" w:rsidP="006633EE">
      <w:pPr>
        <w:tabs>
          <w:tab w:val="left" w:pos="5747"/>
        </w:tabs>
        <w:jc w:val="both"/>
        <w:rPr>
          <w:rFonts w:asciiTheme="minorHAnsi" w:hAnsiTheme="minorHAnsi"/>
          <w:szCs w:val="24"/>
        </w:rPr>
      </w:pPr>
    </w:p>
    <w:p w:rsidR="006633EE" w:rsidRPr="008B1C1C" w:rsidRDefault="006633EE" w:rsidP="006633EE">
      <w:pPr>
        <w:tabs>
          <w:tab w:val="left" w:pos="5747"/>
        </w:tabs>
        <w:jc w:val="both"/>
        <w:rPr>
          <w:rFonts w:asciiTheme="minorHAnsi" w:hAnsiTheme="minorHAnsi"/>
          <w:color w:val="FF0000"/>
          <w:szCs w:val="24"/>
        </w:rPr>
      </w:pPr>
      <w:r w:rsidRPr="008B1C1C">
        <w:rPr>
          <w:rFonts w:asciiTheme="minorHAnsi" w:hAnsiTheme="minorHAnsi"/>
          <w:color w:val="FF0000"/>
          <w:szCs w:val="24"/>
        </w:rPr>
        <w:t xml:space="preserve">Once sites and problem area focuses are developed, students will work in teams to develop design proposals for each study area. Design proposals will be developed at a variety of scales, from the regional to the building, and will be explained and documented in plan, section and perspective views as well as three-dimensional models.  The studio will engage the </w:t>
      </w:r>
      <w:r w:rsidR="008B1C1C">
        <w:rPr>
          <w:rFonts w:asciiTheme="minorHAnsi" w:hAnsiTheme="minorHAnsi"/>
          <w:color w:val="FF0000"/>
          <w:szCs w:val="24"/>
        </w:rPr>
        <w:t>X</w:t>
      </w:r>
      <w:r w:rsidRPr="008B1C1C">
        <w:rPr>
          <w:rFonts w:asciiTheme="minorHAnsi" w:hAnsiTheme="minorHAnsi"/>
          <w:color w:val="FF0000"/>
          <w:szCs w:val="24"/>
        </w:rPr>
        <w:t xml:space="preserve"> community in a variety of formats, from small group meetings to larger workshops.  </w:t>
      </w:r>
    </w:p>
    <w:p w:rsidR="006633EE" w:rsidRPr="006633EE" w:rsidRDefault="006633EE" w:rsidP="006633EE">
      <w:pPr>
        <w:tabs>
          <w:tab w:val="left" w:pos="5747"/>
        </w:tabs>
        <w:jc w:val="both"/>
        <w:rPr>
          <w:rFonts w:asciiTheme="minorHAnsi" w:hAnsiTheme="minorHAnsi"/>
          <w:b/>
          <w:szCs w:val="24"/>
        </w:rPr>
      </w:pPr>
    </w:p>
    <w:p w:rsidR="006633EE" w:rsidRPr="008B1C1C" w:rsidRDefault="006633EE" w:rsidP="006633EE">
      <w:pPr>
        <w:tabs>
          <w:tab w:val="left" w:pos="5747"/>
        </w:tabs>
        <w:jc w:val="both"/>
        <w:rPr>
          <w:rFonts w:asciiTheme="minorHAnsi" w:hAnsiTheme="minorHAnsi"/>
          <w:color w:val="FF0000"/>
          <w:szCs w:val="24"/>
        </w:rPr>
      </w:pPr>
      <w:r w:rsidRPr="006633EE">
        <w:rPr>
          <w:rFonts w:asciiTheme="minorHAnsi" w:hAnsiTheme="minorHAnsi"/>
          <w:b/>
          <w:szCs w:val="24"/>
        </w:rPr>
        <w:t>Course deliverables:</w:t>
      </w:r>
      <w:r w:rsidRPr="006633EE">
        <w:rPr>
          <w:rFonts w:asciiTheme="minorHAnsi" w:hAnsiTheme="minorHAnsi"/>
          <w:szCs w:val="24"/>
        </w:rPr>
        <w:t xml:space="preserve"> </w:t>
      </w:r>
      <w:r w:rsidRPr="008B1C1C">
        <w:rPr>
          <w:rFonts w:asciiTheme="minorHAnsi" w:hAnsiTheme="minorHAnsi"/>
          <w:color w:val="FF0000"/>
          <w:szCs w:val="24"/>
        </w:rPr>
        <w:t xml:space="preserve">In the end, a studio report documenting the sites, analysis and design proposals will be developed to guide further speculation for each of the sites undertaken.  </w:t>
      </w:r>
    </w:p>
    <w:p w:rsidR="006633EE" w:rsidRPr="008B1C1C" w:rsidRDefault="006633EE" w:rsidP="006633EE">
      <w:pPr>
        <w:tabs>
          <w:tab w:val="left" w:pos="5747"/>
        </w:tabs>
        <w:jc w:val="both"/>
        <w:rPr>
          <w:rFonts w:asciiTheme="minorHAnsi" w:hAnsiTheme="minorHAnsi"/>
          <w:b/>
          <w:color w:val="FF0000"/>
          <w:szCs w:val="24"/>
        </w:rPr>
      </w:pPr>
    </w:p>
    <w:p w:rsidR="006633EE" w:rsidRPr="006633EE" w:rsidRDefault="006633EE" w:rsidP="006633EE">
      <w:pPr>
        <w:tabs>
          <w:tab w:val="left" w:pos="5747"/>
        </w:tabs>
        <w:jc w:val="both"/>
        <w:rPr>
          <w:rFonts w:asciiTheme="minorHAnsi" w:hAnsiTheme="minorHAnsi"/>
          <w:szCs w:val="24"/>
        </w:rPr>
      </w:pPr>
      <w:r w:rsidRPr="006633EE">
        <w:rPr>
          <w:rFonts w:asciiTheme="minorHAnsi" w:hAnsiTheme="minorHAnsi"/>
          <w:b/>
          <w:szCs w:val="24"/>
        </w:rPr>
        <w:t xml:space="preserve">Student Learning Objectives: </w:t>
      </w:r>
    </w:p>
    <w:p w:rsidR="006633EE" w:rsidRPr="008B1C1C" w:rsidRDefault="006633EE" w:rsidP="006633EE">
      <w:pPr>
        <w:tabs>
          <w:tab w:val="left" w:pos="5747"/>
        </w:tabs>
        <w:jc w:val="both"/>
        <w:rPr>
          <w:rFonts w:asciiTheme="minorHAnsi" w:hAnsiTheme="minorHAnsi"/>
          <w:color w:val="FF0000"/>
          <w:szCs w:val="24"/>
        </w:rPr>
      </w:pPr>
      <w:r w:rsidRPr="008B1C1C">
        <w:rPr>
          <w:rFonts w:asciiTheme="minorHAnsi" w:hAnsiTheme="minorHAnsi"/>
          <w:color w:val="FF0000"/>
          <w:szCs w:val="24"/>
        </w:rPr>
        <w:t>Students will focus upon studio problems and theories concentrating on urbanism and urban design techniques.  Issues and sites range from high density urban in-fill to suburban and greenfield development in American and other contexts.  Studio theories explore such topics as Contextualism, Neo-Traditional design, Transit-Oriented Development, density, sustainable development, building typology, and street design.</w:t>
      </w:r>
    </w:p>
    <w:p w:rsidR="006633EE" w:rsidRPr="008B1C1C" w:rsidRDefault="006633EE" w:rsidP="006633EE">
      <w:pPr>
        <w:tabs>
          <w:tab w:val="left" w:pos="5747"/>
        </w:tabs>
        <w:jc w:val="both"/>
        <w:rPr>
          <w:rFonts w:asciiTheme="minorHAnsi" w:hAnsiTheme="minorHAnsi"/>
          <w:color w:val="FF0000"/>
          <w:szCs w:val="24"/>
          <w:highlight w:val="yellow"/>
        </w:rPr>
      </w:pPr>
    </w:p>
    <w:p w:rsidR="009750BD" w:rsidRPr="006633EE" w:rsidRDefault="009750BD" w:rsidP="006633EE">
      <w:pPr>
        <w:rPr>
          <w:rFonts w:asciiTheme="minorHAnsi" w:hAnsiTheme="minorHAnsi"/>
          <w:szCs w:val="24"/>
        </w:rPr>
      </w:pPr>
    </w:p>
    <w:sectPr w:rsidR="009750BD" w:rsidRPr="006633EE" w:rsidSect="00AB295D">
      <w:footerReference w:type="even" r:id="rId7"/>
      <w:footerReference w:type="default" r:id="rId8"/>
      <w:headerReference w:type="first" r:id="rId9"/>
      <w:footerReference w:type="first" r:id="rId10"/>
      <w:pgSz w:w="12240" w:h="15840" w:code="1"/>
      <w:pgMar w:top="990" w:right="1440" w:bottom="1152" w:left="1080" w:header="64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92" w:rsidRDefault="00496E92">
      <w:r>
        <w:separator/>
      </w:r>
    </w:p>
  </w:endnote>
  <w:endnote w:type="continuationSeparator" w:id="0">
    <w:p w:rsidR="00496E92" w:rsidRDefault="0049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5A" w:rsidRDefault="006F0B5A" w:rsidP="00A57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B5A" w:rsidRDefault="006F0B5A" w:rsidP="006F0B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5A" w:rsidRDefault="006F0B5A" w:rsidP="00A57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140">
      <w:rPr>
        <w:rStyle w:val="PageNumber"/>
        <w:noProof/>
      </w:rPr>
      <w:t>3</w:t>
    </w:r>
    <w:r>
      <w:rPr>
        <w:rStyle w:val="PageNumber"/>
      </w:rPr>
      <w:fldChar w:fldCharType="end"/>
    </w:r>
  </w:p>
  <w:tbl>
    <w:tblPr>
      <w:tblW w:w="9630" w:type="dxa"/>
      <w:jc w:val="center"/>
      <w:tblLook w:val="01E0" w:firstRow="1" w:lastRow="1" w:firstColumn="1" w:lastColumn="1" w:noHBand="0" w:noVBand="0"/>
    </w:tblPr>
    <w:tblGrid>
      <w:gridCol w:w="4095"/>
      <w:gridCol w:w="3600"/>
      <w:gridCol w:w="1935"/>
    </w:tblGrid>
    <w:tr w:rsidR="00760DCF" w:rsidTr="00E951B4">
      <w:trPr>
        <w:trHeight w:val="518"/>
        <w:jc w:val="center"/>
      </w:trPr>
      <w:tc>
        <w:tcPr>
          <w:tcW w:w="4095" w:type="dxa"/>
        </w:tcPr>
        <w:p w:rsidR="00760DCF" w:rsidRPr="00E951B4" w:rsidRDefault="00760DCF" w:rsidP="00E951B4">
          <w:pPr>
            <w:pStyle w:val="Footer"/>
            <w:ind w:right="360"/>
            <w:rPr>
              <w:rFonts w:ascii="Arial" w:hAnsi="Arial" w:cs="Arial"/>
              <w:sz w:val="20"/>
            </w:rPr>
          </w:pPr>
        </w:p>
      </w:tc>
      <w:tc>
        <w:tcPr>
          <w:tcW w:w="3600" w:type="dxa"/>
        </w:tcPr>
        <w:p w:rsidR="00760DCF" w:rsidRPr="00E951B4" w:rsidRDefault="00760DCF" w:rsidP="00D35574">
          <w:pPr>
            <w:pStyle w:val="Footer"/>
            <w:rPr>
              <w:rFonts w:ascii="Arial" w:hAnsi="Arial" w:cs="Arial"/>
              <w:sz w:val="20"/>
            </w:rPr>
          </w:pPr>
        </w:p>
      </w:tc>
      <w:tc>
        <w:tcPr>
          <w:tcW w:w="1935" w:type="dxa"/>
        </w:tcPr>
        <w:p w:rsidR="00760DCF" w:rsidRPr="00E951B4" w:rsidRDefault="00760DCF" w:rsidP="00D35574">
          <w:pPr>
            <w:pStyle w:val="Footer"/>
            <w:rPr>
              <w:rFonts w:ascii="Arial" w:hAnsi="Arial" w:cs="Arial"/>
              <w:sz w:val="20"/>
            </w:rPr>
          </w:pPr>
        </w:p>
      </w:tc>
    </w:tr>
  </w:tbl>
  <w:p w:rsidR="00760DCF" w:rsidRDefault="00760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jc w:val="center"/>
      <w:tblLook w:val="01E0" w:firstRow="1" w:lastRow="1" w:firstColumn="1" w:lastColumn="1" w:noHBand="0" w:noVBand="0"/>
    </w:tblPr>
    <w:tblGrid>
      <w:gridCol w:w="3825"/>
      <w:gridCol w:w="2880"/>
      <w:gridCol w:w="2925"/>
    </w:tblGrid>
    <w:tr w:rsidR="00760DCF" w:rsidTr="008D5064">
      <w:trPr>
        <w:trHeight w:val="518"/>
        <w:jc w:val="center"/>
      </w:trPr>
      <w:tc>
        <w:tcPr>
          <w:tcW w:w="3825" w:type="dxa"/>
        </w:tcPr>
        <w:p w:rsidR="007C022C" w:rsidRPr="00E951B4" w:rsidRDefault="008D5064" w:rsidP="00E951B4">
          <w:pPr>
            <w:pStyle w:val="Footer"/>
            <w:spacing w:line="180" w:lineRule="exact"/>
            <w:rPr>
              <w:rFonts w:ascii="Arial" w:hAnsi="Arial" w:cs="Arial"/>
              <w:b/>
              <w:sz w:val="15"/>
              <w:szCs w:val="15"/>
            </w:rPr>
          </w:pPr>
          <w:r>
            <w:rPr>
              <w:rFonts w:ascii="Arial" w:hAnsi="Arial" w:cs="Arial"/>
              <w:b/>
              <w:sz w:val="15"/>
              <w:szCs w:val="15"/>
            </w:rPr>
            <w:t>Center for Community and Civic Engagement</w:t>
          </w:r>
        </w:p>
        <w:p w:rsidR="00760DCF" w:rsidRPr="00E951B4" w:rsidRDefault="008D5064" w:rsidP="00A1276B">
          <w:pPr>
            <w:pStyle w:val="Footer"/>
            <w:spacing w:line="180" w:lineRule="exact"/>
            <w:rPr>
              <w:rFonts w:ascii="Arial" w:hAnsi="Arial" w:cs="Arial"/>
              <w:sz w:val="20"/>
            </w:rPr>
          </w:pPr>
          <w:r>
            <w:rPr>
              <w:rFonts w:ascii="Arial" w:hAnsi="Arial" w:cs="Arial"/>
              <w:b/>
              <w:sz w:val="15"/>
              <w:szCs w:val="15"/>
            </w:rPr>
            <w:t>301 Hayes Hall</w:t>
          </w:r>
        </w:p>
      </w:tc>
      <w:tc>
        <w:tcPr>
          <w:tcW w:w="2880" w:type="dxa"/>
        </w:tcPr>
        <w:p w:rsidR="007C022C" w:rsidRPr="00E951B4" w:rsidRDefault="007C022C" w:rsidP="00E951B4">
          <w:pPr>
            <w:pStyle w:val="Footer"/>
            <w:spacing w:line="180" w:lineRule="exact"/>
            <w:rPr>
              <w:rFonts w:ascii="Arial" w:hAnsi="Arial" w:cs="Arial"/>
              <w:b/>
              <w:sz w:val="15"/>
              <w:szCs w:val="15"/>
            </w:rPr>
          </w:pPr>
          <w:smartTag w:uri="urn:schemas-microsoft-com:office:smarttags" w:element="place">
            <w:smartTag w:uri="urn:schemas-microsoft-com:office:smarttags" w:element="City">
              <w:r w:rsidRPr="00E951B4">
                <w:rPr>
                  <w:rFonts w:ascii="Arial" w:hAnsi="Arial" w:cs="Arial"/>
                  <w:b/>
                  <w:sz w:val="15"/>
                  <w:szCs w:val="15"/>
                </w:rPr>
                <w:t>Bowling Green</w:t>
              </w:r>
            </w:smartTag>
            <w:r w:rsidRPr="00E951B4">
              <w:rPr>
                <w:rFonts w:ascii="Arial" w:hAnsi="Arial" w:cs="Arial"/>
                <w:b/>
                <w:sz w:val="15"/>
                <w:szCs w:val="15"/>
              </w:rPr>
              <w:t xml:space="preserve">, </w:t>
            </w:r>
            <w:smartTag w:uri="urn:schemas-microsoft-com:office:smarttags" w:element="State">
              <w:r w:rsidRPr="00E951B4">
                <w:rPr>
                  <w:rFonts w:ascii="Arial" w:hAnsi="Arial" w:cs="Arial"/>
                  <w:b/>
                  <w:sz w:val="15"/>
                  <w:szCs w:val="15"/>
                </w:rPr>
                <w:t>Ohio</w:t>
              </w:r>
            </w:smartTag>
            <w:r w:rsidRPr="00E951B4">
              <w:rPr>
                <w:rFonts w:ascii="Arial" w:hAnsi="Arial" w:cs="Arial"/>
                <w:b/>
                <w:sz w:val="15"/>
                <w:szCs w:val="15"/>
              </w:rPr>
              <w:t xml:space="preserve"> </w:t>
            </w:r>
            <w:smartTag w:uri="urn:schemas-microsoft-com:office:smarttags" w:element="PostalCode">
              <w:r w:rsidRPr="00E951B4">
                <w:rPr>
                  <w:rFonts w:ascii="Arial" w:hAnsi="Arial" w:cs="Arial"/>
                  <w:b/>
                  <w:sz w:val="15"/>
                  <w:szCs w:val="15"/>
                </w:rPr>
                <w:t>43403-0250</w:t>
              </w:r>
            </w:smartTag>
          </w:smartTag>
        </w:p>
        <w:p w:rsidR="00523634" w:rsidRPr="00E951B4" w:rsidRDefault="007C022C" w:rsidP="00A1276B">
          <w:pPr>
            <w:pStyle w:val="Footer"/>
            <w:spacing w:line="180" w:lineRule="exact"/>
            <w:rPr>
              <w:rFonts w:ascii="Arial" w:hAnsi="Arial" w:cs="Arial"/>
              <w:b/>
              <w:sz w:val="15"/>
              <w:szCs w:val="15"/>
            </w:rPr>
          </w:pPr>
          <w:r w:rsidRPr="00E951B4">
            <w:rPr>
              <w:rFonts w:ascii="Arial" w:hAnsi="Arial" w:cs="Arial"/>
              <w:b/>
              <w:sz w:val="15"/>
              <w:szCs w:val="15"/>
            </w:rPr>
            <w:t>419-372-98</w:t>
          </w:r>
          <w:r w:rsidR="00A1276B">
            <w:rPr>
              <w:rFonts w:ascii="Arial" w:hAnsi="Arial" w:cs="Arial"/>
              <w:b/>
              <w:sz w:val="15"/>
              <w:szCs w:val="15"/>
            </w:rPr>
            <w:t>65</w:t>
          </w:r>
        </w:p>
      </w:tc>
      <w:tc>
        <w:tcPr>
          <w:tcW w:w="2925" w:type="dxa"/>
        </w:tcPr>
        <w:p w:rsidR="007C022C" w:rsidRPr="00E951B4" w:rsidRDefault="00C3743F" w:rsidP="00E951B4">
          <w:pPr>
            <w:pStyle w:val="Footer"/>
            <w:spacing w:line="180" w:lineRule="exact"/>
            <w:rPr>
              <w:rFonts w:ascii="Arial" w:hAnsi="Arial" w:cs="Arial"/>
              <w:b/>
              <w:sz w:val="15"/>
              <w:szCs w:val="15"/>
            </w:rPr>
          </w:pPr>
          <w:r>
            <w:rPr>
              <w:rFonts w:ascii="Arial" w:hAnsi="Arial" w:cs="Arial"/>
              <w:b/>
              <w:sz w:val="15"/>
              <w:szCs w:val="15"/>
            </w:rPr>
            <w:t>CCCE@bgsu.edu</w:t>
          </w:r>
        </w:p>
        <w:p w:rsidR="00760DCF" w:rsidRPr="00E951B4" w:rsidRDefault="007C022C" w:rsidP="008D5064">
          <w:pPr>
            <w:pStyle w:val="Footer"/>
            <w:spacing w:line="180" w:lineRule="exact"/>
            <w:rPr>
              <w:rFonts w:ascii="Arial" w:hAnsi="Arial" w:cs="Arial"/>
              <w:sz w:val="15"/>
              <w:szCs w:val="15"/>
            </w:rPr>
          </w:pPr>
          <w:r w:rsidRPr="00E951B4">
            <w:rPr>
              <w:rFonts w:ascii="Arial" w:hAnsi="Arial" w:cs="Arial"/>
              <w:b/>
              <w:sz w:val="15"/>
              <w:szCs w:val="15"/>
            </w:rPr>
            <w:t>www.b</w:t>
          </w:r>
          <w:r w:rsidR="0075748C">
            <w:rPr>
              <w:rFonts w:ascii="Arial" w:hAnsi="Arial" w:cs="Arial"/>
              <w:b/>
              <w:sz w:val="15"/>
              <w:szCs w:val="15"/>
            </w:rPr>
            <w:t>gsu.edu/</w:t>
          </w:r>
          <w:r w:rsidR="008D5064">
            <w:rPr>
              <w:rFonts w:ascii="Arial" w:hAnsi="Arial" w:cs="Arial"/>
              <w:b/>
              <w:sz w:val="15"/>
              <w:szCs w:val="15"/>
            </w:rPr>
            <w:t>CCCE</w:t>
          </w:r>
        </w:p>
      </w:tc>
    </w:tr>
  </w:tbl>
  <w:p w:rsidR="00760DCF" w:rsidRDefault="00760DCF" w:rsidP="00361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92" w:rsidRDefault="00496E92">
      <w:r>
        <w:separator/>
      </w:r>
    </w:p>
  </w:footnote>
  <w:footnote w:type="continuationSeparator" w:id="0">
    <w:p w:rsidR="00496E92" w:rsidRDefault="0049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92" w:rsidRDefault="00B55140" w:rsidP="001F5B92">
    <w:pPr>
      <w:pStyle w:val="Header"/>
      <w:contextualSpacing/>
    </w:pPr>
    <w:r>
      <w:rPr>
        <w:noProof/>
      </w:rPr>
      <mc:AlternateContent>
        <mc:Choice Requires="wps">
          <w:drawing>
            <wp:anchor distT="45720" distB="45720" distL="114300" distR="114300" simplePos="0" relativeHeight="251657216" behindDoc="0" locked="0" layoutInCell="1" allowOverlap="1" wp14:anchorId="5B4D1530" wp14:editId="3732A802">
              <wp:simplePos x="0" y="0"/>
              <wp:positionH relativeFrom="column">
                <wp:posOffset>3312795</wp:posOffset>
              </wp:positionH>
              <wp:positionV relativeFrom="paragraph">
                <wp:posOffset>202565</wp:posOffset>
              </wp:positionV>
              <wp:extent cx="3676650" cy="572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2770"/>
                      </a:xfrm>
                      <a:prstGeom prst="rect">
                        <a:avLst/>
                      </a:prstGeom>
                      <a:solidFill>
                        <a:srgbClr val="FFFFFF"/>
                      </a:solidFill>
                      <a:ln w="9525">
                        <a:noFill/>
                        <a:miter lim="800000"/>
                        <a:headEnd/>
                        <a:tailEnd/>
                      </a:ln>
                    </wps:spPr>
                    <wps:txbx>
                      <w:txbxContent>
                        <w:p w:rsidR="005E69F5" w:rsidRPr="00AA535D" w:rsidRDefault="005E69F5" w:rsidP="005E69F5">
                          <w:pPr>
                            <w:jc w:val="center"/>
                            <w:rPr>
                              <w:rFonts w:ascii="Calibri" w:hAnsi="Calibri"/>
                              <w:b/>
                              <w:sz w:val="32"/>
                              <w:szCs w:val="32"/>
                            </w:rPr>
                          </w:pPr>
                          <w:r w:rsidRPr="00AA535D">
                            <w:rPr>
                              <w:rFonts w:ascii="Calibri" w:hAnsi="Calibri"/>
                              <w:b/>
                              <w:sz w:val="32"/>
                              <w:szCs w:val="32"/>
                            </w:rPr>
                            <w:t>The Vital Communities Initiative (VCI)</w:t>
                          </w:r>
                        </w:p>
                        <w:p w:rsidR="005E69F5" w:rsidRPr="005E69F5" w:rsidRDefault="005E69F5" w:rsidP="005E69F5">
                          <w:pPr>
                            <w:jc w:val="center"/>
                            <w:rPr>
                              <w:rFonts w:ascii="Calibri" w:hAnsi="Calibri"/>
                              <w:szCs w:val="24"/>
                            </w:rPr>
                          </w:pPr>
                          <w:r w:rsidRPr="005E69F5">
                            <w:rPr>
                              <w:rFonts w:ascii="Calibri" w:hAnsi="Calibri"/>
                              <w:szCs w:val="24"/>
                            </w:rPr>
                            <w:t>… For a Sustainable, Livable, Vibrant Region</w:t>
                          </w:r>
                        </w:p>
                        <w:p w:rsidR="005E69F5" w:rsidRDefault="005E6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1530" id="_x0000_t202" coordsize="21600,21600" o:spt="202" path="m,l,21600r21600,l21600,xe">
              <v:stroke joinstyle="miter"/>
              <v:path gradientshapeok="t" o:connecttype="rect"/>
            </v:shapetype>
            <v:shape id="Text Box 2" o:spid="_x0000_s1026" type="#_x0000_t202" style="position:absolute;margin-left:260.85pt;margin-top:15.95pt;width:289.5pt;height:4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" stroked="f">
              <v:textbox>
                <w:txbxContent>
                  <w:p w:rsidR="005E69F5" w:rsidRPr="00AA535D" w:rsidRDefault="005E69F5" w:rsidP="005E69F5">
                    <w:pPr>
                      <w:jc w:val="center"/>
                      <w:rPr>
                        <w:rFonts w:ascii="Calibri" w:hAnsi="Calibri"/>
                        <w:b/>
                        <w:sz w:val="32"/>
                        <w:szCs w:val="32"/>
                      </w:rPr>
                    </w:pPr>
                    <w:r w:rsidRPr="00AA535D">
                      <w:rPr>
                        <w:rFonts w:ascii="Calibri" w:hAnsi="Calibri"/>
                        <w:b/>
                        <w:sz w:val="32"/>
                        <w:szCs w:val="32"/>
                      </w:rPr>
                      <w:t>The Vital Communities Initiative (VCI)</w:t>
                    </w:r>
                  </w:p>
                  <w:p w:rsidR="005E69F5" w:rsidRPr="005E69F5" w:rsidRDefault="005E69F5" w:rsidP="005E69F5">
                    <w:pPr>
                      <w:jc w:val="center"/>
                      <w:rPr>
                        <w:rFonts w:ascii="Calibri" w:hAnsi="Calibri"/>
                        <w:szCs w:val="24"/>
                      </w:rPr>
                    </w:pPr>
                    <w:r w:rsidRPr="005E69F5">
                      <w:rPr>
                        <w:rFonts w:ascii="Calibri" w:hAnsi="Calibri"/>
                        <w:szCs w:val="24"/>
                      </w:rPr>
                      <w:t>… For a Sustainable, Livable, Vibrant Region</w:t>
                    </w:r>
                  </w:p>
                  <w:p w:rsidR="005E69F5" w:rsidRDefault="005E69F5"/>
                </w:txbxContent>
              </v:textbox>
              <w10:wrap type="square"/>
            </v:shape>
          </w:pict>
        </mc:Fallback>
      </mc:AlternateContent>
    </w:r>
    <w:sdt>
      <w:sdtPr>
        <w:id w:val="-1054772134"/>
        <w:docPartObj>
          <w:docPartGallery w:val="Watermarks"/>
          <w:docPartUnique/>
        </w:docPartObj>
      </w:sdtPr>
      <w:sdtEndPr/>
      <w:sdtContent>
        <w:r w:rsidR="00496E9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28E4">
      <w:rPr>
        <w:rFonts w:ascii="Arial" w:hAnsi="Arial" w:cs="Arial"/>
        <w:b/>
        <w:noProof/>
        <w:sz w:val="20"/>
      </w:rPr>
      <w:drawing>
        <wp:inline distT="0" distB="0" distL="0" distR="0" wp14:anchorId="5C823347" wp14:editId="09F61F16">
          <wp:extent cx="3114040" cy="675640"/>
          <wp:effectExtent l="0" t="0" r="0" b="0"/>
          <wp:docPr id="7" name="Picture 7" descr="BGSU Center for Community and Civic Engagement 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U Center for Community and Civic Engagement O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675640"/>
                  </a:xfrm>
                  <a:prstGeom prst="rect">
                    <a:avLst/>
                  </a:prstGeom>
                  <a:noFill/>
                  <a:ln>
                    <a:noFill/>
                  </a:ln>
                </pic:spPr>
              </pic:pic>
            </a:graphicData>
          </a:graphic>
        </wp:inline>
      </w:drawing>
    </w:r>
  </w:p>
  <w:p w:rsidR="0022506D" w:rsidRPr="001F5B92" w:rsidRDefault="0022506D" w:rsidP="001F5B92">
    <w:pPr>
      <w:pStyle w:val="Header"/>
      <w:contextualSpacing/>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40F8"/>
    <w:multiLevelType w:val="hybridMultilevel"/>
    <w:tmpl w:val="7C52B3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E26407F"/>
    <w:multiLevelType w:val="hybridMultilevel"/>
    <w:tmpl w:val="57FCBE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17DFB"/>
    <w:multiLevelType w:val="hybridMultilevel"/>
    <w:tmpl w:val="CFB4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0B0F"/>
    <w:multiLevelType w:val="hybridMultilevel"/>
    <w:tmpl w:val="F8465474"/>
    <w:lvl w:ilvl="0" w:tplc="0409000F">
      <w:start w:val="1"/>
      <w:numFmt w:val="decimal"/>
      <w:lvlText w:val="%1."/>
      <w:lvlJc w:val="left"/>
      <w:pPr>
        <w:ind w:left="1490" w:hanging="360"/>
      </w:pPr>
      <w:rPr>
        <w:rFont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38EF6434"/>
    <w:multiLevelType w:val="hybridMultilevel"/>
    <w:tmpl w:val="57FCB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E045E"/>
    <w:multiLevelType w:val="hybridMultilevel"/>
    <w:tmpl w:val="57FCB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DC5"/>
    <w:multiLevelType w:val="hybridMultilevel"/>
    <w:tmpl w:val="8CE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43765"/>
    <w:multiLevelType w:val="hybridMultilevel"/>
    <w:tmpl w:val="A4A6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87209"/>
    <w:multiLevelType w:val="hybridMultilevel"/>
    <w:tmpl w:val="352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14164"/>
    <w:multiLevelType w:val="hybridMultilevel"/>
    <w:tmpl w:val="57FCB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87B3D"/>
    <w:multiLevelType w:val="hybridMultilevel"/>
    <w:tmpl w:val="60BC74F2"/>
    <w:lvl w:ilvl="0" w:tplc="EC366304">
      <w:start w:val="1"/>
      <w:numFmt w:val="bullet"/>
      <w:lvlText w:val="•"/>
      <w:lvlJc w:val="left"/>
      <w:pPr>
        <w:ind w:left="820" w:hanging="361"/>
      </w:pPr>
      <w:rPr>
        <w:rFonts w:ascii="Calibri" w:eastAsia="Calibri" w:hAnsi="Calibri" w:hint="default"/>
        <w:sz w:val="22"/>
        <w:szCs w:val="22"/>
      </w:rPr>
    </w:lvl>
    <w:lvl w:ilvl="1" w:tplc="25D499A4">
      <w:start w:val="1"/>
      <w:numFmt w:val="bullet"/>
      <w:lvlText w:val="•"/>
      <w:lvlJc w:val="left"/>
      <w:pPr>
        <w:ind w:left="1840" w:hanging="361"/>
      </w:pPr>
      <w:rPr>
        <w:rFonts w:hint="default"/>
      </w:rPr>
    </w:lvl>
    <w:lvl w:ilvl="2" w:tplc="9E082A24">
      <w:start w:val="1"/>
      <w:numFmt w:val="bullet"/>
      <w:lvlText w:val="•"/>
      <w:lvlJc w:val="left"/>
      <w:pPr>
        <w:ind w:left="2860" w:hanging="361"/>
      </w:pPr>
      <w:rPr>
        <w:rFonts w:hint="default"/>
      </w:rPr>
    </w:lvl>
    <w:lvl w:ilvl="3" w:tplc="2758AAB2">
      <w:start w:val="1"/>
      <w:numFmt w:val="bullet"/>
      <w:lvlText w:val="•"/>
      <w:lvlJc w:val="left"/>
      <w:pPr>
        <w:ind w:left="3880" w:hanging="361"/>
      </w:pPr>
      <w:rPr>
        <w:rFonts w:hint="default"/>
      </w:rPr>
    </w:lvl>
    <w:lvl w:ilvl="4" w:tplc="11265122">
      <w:start w:val="1"/>
      <w:numFmt w:val="bullet"/>
      <w:lvlText w:val="•"/>
      <w:lvlJc w:val="left"/>
      <w:pPr>
        <w:ind w:left="4900" w:hanging="361"/>
      </w:pPr>
      <w:rPr>
        <w:rFonts w:hint="default"/>
      </w:rPr>
    </w:lvl>
    <w:lvl w:ilvl="5" w:tplc="E3B8BD4E">
      <w:start w:val="1"/>
      <w:numFmt w:val="bullet"/>
      <w:lvlText w:val="•"/>
      <w:lvlJc w:val="left"/>
      <w:pPr>
        <w:ind w:left="5920" w:hanging="361"/>
      </w:pPr>
      <w:rPr>
        <w:rFonts w:hint="default"/>
      </w:rPr>
    </w:lvl>
    <w:lvl w:ilvl="6" w:tplc="C9F68010">
      <w:start w:val="1"/>
      <w:numFmt w:val="bullet"/>
      <w:lvlText w:val="•"/>
      <w:lvlJc w:val="left"/>
      <w:pPr>
        <w:ind w:left="6940" w:hanging="361"/>
      </w:pPr>
      <w:rPr>
        <w:rFonts w:hint="default"/>
      </w:rPr>
    </w:lvl>
    <w:lvl w:ilvl="7" w:tplc="8398CA9A">
      <w:start w:val="1"/>
      <w:numFmt w:val="bullet"/>
      <w:lvlText w:val="•"/>
      <w:lvlJc w:val="left"/>
      <w:pPr>
        <w:ind w:left="7960" w:hanging="361"/>
      </w:pPr>
      <w:rPr>
        <w:rFonts w:hint="default"/>
      </w:rPr>
    </w:lvl>
    <w:lvl w:ilvl="8" w:tplc="F586C804">
      <w:start w:val="1"/>
      <w:numFmt w:val="bullet"/>
      <w:lvlText w:val="•"/>
      <w:lvlJc w:val="left"/>
      <w:pPr>
        <w:ind w:left="8980" w:hanging="361"/>
      </w:pPr>
      <w:rPr>
        <w:rFonts w:hint="default"/>
      </w:rPr>
    </w:lvl>
  </w:abstractNum>
  <w:abstractNum w:abstractNumId="11" w15:restartNumberingAfterBreak="0">
    <w:nsid w:val="7A597E21"/>
    <w:multiLevelType w:val="hybridMultilevel"/>
    <w:tmpl w:val="46545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6"/>
  </w:num>
  <w:num w:numId="5">
    <w:abstractNumId w:val="4"/>
  </w:num>
  <w:num w:numId="6">
    <w:abstractNumId w:val="9"/>
  </w:num>
  <w:num w:numId="7">
    <w:abstractNumId w:val="5"/>
  </w:num>
  <w:num w:numId="8">
    <w:abstractNumId w:val="1"/>
  </w:num>
  <w:num w:numId="9">
    <w:abstractNumId w:val="2"/>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0"/>
  <w:printFractionalCharacterWidth/>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4"/>
    <w:rsid w:val="00004161"/>
    <w:rsid w:val="00005872"/>
    <w:rsid w:val="00005FC5"/>
    <w:rsid w:val="00066560"/>
    <w:rsid w:val="00080E4B"/>
    <w:rsid w:val="00084640"/>
    <w:rsid w:val="000A2962"/>
    <w:rsid w:val="000B415D"/>
    <w:rsid w:val="000D5F49"/>
    <w:rsid w:val="000F55A6"/>
    <w:rsid w:val="000F668A"/>
    <w:rsid w:val="00110A9B"/>
    <w:rsid w:val="001160DF"/>
    <w:rsid w:val="00121A9B"/>
    <w:rsid w:val="00130EB3"/>
    <w:rsid w:val="001339D1"/>
    <w:rsid w:val="00133A1C"/>
    <w:rsid w:val="0015000C"/>
    <w:rsid w:val="0018330D"/>
    <w:rsid w:val="00183CAD"/>
    <w:rsid w:val="00186EB2"/>
    <w:rsid w:val="001B5D47"/>
    <w:rsid w:val="001B6121"/>
    <w:rsid w:val="001D5B40"/>
    <w:rsid w:val="001F5B92"/>
    <w:rsid w:val="0020162D"/>
    <w:rsid w:val="002036F4"/>
    <w:rsid w:val="00206472"/>
    <w:rsid w:val="00220AA2"/>
    <w:rsid w:val="0022506D"/>
    <w:rsid w:val="00241F98"/>
    <w:rsid w:val="00243131"/>
    <w:rsid w:val="0029002C"/>
    <w:rsid w:val="00294150"/>
    <w:rsid w:val="002C079D"/>
    <w:rsid w:val="002C0FBC"/>
    <w:rsid w:val="002C7CA9"/>
    <w:rsid w:val="002E7887"/>
    <w:rsid w:val="002F16EA"/>
    <w:rsid w:val="00312D54"/>
    <w:rsid w:val="00331270"/>
    <w:rsid w:val="00335AAE"/>
    <w:rsid w:val="003613E8"/>
    <w:rsid w:val="00372610"/>
    <w:rsid w:val="00372C3C"/>
    <w:rsid w:val="00396EDD"/>
    <w:rsid w:val="003A268F"/>
    <w:rsid w:val="003B5648"/>
    <w:rsid w:val="003D4A92"/>
    <w:rsid w:val="003E47EE"/>
    <w:rsid w:val="003F4CB0"/>
    <w:rsid w:val="004070A5"/>
    <w:rsid w:val="0042016D"/>
    <w:rsid w:val="00424A44"/>
    <w:rsid w:val="00451B6C"/>
    <w:rsid w:val="00455C86"/>
    <w:rsid w:val="00471DDA"/>
    <w:rsid w:val="004861E8"/>
    <w:rsid w:val="00496E92"/>
    <w:rsid w:val="004A023E"/>
    <w:rsid w:val="004A439E"/>
    <w:rsid w:val="004B169C"/>
    <w:rsid w:val="004B3458"/>
    <w:rsid w:val="004C405B"/>
    <w:rsid w:val="004E308F"/>
    <w:rsid w:val="004E62B0"/>
    <w:rsid w:val="004F0466"/>
    <w:rsid w:val="004F1569"/>
    <w:rsid w:val="0050310C"/>
    <w:rsid w:val="00510DFC"/>
    <w:rsid w:val="00516B12"/>
    <w:rsid w:val="00523634"/>
    <w:rsid w:val="00556F2F"/>
    <w:rsid w:val="005677D6"/>
    <w:rsid w:val="005864D4"/>
    <w:rsid w:val="0059544B"/>
    <w:rsid w:val="005B438C"/>
    <w:rsid w:val="005E69F5"/>
    <w:rsid w:val="006028E4"/>
    <w:rsid w:val="00614948"/>
    <w:rsid w:val="00630AE3"/>
    <w:rsid w:val="00653C57"/>
    <w:rsid w:val="00653E6C"/>
    <w:rsid w:val="00661A0A"/>
    <w:rsid w:val="006633EE"/>
    <w:rsid w:val="00663732"/>
    <w:rsid w:val="00682733"/>
    <w:rsid w:val="00684122"/>
    <w:rsid w:val="00685702"/>
    <w:rsid w:val="006A69D7"/>
    <w:rsid w:val="006F0B5A"/>
    <w:rsid w:val="00727DA2"/>
    <w:rsid w:val="00734417"/>
    <w:rsid w:val="0075748C"/>
    <w:rsid w:val="00760384"/>
    <w:rsid w:val="00760DCF"/>
    <w:rsid w:val="00766A22"/>
    <w:rsid w:val="00797C39"/>
    <w:rsid w:val="007A6AE3"/>
    <w:rsid w:val="007A6E92"/>
    <w:rsid w:val="007B559B"/>
    <w:rsid w:val="007B7953"/>
    <w:rsid w:val="007C022C"/>
    <w:rsid w:val="007C0A7B"/>
    <w:rsid w:val="007F773A"/>
    <w:rsid w:val="0080055A"/>
    <w:rsid w:val="008060FC"/>
    <w:rsid w:val="00815105"/>
    <w:rsid w:val="0084593B"/>
    <w:rsid w:val="00854E63"/>
    <w:rsid w:val="00874F84"/>
    <w:rsid w:val="00880FD2"/>
    <w:rsid w:val="00882581"/>
    <w:rsid w:val="008B1C1C"/>
    <w:rsid w:val="008B48BF"/>
    <w:rsid w:val="008C0594"/>
    <w:rsid w:val="008C2C03"/>
    <w:rsid w:val="008C30AA"/>
    <w:rsid w:val="008D5064"/>
    <w:rsid w:val="008E7A3D"/>
    <w:rsid w:val="00900458"/>
    <w:rsid w:val="00926A4F"/>
    <w:rsid w:val="00927569"/>
    <w:rsid w:val="009309D0"/>
    <w:rsid w:val="00932157"/>
    <w:rsid w:val="00934566"/>
    <w:rsid w:val="00936A76"/>
    <w:rsid w:val="0096591F"/>
    <w:rsid w:val="0097190D"/>
    <w:rsid w:val="009750BD"/>
    <w:rsid w:val="00980C51"/>
    <w:rsid w:val="00983746"/>
    <w:rsid w:val="00990542"/>
    <w:rsid w:val="009A41A0"/>
    <w:rsid w:val="009C182A"/>
    <w:rsid w:val="009C6035"/>
    <w:rsid w:val="009D30A6"/>
    <w:rsid w:val="009E7034"/>
    <w:rsid w:val="00A01284"/>
    <w:rsid w:val="00A10B5D"/>
    <w:rsid w:val="00A1276B"/>
    <w:rsid w:val="00A31A2E"/>
    <w:rsid w:val="00A444FD"/>
    <w:rsid w:val="00A463D1"/>
    <w:rsid w:val="00A545BC"/>
    <w:rsid w:val="00A57AE9"/>
    <w:rsid w:val="00A70FD9"/>
    <w:rsid w:val="00A82D26"/>
    <w:rsid w:val="00A90AB3"/>
    <w:rsid w:val="00A96942"/>
    <w:rsid w:val="00AA32A1"/>
    <w:rsid w:val="00AA535D"/>
    <w:rsid w:val="00AA6165"/>
    <w:rsid w:val="00AA7B7D"/>
    <w:rsid w:val="00AB1605"/>
    <w:rsid w:val="00AB295D"/>
    <w:rsid w:val="00AD1D0F"/>
    <w:rsid w:val="00AD3197"/>
    <w:rsid w:val="00AD373B"/>
    <w:rsid w:val="00AE4038"/>
    <w:rsid w:val="00AE51C8"/>
    <w:rsid w:val="00B10940"/>
    <w:rsid w:val="00B14013"/>
    <w:rsid w:val="00B173D5"/>
    <w:rsid w:val="00B55140"/>
    <w:rsid w:val="00B77F5C"/>
    <w:rsid w:val="00B81C7D"/>
    <w:rsid w:val="00B82078"/>
    <w:rsid w:val="00B823A6"/>
    <w:rsid w:val="00B836DD"/>
    <w:rsid w:val="00B93173"/>
    <w:rsid w:val="00BA3042"/>
    <w:rsid w:val="00BA34E1"/>
    <w:rsid w:val="00BD1E6A"/>
    <w:rsid w:val="00BD2094"/>
    <w:rsid w:val="00BD224F"/>
    <w:rsid w:val="00BD26E7"/>
    <w:rsid w:val="00BE159C"/>
    <w:rsid w:val="00BE2D68"/>
    <w:rsid w:val="00BE413D"/>
    <w:rsid w:val="00BF016D"/>
    <w:rsid w:val="00BF2183"/>
    <w:rsid w:val="00BF26E0"/>
    <w:rsid w:val="00C1076A"/>
    <w:rsid w:val="00C3743F"/>
    <w:rsid w:val="00C5657B"/>
    <w:rsid w:val="00C609B8"/>
    <w:rsid w:val="00C64F40"/>
    <w:rsid w:val="00C75133"/>
    <w:rsid w:val="00CA3CE5"/>
    <w:rsid w:val="00CA421C"/>
    <w:rsid w:val="00CB4A35"/>
    <w:rsid w:val="00CC0608"/>
    <w:rsid w:val="00CC5204"/>
    <w:rsid w:val="00CD0235"/>
    <w:rsid w:val="00CD5562"/>
    <w:rsid w:val="00CF178C"/>
    <w:rsid w:val="00CF3217"/>
    <w:rsid w:val="00CF6653"/>
    <w:rsid w:val="00D01393"/>
    <w:rsid w:val="00D0627E"/>
    <w:rsid w:val="00D25997"/>
    <w:rsid w:val="00D35574"/>
    <w:rsid w:val="00D40101"/>
    <w:rsid w:val="00D53CCA"/>
    <w:rsid w:val="00D54413"/>
    <w:rsid w:val="00D8383F"/>
    <w:rsid w:val="00D8698F"/>
    <w:rsid w:val="00D97F83"/>
    <w:rsid w:val="00DA30E4"/>
    <w:rsid w:val="00DC268D"/>
    <w:rsid w:val="00DD0086"/>
    <w:rsid w:val="00DE63AC"/>
    <w:rsid w:val="00DE64CE"/>
    <w:rsid w:val="00E25A15"/>
    <w:rsid w:val="00E41B71"/>
    <w:rsid w:val="00E422E4"/>
    <w:rsid w:val="00E4530F"/>
    <w:rsid w:val="00E4556B"/>
    <w:rsid w:val="00E840F2"/>
    <w:rsid w:val="00E951B4"/>
    <w:rsid w:val="00EB2AB3"/>
    <w:rsid w:val="00EE3850"/>
    <w:rsid w:val="00EF2BC0"/>
    <w:rsid w:val="00EF4BA8"/>
    <w:rsid w:val="00EF6BD7"/>
    <w:rsid w:val="00F013BF"/>
    <w:rsid w:val="00F06A9E"/>
    <w:rsid w:val="00F504C6"/>
    <w:rsid w:val="00F5390C"/>
    <w:rsid w:val="00F569C9"/>
    <w:rsid w:val="00F56BCB"/>
    <w:rsid w:val="00F83C70"/>
    <w:rsid w:val="00F94BB7"/>
    <w:rsid w:val="00FA40D0"/>
    <w:rsid w:val="00FB3E93"/>
    <w:rsid w:val="00FD0559"/>
    <w:rsid w:val="00FD3748"/>
    <w:rsid w:val="00FE76CC"/>
    <w:rsid w:val="00FE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1FEF8DC0-60E7-408E-A0CA-89E53F7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link w:val="Heading1Char"/>
    <w:uiPriority w:val="1"/>
    <w:qFormat/>
    <w:rsid w:val="004861E8"/>
    <w:pPr>
      <w:widowControl w:val="0"/>
      <w:spacing w:before="35"/>
      <w:ind w:left="10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A0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30AA"/>
  </w:style>
  <w:style w:type="paragraph" w:styleId="BalloonText">
    <w:name w:val="Balloon Text"/>
    <w:basedOn w:val="Normal"/>
    <w:semiHidden/>
    <w:rsid w:val="00CC5204"/>
    <w:rPr>
      <w:rFonts w:ascii="Tahoma" w:hAnsi="Tahoma" w:cs="Tahoma"/>
      <w:sz w:val="16"/>
      <w:szCs w:val="16"/>
    </w:rPr>
  </w:style>
  <w:style w:type="character" w:styleId="HTMLTypewriter">
    <w:name w:val="HTML Typewriter"/>
    <w:rsid w:val="00927569"/>
    <w:rPr>
      <w:rFonts w:ascii="Courier New" w:eastAsia="Times New Roman" w:hAnsi="Courier New" w:cs="Courier New"/>
      <w:sz w:val="20"/>
      <w:szCs w:val="20"/>
    </w:rPr>
  </w:style>
  <w:style w:type="character" w:styleId="Hyperlink">
    <w:name w:val="Hyperlink"/>
    <w:rsid w:val="00927569"/>
    <w:rPr>
      <w:color w:val="0000FF"/>
      <w:u w:val="single"/>
    </w:rPr>
  </w:style>
  <w:style w:type="paragraph" w:styleId="NormalWeb">
    <w:name w:val="Normal (Web)"/>
    <w:basedOn w:val="Normal"/>
    <w:uiPriority w:val="99"/>
    <w:unhideWhenUsed/>
    <w:rsid w:val="009750BD"/>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1"/>
    <w:rsid w:val="004861E8"/>
    <w:rPr>
      <w:rFonts w:ascii="Calibri" w:eastAsia="Calibri" w:hAnsi="Calibri" w:cstheme="minorBidi"/>
      <w:b/>
      <w:bCs/>
      <w:sz w:val="22"/>
      <w:szCs w:val="22"/>
    </w:rPr>
  </w:style>
  <w:style w:type="paragraph" w:styleId="BodyText">
    <w:name w:val="Body Text"/>
    <w:basedOn w:val="Normal"/>
    <w:link w:val="BodyTextChar"/>
    <w:uiPriority w:val="1"/>
    <w:qFormat/>
    <w:rsid w:val="004861E8"/>
    <w:pPr>
      <w:widowControl w:val="0"/>
      <w:spacing w:before="41"/>
      <w:ind w:left="4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4861E8"/>
    <w:rPr>
      <w:rFonts w:ascii="Calibri" w:eastAsia="Calibri" w:hAnsi="Calibri" w:cstheme="minorBidi"/>
      <w:sz w:val="22"/>
      <w:szCs w:val="22"/>
    </w:rPr>
  </w:style>
  <w:style w:type="paragraph" w:styleId="NoSpacing">
    <w:name w:val="No Spacing"/>
    <w:uiPriority w:val="1"/>
    <w:qFormat/>
    <w:rsid w:val="006633EE"/>
    <w:rPr>
      <w:rFonts w:ascii="Calibri" w:eastAsia="Calibri" w:hAnsi="Calibri"/>
      <w:sz w:val="22"/>
      <w:szCs w:val="22"/>
    </w:rPr>
  </w:style>
  <w:style w:type="paragraph" w:styleId="ListParagraph">
    <w:name w:val="List Paragraph"/>
    <w:basedOn w:val="Normal"/>
    <w:uiPriority w:val="34"/>
    <w:qFormat/>
    <w:rsid w:val="006633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87141">
      <w:bodyDiv w:val="1"/>
      <w:marLeft w:val="0"/>
      <w:marRight w:val="0"/>
      <w:marTop w:val="0"/>
      <w:marBottom w:val="0"/>
      <w:divBdr>
        <w:top w:val="none" w:sz="0" w:space="0" w:color="auto"/>
        <w:left w:val="none" w:sz="0" w:space="0" w:color="auto"/>
        <w:bottom w:val="none" w:sz="0" w:space="0" w:color="auto"/>
        <w:right w:val="none" w:sz="0" w:space="0" w:color="auto"/>
      </w:divBdr>
    </w:div>
    <w:div w:id="19378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Information Technology Services, BGSU</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Cesarini</dc:creator>
  <cp:keywords/>
  <cp:lastModifiedBy>V Jane Rosser</cp:lastModifiedBy>
  <cp:revision>5</cp:revision>
  <cp:lastPrinted>2016-04-21T00:35:00Z</cp:lastPrinted>
  <dcterms:created xsi:type="dcterms:W3CDTF">2016-04-20T23:49:00Z</dcterms:created>
  <dcterms:modified xsi:type="dcterms:W3CDTF">2016-04-21T00:41:00Z</dcterms:modified>
</cp:coreProperties>
</file>