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BDEF9" w14:textId="77777777" w:rsidR="00B369AF" w:rsidRDefault="00B27E25" w:rsidP="00B27E25">
      <w:pPr>
        <w:jc w:val="center"/>
      </w:pPr>
      <w:r w:rsidRPr="00B27E25">
        <w:t>C</w:t>
      </w:r>
      <w:r w:rsidRPr="00B27E25">
        <w:rPr>
          <w:vertAlign w:val="superscript"/>
        </w:rPr>
        <w:t>2</w:t>
      </w:r>
      <w:r w:rsidRPr="00B27E25">
        <w:t>AM</w:t>
      </w:r>
      <w:r w:rsidRPr="00B27E25">
        <w:rPr>
          <w:vertAlign w:val="superscript"/>
        </w:rPr>
        <w:t>2</w:t>
      </w:r>
      <w:r w:rsidRPr="00B27E25">
        <w:t>P</w:t>
      </w:r>
      <w:r>
        <w:t xml:space="preserve"> Year 1 Notes</w:t>
      </w:r>
    </w:p>
    <w:tbl>
      <w:tblPr>
        <w:tblStyle w:val="TableGrid"/>
        <w:tblW w:w="14232" w:type="dxa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6930"/>
        <w:gridCol w:w="4787"/>
      </w:tblGrid>
      <w:tr w:rsidR="00F877F3" w14:paraId="172EFC78" w14:textId="77777777" w:rsidTr="00BD7B2B">
        <w:trPr>
          <w:trHeight w:val="681"/>
        </w:trPr>
        <w:tc>
          <w:tcPr>
            <w:tcW w:w="1075" w:type="dxa"/>
          </w:tcPr>
          <w:p w14:paraId="2F55DA56" w14:textId="77777777" w:rsidR="00B27E25" w:rsidRPr="00BD7B2B" w:rsidRDefault="00B27E25" w:rsidP="00BD7B2B">
            <w:pPr>
              <w:jc w:val="center"/>
              <w:rPr>
                <w:b/>
                <w:sz w:val="28"/>
                <w:szCs w:val="28"/>
              </w:rPr>
            </w:pPr>
            <w:r w:rsidRPr="00BD7B2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440" w:type="dxa"/>
          </w:tcPr>
          <w:p w14:paraId="0BA5F408" w14:textId="77777777" w:rsidR="00B27E25" w:rsidRPr="00BD7B2B" w:rsidRDefault="00B27E25" w:rsidP="00BD7B2B">
            <w:pPr>
              <w:jc w:val="center"/>
              <w:rPr>
                <w:b/>
                <w:sz w:val="28"/>
                <w:szCs w:val="28"/>
              </w:rPr>
            </w:pPr>
            <w:r w:rsidRPr="00BD7B2B">
              <w:rPr>
                <w:b/>
                <w:sz w:val="28"/>
                <w:szCs w:val="28"/>
              </w:rPr>
              <w:t>Lesson Name</w:t>
            </w:r>
          </w:p>
        </w:tc>
        <w:tc>
          <w:tcPr>
            <w:tcW w:w="6930" w:type="dxa"/>
          </w:tcPr>
          <w:p w14:paraId="788F81C3" w14:textId="77777777" w:rsidR="00B27E25" w:rsidRPr="00BD7B2B" w:rsidRDefault="00B27E25" w:rsidP="00BD7B2B">
            <w:pPr>
              <w:jc w:val="center"/>
              <w:rPr>
                <w:b/>
                <w:sz w:val="28"/>
                <w:szCs w:val="28"/>
              </w:rPr>
            </w:pPr>
            <w:r w:rsidRPr="00BD7B2B">
              <w:rPr>
                <w:b/>
                <w:sz w:val="28"/>
                <w:szCs w:val="28"/>
              </w:rPr>
              <w:t>Brief Summary</w:t>
            </w:r>
          </w:p>
        </w:tc>
        <w:tc>
          <w:tcPr>
            <w:tcW w:w="4787" w:type="dxa"/>
          </w:tcPr>
          <w:p w14:paraId="34721226" w14:textId="77777777" w:rsidR="00B27E25" w:rsidRPr="00BD7B2B" w:rsidRDefault="00B27E25" w:rsidP="00BD7B2B">
            <w:pPr>
              <w:jc w:val="center"/>
              <w:rPr>
                <w:b/>
                <w:sz w:val="28"/>
                <w:szCs w:val="28"/>
              </w:rPr>
            </w:pPr>
            <w:r w:rsidRPr="00BD7B2B">
              <w:rPr>
                <w:b/>
                <w:sz w:val="28"/>
                <w:szCs w:val="28"/>
              </w:rPr>
              <w:t>Content Topics</w:t>
            </w:r>
          </w:p>
        </w:tc>
      </w:tr>
      <w:tr w:rsidR="00F877F3" w14:paraId="5910D9E7" w14:textId="77777777" w:rsidTr="00BD7B2B">
        <w:trPr>
          <w:trHeight w:val="2076"/>
        </w:trPr>
        <w:tc>
          <w:tcPr>
            <w:tcW w:w="1075" w:type="dxa"/>
          </w:tcPr>
          <w:p w14:paraId="00985812" w14:textId="77777777" w:rsidR="00B27E25" w:rsidRDefault="00715734" w:rsidP="00B27E25">
            <w:r>
              <w:t>8/8/14</w:t>
            </w:r>
          </w:p>
        </w:tc>
        <w:tc>
          <w:tcPr>
            <w:tcW w:w="1440" w:type="dxa"/>
          </w:tcPr>
          <w:p w14:paraId="6F776129" w14:textId="77777777" w:rsidR="00B27E25" w:rsidRDefault="00B27E25" w:rsidP="00B27E25">
            <w:r>
              <w:t>SKUNK</w:t>
            </w:r>
          </w:p>
        </w:tc>
        <w:tc>
          <w:tcPr>
            <w:tcW w:w="6930" w:type="dxa"/>
          </w:tcPr>
          <w:p w14:paraId="51D74BB2" w14:textId="77777777" w:rsidR="00B27E25" w:rsidRDefault="00B27E25" w:rsidP="00B27E25">
            <w:r>
              <w:t>Skunk Game – dice rolling game where participants attempt to get the highest score before a “1” is rolled</w:t>
            </w:r>
          </w:p>
          <w:p w14:paraId="4B7FBCF6" w14:textId="77777777" w:rsidR="00B27E25" w:rsidRDefault="00B27E25" w:rsidP="00B27E25">
            <w:r w:rsidRPr="00715734">
              <w:rPr>
                <w:b/>
                <w:u w:val="single"/>
              </w:rPr>
              <w:t>Original Lesson</w:t>
            </w:r>
            <w:r>
              <w:t>:</w:t>
            </w:r>
          </w:p>
          <w:p w14:paraId="7E810646" w14:textId="77777777" w:rsidR="00B27E25" w:rsidRDefault="00B27E25" w:rsidP="00B27E25">
            <w:proofErr w:type="spellStart"/>
            <w:r>
              <w:t>Brutleg</w:t>
            </w:r>
            <w:proofErr w:type="spellEnd"/>
            <w:r>
              <w:t xml:space="preserve">, D., “Choice and Chance in Life: The Game of SKUNK” in </w:t>
            </w:r>
            <w:r>
              <w:rPr>
                <w:i/>
                <w:u w:val="single"/>
              </w:rPr>
              <w:t>Mathematics Teaching in the Middle School.</w:t>
            </w:r>
            <w:r>
              <w:t xml:space="preserve"> Vol. 1, No. 1 (April 1994), pp.28-33.</w:t>
            </w:r>
          </w:p>
          <w:p w14:paraId="36DAB4A0" w14:textId="77777777" w:rsidR="00B27E25" w:rsidRDefault="00B27E25" w:rsidP="00B27E25"/>
          <w:p w14:paraId="7F502813" w14:textId="77777777" w:rsidR="00F877F3" w:rsidRPr="00B27E25" w:rsidRDefault="00C573EB" w:rsidP="00B27E25">
            <w:hyperlink r:id="rId5" w:history="1">
              <w:r w:rsidR="00F877F3" w:rsidRPr="00684EA1">
                <w:rPr>
                  <w:rStyle w:val="Hyperlink"/>
                </w:rPr>
                <w:t>http://illuminations.nctm.org/Lesson.aspx?id=956</w:t>
              </w:r>
            </w:hyperlink>
          </w:p>
        </w:tc>
        <w:tc>
          <w:tcPr>
            <w:tcW w:w="4787" w:type="dxa"/>
          </w:tcPr>
          <w:p w14:paraId="411E6BD2" w14:textId="77777777" w:rsidR="00B27E25" w:rsidRDefault="009F30C7" w:rsidP="00B27E25">
            <w:r>
              <w:t>CCSS</w:t>
            </w:r>
            <w:r w:rsidR="00715734">
              <w:t>.7.SP.C.5 – chance is between 0 and 1</w:t>
            </w:r>
          </w:p>
          <w:p w14:paraId="471B2823" w14:textId="77777777" w:rsidR="00715734" w:rsidRDefault="00715734" w:rsidP="00B27E25"/>
          <w:p w14:paraId="77DFA02D" w14:textId="77777777" w:rsidR="00715734" w:rsidRDefault="00715734" w:rsidP="00B27E25">
            <w:r>
              <w:t>CCSS.7.SP.C.6 – collect data and approximate probability</w:t>
            </w:r>
          </w:p>
        </w:tc>
      </w:tr>
      <w:tr w:rsidR="001F61D8" w14:paraId="18382719" w14:textId="77777777" w:rsidTr="00BD7B2B">
        <w:trPr>
          <w:trHeight w:val="1420"/>
        </w:trPr>
        <w:tc>
          <w:tcPr>
            <w:tcW w:w="1075" w:type="dxa"/>
          </w:tcPr>
          <w:p w14:paraId="768460FC" w14:textId="77777777" w:rsidR="00715734" w:rsidRDefault="00715734" w:rsidP="00B27E25">
            <w:r>
              <w:t>9/12/14</w:t>
            </w:r>
          </w:p>
        </w:tc>
        <w:tc>
          <w:tcPr>
            <w:tcW w:w="1440" w:type="dxa"/>
          </w:tcPr>
          <w:p w14:paraId="4F899D3B" w14:textId="77777777" w:rsidR="00715734" w:rsidRDefault="00715734" w:rsidP="00B27E25">
            <w:r>
              <w:t>Jumping Frogs</w:t>
            </w:r>
          </w:p>
        </w:tc>
        <w:tc>
          <w:tcPr>
            <w:tcW w:w="6930" w:type="dxa"/>
          </w:tcPr>
          <w:p w14:paraId="6D61B9AC" w14:textId="77777777" w:rsidR="00715734" w:rsidRDefault="00715734" w:rsidP="00715734">
            <w:r>
              <w:t>Jumping Frogs- create a frog using paper, then collect jump distance as data, looking for ways to control/vary data</w:t>
            </w:r>
          </w:p>
          <w:p w14:paraId="591CE223" w14:textId="77777777" w:rsidR="00715734" w:rsidRDefault="00715734" w:rsidP="00715734"/>
          <w:p w14:paraId="441C2CDC" w14:textId="77777777" w:rsidR="00715734" w:rsidRDefault="00715734" w:rsidP="007157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Original Lesson:</w:t>
            </w:r>
          </w:p>
          <w:p w14:paraId="07F1CD17" w14:textId="77777777" w:rsidR="00715734" w:rsidRDefault="00C573EB" w:rsidP="00715734">
            <w:hyperlink r:id="rId6" w:history="1">
              <w:r w:rsidR="009F76AF" w:rsidRPr="00684EA1">
                <w:rPr>
                  <w:rStyle w:val="Hyperlink"/>
                </w:rPr>
                <w:t>http://illuminations.nctm.org/lesson.aspx?id=806</w:t>
              </w:r>
            </w:hyperlink>
          </w:p>
          <w:p w14:paraId="6255A4AD" w14:textId="77777777" w:rsidR="009F76AF" w:rsidRPr="00715734" w:rsidRDefault="009F76AF" w:rsidP="00715734"/>
        </w:tc>
        <w:tc>
          <w:tcPr>
            <w:tcW w:w="4787" w:type="dxa"/>
          </w:tcPr>
          <w:p w14:paraId="0A9B58F8" w14:textId="77777777" w:rsidR="00715734" w:rsidRDefault="00715734" w:rsidP="00B27E25">
            <w:r>
              <w:t>CCSS.6.SP.A</w:t>
            </w:r>
            <w:r w:rsidR="00910DA8">
              <w:t>.</w:t>
            </w:r>
            <w:r>
              <w:t>1 – recognizing statistical questions</w:t>
            </w:r>
          </w:p>
          <w:p w14:paraId="04B0C696" w14:textId="77777777" w:rsidR="00715734" w:rsidRDefault="00715734" w:rsidP="00B27E25"/>
          <w:p w14:paraId="0CBF2D94" w14:textId="77777777" w:rsidR="00715734" w:rsidRDefault="00715734" w:rsidP="00B27E25">
            <w:r>
              <w:t>CCSS.6.SP.A</w:t>
            </w:r>
            <w:r w:rsidR="00910DA8">
              <w:t>.</w:t>
            </w:r>
            <w:r>
              <w:t>3</w:t>
            </w:r>
            <w:r w:rsidR="00910DA8">
              <w:t xml:space="preserve"> </w:t>
            </w:r>
            <w:r>
              <w:t xml:space="preserve"> – measure of center, variation</w:t>
            </w:r>
          </w:p>
          <w:p w14:paraId="1D444C60" w14:textId="77777777" w:rsidR="00715734" w:rsidRDefault="00715734" w:rsidP="00B27E25"/>
          <w:p w14:paraId="6032CEE6" w14:textId="77777777" w:rsidR="00715734" w:rsidRDefault="00715734" w:rsidP="00B27E25">
            <w:r>
              <w:t>CCSS.6.SP.A</w:t>
            </w:r>
            <w:r w:rsidR="00910DA8">
              <w:t>.</w:t>
            </w:r>
            <w:r>
              <w:t>4 – displaying numerical data</w:t>
            </w:r>
          </w:p>
        </w:tc>
      </w:tr>
      <w:tr w:rsidR="00BD7B2B" w14:paraId="50538DE2" w14:textId="77777777" w:rsidTr="00BD7B2B">
        <w:trPr>
          <w:trHeight w:val="226"/>
        </w:trPr>
        <w:tc>
          <w:tcPr>
            <w:tcW w:w="1075" w:type="dxa"/>
          </w:tcPr>
          <w:p w14:paraId="3D409FE2" w14:textId="77777777" w:rsidR="00715734" w:rsidRDefault="00715734" w:rsidP="00B27E25">
            <w:r>
              <w:t>10/17/14</w:t>
            </w:r>
          </w:p>
        </w:tc>
        <w:tc>
          <w:tcPr>
            <w:tcW w:w="1440" w:type="dxa"/>
          </w:tcPr>
          <w:p w14:paraId="7342649C" w14:textId="77777777" w:rsidR="00715734" w:rsidRDefault="00715734" w:rsidP="00B27E25">
            <w:r>
              <w:t>Lesson Study</w:t>
            </w:r>
          </w:p>
        </w:tc>
        <w:tc>
          <w:tcPr>
            <w:tcW w:w="6930" w:type="dxa"/>
          </w:tcPr>
          <w:p w14:paraId="551AA7C3" w14:textId="77777777" w:rsidR="00715734" w:rsidRDefault="00715734" w:rsidP="00715734">
            <w:r>
              <w:t>Lesson Study</w:t>
            </w:r>
          </w:p>
        </w:tc>
        <w:tc>
          <w:tcPr>
            <w:tcW w:w="4787" w:type="dxa"/>
          </w:tcPr>
          <w:p w14:paraId="7AA2BDAD" w14:textId="77777777" w:rsidR="00715734" w:rsidRDefault="00715734" w:rsidP="00B27E25">
            <w:r>
              <w:t>Lesson Study</w:t>
            </w:r>
          </w:p>
        </w:tc>
      </w:tr>
      <w:tr w:rsidR="00BD7B2B" w14:paraId="5D6E5C87" w14:textId="77777777" w:rsidTr="00BD7B2B">
        <w:trPr>
          <w:trHeight w:val="2453"/>
        </w:trPr>
        <w:tc>
          <w:tcPr>
            <w:tcW w:w="1075" w:type="dxa"/>
          </w:tcPr>
          <w:p w14:paraId="3076F0A4" w14:textId="77777777" w:rsidR="00715734" w:rsidRDefault="00715734" w:rsidP="00B27E25">
            <w:r>
              <w:t>11/14/14</w:t>
            </w:r>
          </w:p>
        </w:tc>
        <w:tc>
          <w:tcPr>
            <w:tcW w:w="1440" w:type="dxa"/>
          </w:tcPr>
          <w:p w14:paraId="5DFA9FBD" w14:textId="77777777" w:rsidR="00715734" w:rsidRDefault="00715734" w:rsidP="00B27E25">
            <w:r>
              <w:t>Statistical Association</w:t>
            </w:r>
          </w:p>
        </w:tc>
        <w:tc>
          <w:tcPr>
            <w:tcW w:w="6930" w:type="dxa"/>
          </w:tcPr>
          <w:p w14:paraId="72CEFF88" w14:textId="77777777" w:rsidR="00715734" w:rsidRDefault="00715734" w:rsidP="00715734">
            <w:r>
              <w:t>(Dr. Stephanie Casey)</w:t>
            </w:r>
            <w:r w:rsidR="00910DA8">
              <w:t xml:space="preserve"> – exploration of categorical data regarding males/females and job experience(s)</w:t>
            </w:r>
          </w:p>
          <w:p w14:paraId="0A2DF780" w14:textId="77777777" w:rsidR="00910DA8" w:rsidRDefault="00910DA8" w:rsidP="00715734">
            <w:r>
              <w:t>-exploration of quantitative data association and (informal) lines of best fit</w:t>
            </w:r>
          </w:p>
          <w:p w14:paraId="207C9CFA" w14:textId="77777777" w:rsidR="00715734" w:rsidRDefault="00715734" w:rsidP="00715734"/>
        </w:tc>
        <w:tc>
          <w:tcPr>
            <w:tcW w:w="4787" w:type="dxa"/>
          </w:tcPr>
          <w:p w14:paraId="679EF47D" w14:textId="77777777" w:rsidR="00715734" w:rsidRDefault="00910DA8" w:rsidP="00B27E25">
            <w:r>
              <w:t>CCSS.8.SP.A.4 – categorical association</w:t>
            </w:r>
          </w:p>
          <w:p w14:paraId="58165F29" w14:textId="77777777" w:rsidR="00910DA8" w:rsidRDefault="00910DA8" w:rsidP="00B27E25"/>
          <w:p w14:paraId="6D4D9C7B" w14:textId="77777777" w:rsidR="00910DA8" w:rsidRDefault="00910DA8" w:rsidP="00B27E25">
            <w:r>
              <w:t>CCSS.8.SP.A2- straight lines used for best fit</w:t>
            </w:r>
          </w:p>
          <w:p w14:paraId="55790CCC" w14:textId="77777777" w:rsidR="00910DA8" w:rsidRDefault="00910DA8" w:rsidP="00B27E25"/>
          <w:p w14:paraId="1FECE087" w14:textId="77777777" w:rsidR="00910DA8" w:rsidRDefault="00910DA8" w:rsidP="00B27E25">
            <w:r>
              <w:t>CCSS.8.SP.A.3 – use linear equation to solve problems regarding bivariate data</w:t>
            </w:r>
          </w:p>
        </w:tc>
      </w:tr>
      <w:tr w:rsidR="00BD7B2B" w14:paraId="662113DC" w14:textId="77777777" w:rsidTr="00BD7B2B">
        <w:trPr>
          <w:trHeight w:val="2438"/>
        </w:trPr>
        <w:tc>
          <w:tcPr>
            <w:tcW w:w="1075" w:type="dxa"/>
          </w:tcPr>
          <w:p w14:paraId="6DE09DCD" w14:textId="77777777" w:rsidR="00910DA8" w:rsidRDefault="00910DA8" w:rsidP="00B27E25">
            <w:r>
              <w:t>1/</w:t>
            </w:r>
            <w:r w:rsidR="00F877F3">
              <w:t>1</w:t>
            </w:r>
            <w:r>
              <w:t>6/15</w:t>
            </w:r>
          </w:p>
        </w:tc>
        <w:tc>
          <w:tcPr>
            <w:tcW w:w="1440" w:type="dxa"/>
          </w:tcPr>
          <w:p w14:paraId="5D12BDDA" w14:textId="77777777" w:rsidR="00910DA8" w:rsidRDefault="00910DA8" w:rsidP="00B27E25">
            <w:r>
              <w:t>Habitat Bags</w:t>
            </w:r>
          </w:p>
        </w:tc>
        <w:tc>
          <w:tcPr>
            <w:tcW w:w="6930" w:type="dxa"/>
          </w:tcPr>
          <w:p w14:paraId="330A421E" w14:textId="77777777" w:rsidR="00910DA8" w:rsidRDefault="00F877F3" w:rsidP="00715734">
            <w:r>
              <w:t xml:space="preserve">Habitat Bags – attempt </w:t>
            </w:r>
            <w:r w:rsidR="001F61D8">
              <w:t xml:space="preserve">to figure out the contents of a bag </w:t>
            </w:r>
            <w:r>
              <w:t>containing colored cubes</w:t>
            </w:r>
            <w:r w:rsidR="001F61D8">
              <w:t xml:space="preserve"> (representing different food choices)</w:t>
            </w:r>
            <w:r>
              <w:t>, while pulling one at a time (and replacing)</w:t>
            </w:r>
            <w:r w:rsidR="001F61D8">
              <w:t xml:space="preserve"> </w:t>
            </w:r>
          </w:p>
          <w:p w14:paraId="2B973E49" w14:textId="77777777" w:rsidR="00F877F3" w:rsidRDefault="00F877F3" w:rsidP="00715734"/>
          <w:p w14:paraId="643D31A3" w14:textId="77777777" w:rsidR="00F877F3" w:rsidRDefault="00F877F3" w:rsidP="00715734"/>
          <w:p w14:paraId="1AA6201F" w14:textId="77777777" w:rsidR="00F877F3" w:rsidRDefault="00F877F3" w:rsidP="00715734"/>
          <w:p w14:paraId="722AF9EF" w14:textId="77777777" w:rsidR="00F877F3" w:rsidRPr="001F61D8" w:rsidRDefault="00F877F3" w:rsidP="00715734">
            <w:pPr>
              <w:rPr>
                <w:b/>
                <w:u w:val="single"/>
              </w:rPr>
            </w:pPr>
            <w:r w:rsidRPr="001F61D8">
              <w:rPr>
                <w:b/>
                <w:u w:val="single"/>
              </w:rPr>
              <w:t>Original Lesson:</w:t>
            </w:r>
          </w:p>
          <w:p w14:paraId="75C33A43" w14:textId="77777777" w:rsidR="00356A3D" w:rsidRPr="00F877F3" w:rsidRDefault="00356A3D" w:rsidP="001F61D8">
            <w:pPr>
              <w:rPr>
                <w:b/>
              </w:rPr>
            </w:pPr>
            <w:proofErr w:type="spellStart"/>
            <w:r>
              <w:rPr>
                <w:rFonts w:cs="Times New Roman"/>
              </w:rPr>
              <w:t>Hopfensperger</w:t>
            </w:r>
            <w:proofErr w:type="gramStart"/>
            <w:r>
              <w:rPr>
                <w:rFonts w:cs="Times New Roman"/>
              </w:rPr>
              <w:t>,P</w:t>
            </w:r>
            <w:proofErr w:type="spellEnd"/>
            <w:proofErr w:type="gramEnd"/>
            <w:r>
              <w:rPr>
                <w:rFonts w:cs="Times New Roman"/>
              </w:rPr>
              <w:t xml:space="preserve">., </w:t>
            </w:r>
            <w:proofErr w:type="spellStart"/>
            <w:r>
              <w:rPr>
                <w:rFonts w:cs="Times New Roman"/>
              </w:rPr>
              <w:t>Jacobbe</w:t>
            </w:r>
            <w:proofErr w:type="spellEnd"/>
            <w:r>
              <w:rPr>
                <w:rFonts w:cs="Times New Roman"/>
              </w:rPr>
              <w:t>, T., Lurie, D., &amp; Moreno, J</w:t>
            </w:r>
            <w:r w:rsidRPr="00CF4254">
              <w:rPr>
                <w:rFonts w:cs="Times New Roman"/>
              </w:rPr>
              <w:t>. (</w:t>
            </w:r>
            <w:r>
              <w:rPr>
                <w:rFonts w:cs="Times New Roman"/>
              </w:rPr>
              <w:t>2012</w:t>
            </w:r>
            <w:r w:rsidRPr="00CF4254">
              <w:rPr>
                <w:rFonts w:cs="Times New Roman"/>
              </w:rPr>
              <w:t>)</w:t>
            </w:r>
            <w:r w:rsidRPr="00CF4254">
              <w:rPr>
                <w:rFonts w:cs="Times New Roman"/>
                <w:color w:val="000000"/>
              </w:rPr>
              <w:t xml:space="preserve">. </w:t>
            </w:r>
            <w:r>
              <w:rPr>
                <w:rStyle w:val="Emphasis"/>
                <w:rFonts w:cs="Times New Roman"/>
                <w:color w:val="000000"/>
              </w:rPr>
              <w:t>Bridging the gap between Common Core State Standards and teaching statistics</w:t>
            </w:r>
            <w:r w:rsidRPr="00CF4254">
              <w:rPr>
                <w:rStyle w:val="Emphasis"/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 xml:space="preserve"> (pp. </w:t>
            </w:r>
            <w:r w:rsidR="001F61D8">
              <w:rPr>
                <w:rFonts w:cs="Times New Roman"/>
                <w:color w:val="000000"/>
              </w:rPr>
              <w:t>231-241</w:t>
            </w:r>
            <w:r>
              <w:rPr>
                <w:rFonts w:cs="Times New Roman"/>
                <w:color w:val="000000"/>
              </w:rPr>
              <w:t>)</w:t>
            </w:r>
          </w:p>
        </w:tc>
        <w:tc>
          <w:tcPr>
            <w:tcW w:w="4787" w:type="dxa"/>
          </w:tcPr>
          <w:p w14:paraId="5D9F00AB" w14:textId="77777777" w:rsidR="00F877F3" w:rsidRDefault="009F30C7" w:rsidP="00F877F3">
            <w:r>
              <w:t>CCSS.</w:t>
            </w:r>
            <w:r w:rsidR="00F877F3">
              <w:t>7.SP.C.5 – chance is between 0 and 1</w:t>
            </w:r>
          </w:p>
          <w:p w14:paraId="37E9825A" w14:textId="77777777" w:rsidR="00F877F3" w:rsidRDefault="00F877F3" w:rsidP="00B27E25"/>
          <w:p w14:paraId="143A958F" w14:textId="77777777" w:rsidR="00F877F3" w:rsidRDefault="00F877F3" w:rsidP="00B27E25">
            <w:r>
              <w:t>CCSS.7.SP.C.7b – probability model</w:t>
            </w:r>
          </w:p>
          <w:p w14:paraId="268840C7" w14:textId="77777777" w:rsidR="00F877F3" w:rsidRDefault="00F877F3" w:rsidP="00B27E25"/>
          <w:p w14:paraId="5429E41D" w14:textId="77777777" w:rsidR="00F877F3" w:rsidRDefault="00F877F3" w:rsidP="00B27E25">
            <w:r>
              <w:t>CCSS.7.SP.C.8-probability of compound events (figures, trees, diagrams, etc.)</w:t>
            </w:r>
          </w:p>
        </w:tc>
      </w:tr>
      <w:tr w:rsidR="00BD7B2B" w14:paraId="0053A6F4" w14:textId="77777777" w:rsidTr="00BD7B2B">
        <w:trPr>
          <w:trHeight w:val="256"/>
        </w:trPr>
        <w:tc>
          <w:tcPr>
            <w:tcW w:w="1075" w:type="dxa"/>
          </w:tcPr>
          <w:p w14:paraId="1E03CB45" w14:textId="77777777" w:rsidR="00F877F3" w:rsidRDefault="00F877F3" w:rsidP="00B27E25">
            <w:r>
              <w:t>1/23/15</w:t>
            </w:r>
          </w:p>
        </w:tc>
        <w:tc>
          <w:tcPr>
            <w:tcW w:w="1440" w:type="dxa"/>
          </w:tcPr>
          <w:p w14:paraId="1299E292" w14:textId="77777777" w:rsidR="00F877F3" w:rsidRDefault="00F877F3" w:rsidP="00B27E25">
            <w:r>
              <w:t>Pizza</w:t>
            </w:r>
          </w:p>
        </w:tc>
        <w:tc>
          <w:tcPr>
            <w:tcW w:w="6930" w:type="dxa"/>
          </w:tcPr>
          <w:p w14:paraId="3495BFF9" w14:textId="77777777" w:rsidR="001F61D8" w:rsidRDefault="00B80E4B" w:rsidP="00B80E4B">
            <w:r>
              <w:t xml:space="preserve">Pizza Lesson -  a “best deal” pizza was determined by each group based on </w:t>
            </w:r>
            <w:r>
              <w:lastRenderedPageBreak/>
              <w:t>different pizza options (focus on SMP 4 – Modeling)</w:t>
            </w:r>
          </w:p>
          <w:p w14:paraId="6FF2917D" w14:textId="77777777" w:rsidR="001F61D8" w:rsidRDefault="001F61D8" w:rsidP="001F61D8"/>
          <w:p w14:paraId="47C4670A" w14:textId="77777777" w:rsidR="001F61D8" w:rsidRDefault="001F61D8" w:rsidP="001F61D8"/>
          <w:p w14:paraId="54B1C392" w14:textId="77777777" w:rsidR="00F877F3" w:rsidRPr="001F61D8" w:rsidRDefault="00F877F3" w:rsidP="001F61D8">
            <w:pPr>
              <w:jc w:val="center"/>
            </w:pPr>
          </w:p>
        </w:tc>
        <w:tc>
          <w:tcPr>
            <w:tcW w:w="4787" w:type="dxa"/>
          </w:tcPr>
          <w:p w14:paraId="42A8A92E" w14:textId="77777777" w:rsidR="009F76AF" w:rsidRDefault="009F30C7" w:rsidP="00F877F3">
            <w:r>
              <w:lastRenderedPageBreak/>
              <w:t>CCSS.</w:t>
            </w:r>
            <w:r w:rsidR="00F877F3">
              <w:t>6.SP.</w:t>
            </w:r>
            <w:r w:rsidR="001F61D8">
              <w:t>A.</w:t>
            </w:r>
            <w:r w:rsidR="00F877F3">
              <w:t>2</w:t>
            </w:r>
            <w:r w:rsidR="009F76AF">
              <w:t xml:space="preserve">- center, spread and shape used as </w:t>
            </w:r>
            <w:r w:rsidR="009F76AF">
              <w:lastRenderedPageBreak/>
              <w:t>descriptors of data sets</w:t>
            </w:r>
          </w:p>
          <w:p w14:paraId="5B6F2E30" w14:textId="77777777" w:rsidR="009F76AF" w:rsidRDefault="009F76AF" w:rsidP="00F877F3"/>
          <w:p w14:paraId="534BD788" w14:textId="77777777" w:rsidR="00F877F3" w:rsidRDefault="009F30C7" w:rsidP="00F877F3">
            <w:r>
              <w:t>CCSS.6.S</w:t>
            </w:r>
            <w:r w:rsidR="00F877F3">
              <w:t>P.</w:t>
            </w:r>
            <w:r w:rsidR="001F61D8">
              <w:t>A.</w:t>
            </w:r>
            <w:r w:rsidR="00F877F3">
              <w:t>3</w:t>
            </w:r>
            <w:r w:rsidR="009F76AF">
              <w:t xml:space="preserve"> – measures of center and variability</w:t>
            </w:r>
          </w:p>
          <w:p w14:paraId="1F984C0F" w14:textId="77777777" w:rsidR="009F76AF" w:rsidRDefault="009F76AF" w:rsidP="00F877F3"/>
          <w:p w14:paraId="30AA9226" w14:textId="77777777" w:rsidR="00B80E4B" w:rsidRDefault="009F30C7" w:rsidP="00F877F3">
            <w:r>
              <w:t>CCSS.</w:t>
            </w:r>
            <w:r w:rsidR="00F877F3">
              <w:t>6.SP.5c</w:t>
            </w:r>
            <w:r w:rsidR="00B80E4B">
              <w:t>- measures of center</w:t>
            </w:r>
          </w:p>
          <w:p w14:paraId="1AB58636" w14:textId="77777777" w:rsidR="00F877F3" w:rsidRDefault="00B80E4B" w:rsidP="00F877F3">
            <w:r>
              <w:t xml:space="preserve"> </w:t>
            </w:r>
          </w:p>
          <w:p w14:paraId="40EA8741" w14:textId="77777777" w:rsidR="00F877F3" w:rsidRDefault="009F30C7" w:rsidP="00F877F3">
            <w:r>
              <w:t>CCSS.</w:t>
            </w:r>
            <w:r w:rsidR="00F877F3">
              <w:t>6.SP.5d</w:t>
            </w:r>
            <w:r w:rsidR="00B80E4B">
              <w:t>- matching measures of center and variability to graphs</w:t>
            </w:r>
          </w:p>
        </w:tc>
      </w:tr>
      <w:tr w:rsidR="009F30C7" w14:paraId="21B5A3CB" w14:textId="77777777" w:rsidTr="00BD7B2B">
        <w:trPr>
          <w:trHeight w:val="256"/>
        </w:trPr>
        <w:tc>
          <w:tcPr>
            <w:tcW w:w="1075" w:type="dxa"/>
          </w:tcPr>
          <w:p w14:paraId="2438860E" w14:textId="77777777" w:rsidR="009F30C7" w:rsidRDefault="009F30C7" w:rsidP="00B27E25">
            <w:r>
              <w:lastRenderedPageBreak/>
              <w:t>2/6/15</w:t>
            </w:r>
          </w:p>
        </w:tc>
        <w:tc>
          <w:tcPr>
            <w:tcW w:w="1440" w:type="dxa"/>
          </w:tcPr>
          <w:p w14:paraId="277B8F65" w14:textId="77777777" w:rsidR="009F30C7" w:rsidRDefault="009F30C7" w:rsidP="00B27E25">
            <w:r>
              <w:t>Lesson Study</w:t>
            </w:r>
          </w:p>
        </w:tc>
        <w:tc>
          <w:tcPr>
            <w:tcW w:w="6930" w:type="dxa"/>
          </w:tcPr>
          <w:p w14:paraId="4A38E26B" w14:textId="77777777" w:rsidR="009F30C7" w:rsidRDefault="009F30C7" w:rsidP="00715734">
            <w:r>
              <w:t>Lesson Study</w:t>
            </w:r>
          </w:p>
        </w:tc>
        <w:tc>
          <w:tcPr>
            <w:tcW w:w="4787" w:type="dxa"/>
          </w:tcPr>
          <w:p w14:paraId="0352FCB7" w14:textId="77777777" w:rsidR="009F30C7" w:rsidRDefault="009F30C7" w:rsidP="00F877F3">
            <w:r>
              <w:t>Lesson Study</w:t>
            </w:r>
          </w:p>
        </w:tc>
      </w:tr>
      <w:tr w:rsidR="009F30C7" w14:paraId="3353C445" w14:textId="77777777" w:rsidTr="00BD7B2B">
        <w:trPr>
          <w:trHeight w:val="256"/>
        </w:trPr>
        <w:tc>
          <w:tcPr>
            <w:tcW w:w="1075" w:type="dxa"/>
          </w:tcPr>
          <w:p w14:paraId="505955C6" w14:textId="77777777" w:rsidR="009F30C7" w:rsidRDefault="009F30C7" w:rsidP="00B27E25">
            <w:r>
              <w:t>3/27/15</w:t>
            </w:r>
          </w:p>
        </w:tc>
        <w:tc>
          <w:tcPr>
            <w:tcW w:w="1440" w:type="dxa"/>
          </w:tcPr>
          <w:p w14:paraId="0E3C7229" w14:textId="77777777" w:rsidR="009F30C7" w:rsidRDefault="00B80E4B" w:rsidP="00B27E25">
            <w:r>
              <w:t>Structure</w:t>
            </w:r>
          </w:p>
        </w:tc>
        <w:tc>
          <w:tcPr>
            <w:tcW w:w="6930" w:type="dxa"/>
          </w:tcPr>
          <w:p w14:paraId="3FF45195" w14:textId="77777777" w:rsidR="009F30C7" w:rsidRDefault="00B80E4B" w:rsidP="00715734">
            <w:r>
              <w:t>(Dr. Stephanie Casey) – activities comparing mathematics and statistics with an emphasis on SMP 7 (Structure); activities included water draining from top to bottom of container, along with matching graphs to data</w:t>
            </w:r>
          </w:p>
        </w:tc>
        <w:tc>
          <w:tcPr>
            <w:tcW w:w="4787" w:type="dxa"/>
          </w:tcPr>
          <w:p w14:paraId="1AEA8DEF" w14:textId="77777777" w:rsidR="009F30C7" w:rsidRDefault="00B80E4B" w:rsidP="00F877F3">
            <w:r>
              <w:t>CCSS.6.SP.5d- matching measures of center and variability to graphs</w:t>
            </w:r>
          </w:p>
        </w:tc>
      </w:tr>
      <w:tr w:rsidR="00B80E4B" w14:paraId="3E4FC37D" w14:textId="77777777" w:rsidTr="00BD7B2B">
        <w:trPr>
          <w:trHeight w:val="256"/>
        </w:trPr>
        <w:tc>
          <w:tcPr>
            <w:tcW w:w="1075" w:type="dxa"/>
          </w:tcPr>
          <w:p w14:paraId="2F9D589E" w14:textId="77777777" w:rsidR="00B80E4B" w:rsidRDefault="00B80E4B" w:rsidP="00B27E25">
            <w:r>
              <w:t>6/2/15</w:t>
            </w:r>
          </w:p>
        </w:tc>
        <w:tc>
          <w:tcPr>
            <w:tcW w:w="1440" w:type="dxa"/>
          </w:tcPr>
          <w:p w14:paraId="425D7F2A" w14:textId="77777777" w:rsidR="00B80E4B" w:rsidRDefault="00B80E4B" w:rsidP="00B27E25">
            <w:r>
              <w:t>Chocolate Chips</w:t>
            </w:r>
          </w:p>
        </w:tc>
        <w:tc>
          <w:tcPr>
            <w:tcW w:w="6930" w:type="dxa"/>
          </w:tcPr>
          <w:p w14:paraId="17E438F7" w14:textId="77777777" w:rsidR="00B80E4B" w:rsidRDefault="00B80E4B" w:rsidP="00B80E4B">
            <w:r>
              <w:t xml:space="preserve">Chocolate chips- melting/chewing baking chips an ongoing summer activity </w:t>
            </w:r>
          </w:p>
        </w:tc>
        <w:tc>
          <w:tcPr>
            <w:tcW w:w="4787" w:type="dxa"/>
          </w:tcPr>
          <w:p w14:paraId="296A12E1" w14:textId="77777777" w:rsidR="001F61D8" w:rsidRDefault="002C71C8" w:rsidP="001F61D8">
            <w:r>
              <w:t>CCSS.6.SP.2</w:t>
            </w:r>
            <w:r w:rsidR="001F61D8">
              <w:t xml:space="preserve"> - center, spread and shape used as descriptors of data sets</w:t>
            </w:r>
          </w:p>
          <w:p w14:paraId="65630F96" w14:textId="77777777" w:rsidR="00B80E4B" w:rsidRDefault="00B80E4B" w:rsidP="00F877F3"/>
          <w:p w14:paraId="2459E322" w14:textId="77777777" w:rsidR="00B80E4B" w:rsidRDefault="00B80E4B" w:rsidP="00F877F3">
            <w:r>
              <w:t>CCSS.6.SP.</w:t>
            </w:r>
            <w:r w:rsidR="001F61D8">
              <w:t>A.</w:t>
            </w:r>
            <w:r>
              <w:t>4</w:t>
            </w:r>
            <w:r w:rsidR="001F61D8">
              <w:t xml:space="preserve"> - displaying numerical data</w:t>
            </w:r>
          </w:p>
          <w:p w14:paraId="276B4993" w14:textId="77777777" w:rsidR="002C71C8" w:rsidRDefault="002C71C8" w:rsidP="00F877F3"/>
          <w:p w14:paraId="59F2450C" w14:textId="77777777" w:rsidR="00B80E4B" w:rsidRDefault="002C71C8" w:rsidP="001F61D8">
            <w:r>
              <w:t>CCSS.6.SP.5 (a, b, d)</w:t>
            </w:r>
            <w:r w:rsidR="001F61D8">
              <w:t xml:space="preserve"> – number of observations, nature of attributes, relate shape to center/variability</w:t>
            </w:r>
          </w:p>
        </w:tc>
      </w:tr>
      <w:tr w:rsidR="00B80E4B" w14:paraId="6A8DB90D" w14:textId="77777777" w:rsidTr="00BD7B2B">
        <w:trPr>
          <w:trHeight w:val="256"/>
        </w:trPr>
        <w:tc>
          <w:tcPr>
            <w:tcW w:w="1075" w:type="dxa"/>
          </w:tcPr>
          <w:p w14:paraId="150B5BFE" w14:textId="77777777" w:rsidR="00B80E4B" w:rsidRDefault="00B80E4B" w:rsidP="00B27E25">
            <w:r>
              <w:t>6/2/15</w:t>
            </w:r>
          </w:p>
        </w:tc>
        <w:tc>
          <w:tcPr>
            <w:tcW w:w="1440" w:type="dxa"/>
          </w:tcPr>
          <w:p w14:paraId="6FD4E0FC" w14:textId="77777777" w:rsidR="00B80E4B" w:rsidRDefault="00B80E4B" w:rsidP="00B27E25">
            <w:r>
              <w:t>BING-no - O</w:t>
            </w:r>
          </w:p>
        </w:tc>
        <w:tc>
          <w:tcPr>
            <w:tcW w:w="6930" w:type="dxa"/>
          </w:tcPr>
          <w:p w14:paraId="54C808D9" w14:textId="77777777" w:rsidR="00B80E4B" w:rsidRDefault="0012279A" w:rsidP="00B80E4B">
            <w:r>
              <w:t>BING-no-O – deciding what questions are statistical based on population, variability and interest</w:t>
            </w:r>
          </w:p>
          <w:p w14:paraId="19085CDA" w14:textId="77777777" w:rsidR="0012279A" w:rsidRDefault="0012279A" w:rsidP="00B80E4B"/>
          <w:p w14:paraId="70DEDFE0" w14:textId="77777777" w:rsidR="0012279A" w:rsidRDefault="0012279A" w:rsidP="00B80E4B">
            <w:r w:rsidRPr="001F61D8">
              <w:t xml:space="preserve">Questions taken from: </w:t>
            </w:r>
            <w:r w:rsidR="001F61D8">
              <w:t xml:space="preserve"> </w:t>
            </w:r>
            <w:r w:rsidRPr="001F61D8">
              <w:t>Bridging the Gap</w:t>
            </w:r>
            <w:r w:rsidR="001F61D8">
              <w:t xml:space="preserve"> (see citation above) </w:t>
            </w:r>
          </w:p>
        </w:tc>
        <w:tc>
          <w:tcPr>
            <w:tcW w:w="4787" w:type="dxa"/>
          </w:tcPr>
          <w:p w14:paraId="313F758F" w14:textId="77777777" w:rsidR="00B80E4B" w:rsidRDefault="002C71C8" w:rsidP="00F877F3">
            <w:r>
              <w:t>CCSS.6.SP.</w:t>
            </w:r>
            <w:r w:rsidR="0012279A">
              <w:t>A.</w:t>
            </w:r>
            <w:r>
              <w:t>1</w:t>
            </w:r>
            <w:r w:rsidR="0012279A">
              <w:t xml:space="preserve"> – asking statistical questions</w:t>
            </w:r>
          </w:p>
        </w:tc>
      </w:tr>
      <w:tr w:rsidR="002C71C8" w14:paraId="754BD72F" w14:textId="77777777" w:rsidTr="00BD7B2B">
        <w:trPr>
          <w:trHeight w:val="256"/>
        </w:trPr>
        <w:tc>
          <w:tcPr>
            <w:tcW w:w="1075" w:type="dxa"/>
          </w:tcPr>
          <w:p w14:paraId="5A011A36" w14:textId="77777777" w:rsidR="002C71C8" w:rsidRDefault="002C71C8" w:rsidP="00B27E25">
            <w:r>
              <w:t>6/2/15</w:t>
            </w:r>
          </w:p>
        </w:tc>
        <w:tc>
          <w:tcPr>
            <w:tcW w:w="1440" w:type="dxa"/>
          </w:tcPr>
          <w:p w14:paraId="7757786F" w14:textId="77777777" w:rsidR="002C71C8" w:rsidRDefault="002C71C8" w:rsidP="00B27E25">
            <w:r>
              <w:t>Gum</w:t>
            </w:r>
          </w:p>
        </w:tc>
        <w:tc>
          <w:tcPr>
            <w:tcW w:w="6930" w:type="dxa"/>
          </w:tcPr>
          <w:p w14:paraId="71B42CF6" w14:textId="77777777" w:rsidR="002C71C8" w:rsidRDefault="0012279A" w:rsidP="00B80E4B">
            <w:r>
              <w:t>Dum-Dum likes Gum-Gum – investigating how long it takes for gum to lose its flavor</w:t>
            </w:r>
          </w:p>
        </w:tc>
        <w:tc>
          <w:tcPr>
            <w:tcW w:w="4787" w:type="dxa"/>
          </w:tcPr>
          <w:p w14:paraId="282DD646" w14:textId="77777777" w:rsidR="002C71C8" w:rsidRDefault="002C71C8" w:rsidP="00F877F3">
            <w:r>
              <w:t>CCSS.6.SP.</w:t>
            </w:r>
            <w:r w:rsidR="0012279A">
              <w:t>A.</w:t>
            </w:r>
            <w:r>
              <w:t>1</w:t>
            </w:r>
            <w:r w:rsidR="0012279A">
              <w:t xml:space="preserve"> – asking statistical questions</w:t>
            </w:r>
          </w:p>
          <w:p w14:paraId="01820D7B" w14:textId="77777777" w:rsidR="002C71C8" w:rsidRDefault="002C71C8" w:rsidP="00F877F3">
            <w:r>
              <w:t>CCSS6.SP.</w:t>
            </w:r>
            <w:r w:rsidR="0012279A">
              <w:t>B.</w:t>
            </w:r>
            <w:r>
              <w:t>5b</w:t>
            </w:r>
            <w:r w:rsidR="0012279A">
              <w:t xml:space="preserve"> – nature of attribute and units of measure</w:t>
            </w:r>
          </w:p>
        </w:tc>
      </w:tr>
      <w:tr w:rsidR="00B80E4B" w14:paraId="75C81D3D" w14:textId="77777777" w:rsidTr="00BD7B2B">
        <w:trPr>
          <w:trHeight w:val="256"/>
        </w:trPr>
        <w:tc>
          <w:tcPr>
            <w:tcW w:w="1075" w:type="dxa"/>
          </w:tcPr>
          <w:p w14:paraId="798B2C6B" w14:textId="77777777" w:rsidR="00B80E4B" w:rsidRDefault="002C71C8" w:rsidP="00B27E25">
            <w:r>
              <w:t>6/2/15</w:t>
            </w:r>
          </w:p>
        </w:tc>
        <w:tc>
          <w:tcPr>
            <w:tcW w:w="1440" w:type="dxa"/>
          </w:tcPr>
          <w:p w14:paraId="6B340479" w14:textId="77777777" w:rsidR="00B80E4B" w:rsidRDefault="002C71C8" w:rsidP="00B27E25">
            <w:r>
              <w:t>Shoe Length</w:t>
            </w:r>
          </w:p>
        </w:tc>
        <w:tc>
          <w:tcPr>
            <w:tcW w:w="6930" w:type="dxa"/>
          </w:tcPr>
          <w:p w14:paraId="459C7CAF" w14:textId="77777777" w:rsidR="0012279A" w:rsidRDefault="0012279A" w:rsidP="00B80E4B">
            <w:r>
              <w:t>Shoe Length- “How long is a middle school teacher’s shoe?”</w:t>
            </w:r>
          </w:p>
          <w:p w14:paraId="1F68209D" w14:textId="77777777" w:rsidR="0012279A" w:rsidRDefault="0012279A" w:rsidP="00B80E4B"/>
          <w:p w14:paraId="78B7F51B" w14:textId="77777777" w:rsidR="0012279A" w:rsidRDefault="0012279A" w:rsidP="00B80E4B">
            <w:r w:rsidRPr="001F61D8">
              <w:rPr>
                <w:b/>
                <w:u w:val="single"/>
              </w:rPr>
              <w:t>Original Lesson:</w:t>
            </w:r>
            <w:r w:rsidRPr="001F61D8">
              <w:t xml:space="preserve"> </w:t>
            </w:r>
            <w:r w:rsidR="001F61D8" w:rsidRPr="001F61D8">
              <w:t>Bridging the Gap (see citation above)</w:t>
            </w:r>
          </w:p>
        </w:tc>
        <w:tc>
          <w:tcPr>
            <w:tcW w:w="4787" w:type="dxa"/>
          </w:tcPr>
          <w:p w14:paraId="4443175A" w14:textId="77777777" w:rsidR="00B80E4B" w:rsidRDefault="002C71C8" w:rsidP="00F877F3">
            <w:r>
              <w:t>CCSS.6.SP.</w:t>
            </w:r>
            <w:r w:rsidR="001F61D8">
              <w:t>A.</w:t>
            </w:r>
            <w:r>
              <w:t>1</w:t>
            </w:r>
            <w:r w:rsidR="001F61D8">
              <w:t xml:space="preserve"> – asking statistical questions</w:t>
            </w:r>
          </w:p>
          <w:p w14:paraId="5CE3ABFD" w14:textId="77777777" w:rsidR="001F61D8" w:rsidRDefault="002C1D93" w:rsidP="001F61D8">
            <w:r>
              <w:t>CCSS.6.SP.A.2 –</w:t>
            </w:r>
            <w:r w:rsidR="001F61D8">
              <w:t xml:space="preserve"> center, spread and shape used as descriptors of data sets</w:t>
            </w:r>
          </w:p>
          <w:p w14:paraId="2549F003" w14:textId="77777777" w:rsidR="001F61D8" w:rsidRDefault="001F61D8" w:rsidP="001F61D8">
            <w:r>
              <w:t>CCSS.6.SP.A.3  – measure of center, variation</w:t>
            </w:r>
          </w:p>
          <w:p w14:paraId="20897A89" w14:textId="77777777" w:rsidR="002C71C8" w:rsidRDefault="002C71C8" w:rsidP="00F877F3">
            <w:r>
              <w:t>CCSS.6.SP.4</w:t>
            </w:r>
            <w:r w:rsidR="001F61D8">
              <w:t xml:space="preserve"> – displaying numerical data</w:t>
            </w:r>
          </w:p>
          <w:p w14:paraId="552E8C45" w14:textId="77777777" w:rsidR="002C71C8" w:rsidRDefault="002C71C8" w:rsidP="00F877F3">
            <w:r>
              <w:t>CCSS.6.SP.</w:t>
            </w:r>
            <w:r w:rsidR="005F4EEA">
              <w:t>B.</w:t>
            </w:r>
            <w:r>
              <w:t>5</w:t>
            </w:r>
            <w:r w:rsidR="005F4EEA">
              <w:t xml:space="preserve"> – summarize numerical data</w:t>
            </w:r>
          </w:p>
        </w:tc>
      </w:tr>
      <w:tr w:rsidR="002C71C8" w14:paraId="659A8198" w14:textId="77777777" w:rsidTr="00BD7B2B">
        <w:trPr>
          <w:trHeight w:val="256"/>
        </w:trPr>
        <w:tc>
          <w:tcPr>
            <w:tcW w:w="1075" w:type="dxa"/>
          </w:tcPr>
          <w:p w14:paraId="191695C3" w14:textId="77777777" w:rsidR="002C71C8" w:rsidRDefault="002C71C8" w:rsidP="00B27E25">
            <w:r>
              <w:t>6/3/15</w:t>
            </w:r>
          </w:p>
        </w:tc>
        <w:tc>
          <w:tcPr>
            <w:tcW w:w="1440" w:type="dxa"/>
          </w:tcPr>
          <w:p w14:paraId="127C2333" w14:textId="77777777" w:rsidR="002C71C8" w:rsidRDefault="002C71C8" w:rsidP="00B27E25">
            <w:r>
              <w:t>Graphing Stations</w:t>
            </w:r>
          </w:p>
        </w:tc>
        <w:tc>
          <w:tcPr>
            <w:tcW w:w="6930" w:type="dxa"/>
          </w:tcPr>
          <w:p w14:paraId="3F5F0856" w14:textId="77777777" w:rsidR="002C71C8" w:rsidRDefault="00BD7B2B" w:rsidP="00BD7B2B">
            <w:r>
              <w:t>Graphing Stations- using the survey data collected on the first day, graphs were constructed matching appropriate graphs with appropriate questions</w:t>
            </w:r>
          </w:p>
        </w:tc>
        <w:tc>
          <w:tcPr>
            <w:tcW w:w="4787" w:type="dxa"/>
          </w:tcPr>
          <w:p w14:paraId="3BCF968C" w14:textId="77777777" w:rsidR="002C71C8" w:rsidRDefault="002C71C8" w:rsidP="00F877F3">
            <w:r>
              <w:t>CCSS.6.SP.</w:t>
            </w:r>
            <w:r w:rsidR="005F4EEA">
              <w:t>A.</w:t>
            </w:r>
            <w:r>
              <w:t>1</w:t>
            </w:r>
            <w:r w:rsidR="005F4EEA">
              <w:t>- asking statistical questions</w:t>
            </w:r>
          </w:p>
          <w:p w14:paraId="25CF4164" w14:textId="77777777" w:rsidR="002C1D93" w:rsidRDefault="002C1D93" w:rsidP="002C1D93">
            <w:r>
              <w:t>CCSS.6.SP.A.2 – center, spread and shape used as descriptors of data sets</w:t>
            </w:r>
          </w:p>
          <w:p w14:paraId="1B0C6C93" w14:textId="77777777" w:rsidR="002C1D93" w:rsidRDefault="002C1D93" w:rsidP="002C1D93">
            <w:r>
              <w:t>CCSS.6.SP.A.3  – measure of center, variation</w:t>
            </w:r>
          </w:p>
          <w:p w14:paraId="46AE15AC" w14:textId="77777777" w:rsidR="002C71C8" w:rsidRDefault="002C71C8" w:rsidP="00F877F3">
            <w:r>
              <w:t>CCSS.6.SP.B.5b</w:t>
            </w:r>
            <w:r w:rsidR="005F4EEA">
              <w:t xml:space="preserve"> – describing nature of attribute</w:t>
            </w:r>
          </w:p>
          <w:p w14:paraId="1F825242" w14:textId="77777777" w:rsidR="002C71C8" w:rsidRDefault="002C71C8" w:rsidP="00F877F3"/>
        </w:tc>
      </w:tr>
      <w:tr w:rsidR="002C71C8" w14:paraId="2100DD27" w14:textId="77777777" w:rsidTr="00BD7B2B">
        <w:trPr>
          <w:trHeight w:val="256"/>
        </w:trPr>
        <w:tc>
          <w:tcPr>
            <w:tcW w:w="1075" w:type="dxa"/>
          </w:tcPr>
          <w:p w14:paraId="736A9954" w14:textId="77777777" w:rsidR="002C71C8" w:rsidRDefault="002C71C8" w:rsidP="00B27E25">
            <w:r>
              <w:lastRenderedPageBreak/>
              <w:t>6/4/15</w:t>
            </w:r>
          </w:p>
        </w:tc>
        <w:tc>
          <w:tcPr>
            <w:tcW w:w="1440" w:type="dxa"/>
          </w:tcPr>
          <w:p w14:paraId="5B89280C" w14:textId="77777777" w:rsidR="002C71C8" w:rsidRDefault="002C71C8" w:rsidP="00B27E25">
            <w:r>
              <w:t>Clinometer</w:t>
            </w:r>
          </w:p>
        </w:tc>
        <w:tc>
          <w:tcPr>
            <w:tcW w:w="6930" w:type="dxa"/>
          </w:tcPr>
          <w:p w14:paraId="37D22A01" w14:textId="77777777" w:rsidR="002C71C8" w:rsidRDefault="002C71C8" w:rsidP="006C6384">
            <w:r>
              <w:t xml:space="preserve">(with Dr. Brooks </w:t>
            </w:r>
            <w:proofErr w:type="spellStart"/>
            <w:r>
              <w:t>Vostal</w:t>
            </w:r>
            <w:proofErr w:type="spellEnd"/>
            <w:r>
              <w:t>)</w:t>
            </w:r>
            <w:r w:rsidR="00356A3D">
              <w:t xml:space="preserve"> Finding building height </w:t>
            </w:r>
            <w:proofErr w:type="spellStart"/>
            <w:r w:rsidR="00356A3D">
              <w:t>usingclinometer</w:t>
            </w:r>
            <w:proofErr w:type="spellEnd"/>
            <w:r w:rsidR="00263A92">
              <w:t xml:space="preserve">– make clinometers and use them to measure the height of a building, discussion on how a group of measurements would be used to give an appropriate best guess for the height of the building; lesson emphasis was on </w:t>
            </w:r>
            <w:r w:rsidR="006C6384">
              <w:t>Universal Design for Learning (UDL)</w:t>
            </w:r>
          </w:p>
          <w:p w14:paraId="14A23372" w14:textId="77777777" w:rsidR="00356A3D" w:rsidRDefault="00356A3D" w:rsidP="006C6384"/>
          <w:p w14:paraId="2D9C500B" w14:textId="77777777" w:rsidR="00356A3D" w:rsidRDefault="00356A3D" w:rsidP="006C6384">
            <w:r>
              <w:rPr>
                <w:b/>
                <w:u w:val="single"/>
              </w:rPr>
              <w:t>Original Lesson:</w:t>
            </w:r>
          </w:p>
          <w:p w14:paraId="60B76F3D" w14:textId="77777777" w:rsidR="00356A3D" w:rsidRDefault="00C573EB" w:rsidP="006C6384">
            <w:hyperlink r:id="rId7" w:history="1">
              <w:r w:rsidR="00356A3D" w:rsidRPr="00684EA1">
                <w:rPr>
                  <w:rStyle w:val="Hyperlink"/>
                </w:rPr>
                <w:t>http://illuminations.nctm.org/Lesson.aspx?id=2774</w:t>
              </w:r>
            </w:hyperlink>
          </w:p>
          <w:p w14:paraId="78336EAB" w14:textId="77777777" w:rsidR="00356A3D" w:rsidRPr="00356A3D" w:rsidRDefault="00356A3D" w:rsidP="006C6384"/>
        </w:tc>
        <w:tc>
          <w:tcPr>
            <w:tcW w:w="4787" w:type="dxa"/>
          </w:tcPr>
          <w:p w14:paraId="68298B75" w14:textId="77777777" w:rsidR="005A7AF8" w:rsidRDefault="005A7AF8" w:rsidP="005A7AF8">
            <w:r>
              <w:t>CCSS.6.SP.A.1 – asking statistical questions</w:t>
            </w:r>
          </w:p>
          <w:p w14:paraId="1CD7F2BB" w14:textId="77777777" w:rsidR="005A7AF8" w:rsidRDefault="005A7AF8" w:rsidP="005A7AF8"/>
          <w:p w14:paraId="2387A0A4" w14:textId="77777777" w:rsidR="005A7AF8" w:rsidRDefault="005A7AF8" w:rsidP="005A7AF8">
            <w:r>
              <w:t>CCSS.6.SP.A.3  – measure of center, variation</w:t>
            </w:r>
          </w:p>
          <w:p w14:paraId="252A699A" w14:textId="77777777" w:rsidR="005A7AF8" w:rsidRDefault="005A7AF8" w:rsidP="005A7AF8"/>
          <w:p w14:paraId="6722115C" w14:textId="77777777" w:rsidR="002C71C8" w:rsidRDefault="002C71C8" w:rsidP="00F877F3"/>
        </w:tc>
      </w:tr>
      <w:tr w:rsidR="002C71C8" w14:paraId="5FBFE1D4" w14:textId="77777777" w:rsidTr="00BD7B2B">
        <w:trPr>
          <w:trHeight w:val="256"/>
        </w:trPr>
        <w:tc>
          <w:tcPr>
            <w:tcW w:w="1075" w:type="dxa"/>
          </w:tcPr>
          <w:p w14:paraId="3930D5C5" w14:textId="77777777" w:rsidR="002C71C8" w:rsidRDefault="0069670D" w:rsidP="00B27E25">
            <w:r>
              <w:t>6/5/15</w:t>
            </w:r>
          </w:p>
        </w:tc>
        <w:tc>
          <w:tcPr>
            <w:tcW w:w="1440" w:type="dxa"/>
          </w:tcPr>
          <w:p w14:paraId="2185ADAD" w14:textId="77777777" w:rsidR="002C71C8" w:rsidRDefault="0069670D" w:rsidP="00B27E25">
            <w:r>
              <w:t>Flight Prices</w:t>
            </w:r>
          </w:p>
        </w:tc>
        <w:tc>
          <w:tcPr>
            <w:tcW w:w="6930" w:type="dxa"/>
          </w:tcPr>
          <w:p w14:paraId="206487C9" w14:textId="77777777" w:rsidR="002C71C8" w:rsidRPr="00CF4254" w:rsidRDefault="00CF4254" w:rsidP="00B80E4B">
            <w:pPr>
              <w:rPr>
                <w:rFonts w:cs="Times New Roman"/>
              </w:rPr>
            </w:pPr>
            <w:r w:rsidRPr="00CF4254">
              <w:rPr>
                <w:rFonts w:cs="Times New Roman"/>
              </w:rPr>
              <w:t>Flight Prices – deciding what day to fly from JFK to LAX based on 12 weeks of data (focus on statistical variability)</w:t>
            </w:r>
          </w:p>
          <w:p w14:paraId="4BB9FDDD" w14:textId="77777777" w:rsidR="00CF4254" w:rsidRPr="00CF4254" w:rsidRDefault="00CF4254" w:rsidP="00B80E4B">
            <w:pPr>
              <w:rPr>
                <w:rFonts w:cs="Times New Roman"/>
              </w:rPr>
            </w:pPr>
          </w:p>
          <w:p w14:paraId="394CEAF1" w14:textId="77777777" w:rsidR="00CF4254" w:rsidRPr="00CF4254" w:rsidRDefault="00CF4254" w:rsidP="00CF4254">
            <w:pPr>
              <w:rPr>
                <w:rFonts w:cs="Times New Roman"/>
              </w:rPr>
            </w:pPr>
            <w:r w:rsidRPr="00356A3D">
              <w:rPr>
                <w:rFonts w:cs="Times New Roman"/>
                <w:b/>
                <w:u w:val="single"/>
              </w:rPr>
              <w:t>Original Lesson (with additional tasks):</w:t>
            </w:r>
            <w:r w:rsidRPr="00CF4254">
              <w:rPr>
                <w:rFonts w:cs="Times New Roman"/>
              </w:rPr>
              <w:t xml:space="preserve"> </w:t>
            </w:r>
            <w:proofErr w:type="spellStart"/>
            <w:r w:rsidRPr="00CF4254">
              <w:rPr>
                <w:rFonts w:cs="Times New Roman"/>
              </w:rPr>
              <w:t>Gurt</w:t>
            </w:r>
            <w:proofErr w:type="spellEnd"/>
            <w:r w:rsidRPr="00CF4254">
              <w:rPr>
                <w:rFonts w:cs="Times New Roman"/>
              </w:rPr>
              <w:t xml:space="preserve">, T.J., </w:t>
            </w:r>
            <w:proofErr w:type="spellStart"/>
            <w:r w:rsidRPr="00CF4254">
              <w:rPr>
                <w:rFonts w:cs="Times New Roman"/>
              </w:rPr>
              <w:t>Artzt</w:t>
            </w:r>
            <w:proofErr w:type="spellEnd"/>
            <w:r w:rsidRPr="00CF4254">
              <w:rPr>
                <w:rFonts w:cs="Times New Roman"/>
              </w:rPr>
              <w:t>, A.F., and Sultan, A. (2013)</w:t>
            </w:r>
            <w:r w:rsidRPr="00CF4254">
              <w:rPr>
                <w:rFonts w:cs="Times New Roman"/>
                <w:color w:val="000000"/>
              </w:rPr>
              <w:t xml:space="preserve">. </w:t>
            </w:r>
            <w:r w:rsidRPr="00CF4254">
              <w:rPr>
                <w:rStyle w:val="Emphasis"/>
                <w:rFonts w:cs="Times New Roman"/>
                <w:color w:val="000000"/>
              </w:rPr>
              <w:t>Implementing the Common Core State Standards through mathematical problem solving: Grades 6-8.</w:t>
            </w:r>
            <w:r w:rsidRPr="00CF4254">
              <w:rPr>
                <w:rStyle w:val="Emphasis"/>
                <w:rFonts w:cs="Times New Roman"/>
                <w:i w:val="0"/>
                <w:color w:val="000000"/>
              </w:rPr>
              <w:t>Reston</w:t>
            </w:r>
            <w:r w:rsidRPr="00CF4254">
              <w:rPr>
                <w:rFonts w:cs="Times New Roman"/>
                <w:color w:val="000000"/>
              </w:rPr>
              <w:t>:</w:t>
            </w:r>
            <w:r>
              <w:rPr>
                <w:rFonts w:cs="Times New Roman"/>
                <w:color w:val="000000"/>
              </w:rPr>
              <w:t xml:space="preserve"> </w:t>
            </w:r>
            <w:r w:rsidRPr="00CF4254">
              <w:rPr>
                <w:rFonts w:cs="Times New Roman"/>
                <w:color w:val="000000"/>
              </w:rPr>
              <w:t>NCTM</w:t>
            </w:r>
            <w:r>
              <w:rPr>
                <w:rFonts w:cs="Times New Roman"/>
                <w:color w:val="000000"/>
              </w:rPr>
              <w:t>. (pp. 50-57)</w:t>
            </w:r>
          </w:p>
        </w:tc>
        <w:tc>
          <w:tcPr>
            <w:tcW w:w="4787" w:type="dxa"/>
          </w:tcPr>
          <w:p w14:paraId="56DDE95B" w14:textId="77777777" w:rsidR="002C71C8" w:rsidRDefault="00CF4254" w:rsidP="00F877F3">
            <w:r>
              <w:t>CCSS.6.SP.</w:t>
            </w:r>
            <w:r w:rsidR="005F4EEA">
              <w:t>A.</w:t>
            </w:r>
            <w:r>
              <w:t>1</w:t>
            </w:r>
            <w:r w:rsidR="005F4EEA">
              <w:t xml:space="preserve"> – asking statistical questions</w:t>
            </w:r>
          </w:p>
          <w:p w14:paraId="1A4E1EAE" w14:textId="77777777" w:rsidR="005A7AF8" w:rsidRDefault="005A7AF8" w:rsidP="005A7AF8">
            <w:r>
              <w:t>CCSS.6.SP.A.3  – measure of center, variation</w:t>
            </w:r>
          </w:p>
          <w:p w14:paraId="41FBABCA" w14:textId="77777777" w:rsidR="00CF4254" w:rsidRDefault="00CF4254" w:rsidP="00F877F3">
            <w:r>
              <w:t>CCSS.6.SP.4</w:t>
            </w:r>
            <w:r w:rsidR="001F61D8">
              <w:t xml:space="preserve"> – displaying numerical data</w:t>
            </w:r>
          </w:p>
          <w:p w14:paraId="6EFA2F29" w14:textId="77777777" w:rsidR="00CF4254" w:rsidRDefault="00CF4254" w:rsidP="00F877F3">
            <w:r>
              <w:t>CCSS.6.SP.</w:t>
            </w:r>
            <w:r w:rsidR="005F4EEA">
              <w:t>B.</w:t>
            </w:r>
            <w:r>
              <w:t>5</w:t>
            </w:r>
            <w:r w:rsidR="005F4EEA">
              <w:t xml:space="preserve"> – summarize numerical data</w:t>
            </w:r>
          </w:p>
          <w:p w14:paraId="0EF01C60" w14:textId="77777777" w:rsidR="00CF4254" w:rsidRDefault="00CF4254" w:rsidP="00F877F3">
            <w:r>
              <w:t>CCSS.7.SP.</w:t>
            </w:r>
            <w:r w:rsidR="005A7AF8">
              <w:t>B.</w:t>
            </w:r>
            <w:r>
              <w:t>3</w:t>
            </w:r>
            <w:r w:rsidR="005A7AF8">
              <w:t xml:space="preserve"> – assess overlap of two numerical data sets</w:t>
            </w:r>
          </w:p>
          <w:p w14:paraId="2C7D58AE" w14:textId="77777777" w:rsidR="00CF4254" w:rsidRDefault="00CF4254" w:rsidP="00F877F3">
            <w:r>
              <w:t>CCSS.7.SP.</w:t>
            </w:r>
            <w:r w:rsidR="005A7AF8">
              <w:t>B.</w:t>
            </w:r>
            <w:r>
              <w:t>4</w:t>
            </w:r>
            <w:r w:rsidR="005A7AF8">
              <w:t xml:space="preserve"> –informal comparative inferences</w:t>
            </w:r>
          </w:p>
        </w:tc>
      </w:tr>
      <w:tr w:rsidR="005A7AF8" w14:paraId="0805CBBF" w14:textId="77777777" w:rsidTr="00BD7B2B">
        <w:trPr>
          <w:trHeight w:val="256"/>
        </w:trPr>
        <w:tc>
          <w:tcPr>
            <w:tcW w:w="1075" w:type="dxa"/>
          </w:tcPr>
          <w:p w14:paraId="5F475AF4" w14:textId="77777777" w:rsidR="005A7AF8" w:rsidRDefault="005A7AF8" w:rsidP="005A7AF8">
            <w:r>
              <w:t>6/5/15</w:t>
            </w:r>
          </w:p>
        </w:tc>
        <w:tc>
          <w:tcPr>
            <w:tcW w:w="1440" w:type="dxa"/>
          </w:tcPr>
          <w:p w14:paraId="4F7933C8" w14:textId="77777777" w:rsidR="005A7AF8" w:rsidRDefault="005A7AF8" w:rsidP="005A7AF8">
            <w:r>
              <w:t>Migraine Medicine</w:t>
            </w:r>
          </w:p>
        </w:tc>
        <w:tc>
          <w:tcPr>
            <w:tcW w:w="6930" w:type="dxa"/>
          </w:tcPr>
          <w:p w14:paraId="77C46422" w14:textId="77777777" w:rsidR="005A7AF8" w:rsidRDefault="005A7AF8" w:rsidP="005A7AF8">
            <w:r>
              <w:t>Migraine Medicine- deciding on migraine medicine based on two data sets describing minutes in relief time of two different medicines</w:t>
            </w:r>
          </w:p>
          <w:p w14:paraId="44425C72" w14:textId="77777777" w:rsidR="00BD7B2B" w:rsidRDefault="00BD7B2B" w:rsidP="005A7AF8"/>
          <w:p w14:paraId="40E15110" w14:textId="77777777" w:rsidR="00BD7B2B" w:rsidRDefault="005F3885" w:rsidP="005A7AF8">
            <w:pPr>
              <w:rPr>
                <w:b/>
              </w:rPr>
            </w:pPr>
            <w:r>
              <w:rPr>
                <w:b/>
                <w:u w:val="single"/>
              </w:rPr>
              <w:t>Original Lesson</w:t>
            </w:r>
            <w:r>
              <w:rPr>
                <w:b/>
              </w:rPr>
              <w:t>:</w:t>
            </w:r>
          </w:p>
          <w:p w14:paraId="1EEFAFE0" w14:textId="77777777" w:rsidR="005F3885" w:rsidRPr="005F3885" w:rsidRDefault="005F3885" w:rsidP="005A7AF8">
            <w:r>
              <w:rPr>
                <w:i/>
              </w:rPr>
              <w:t>Navigating Through Data Analysis, Grades 6-8</w:t>
            </w:r>
            <w:r>
              <w:t>, NCTM.</w:t>
            </w:r>
          </w:p>
        </w:tc>
        <w:tc>
          <w:tcPr>
            <w:tcW w:w="4787" w:type="dxa"/>
          </w:tcPr>
          <w:p w14:paraId="6C3AEEC7" w14:textId="77777777" w:rsidR="005A7AF8" w:rsidRDefault="005A7AF8" w:rsidP="005A7AF8">
            <w:r>
              <w:t>CCSS.6.SP.A.1 – asking statistical questions</w:t>
            </w:r>
          </w:p>
          <w:p w14:paraId="2BE7304C" w14:textId="77777777" w:rsidR="005A7AF8" w:rsidRDefault="005A7AF8" w:rsidP="005A7AF8">
            <w:r>
              <w:t>CCSS.6.SP.A.3  – measure of center, variation</w:t>
            </w:r>
          </w:p>
          <w:p w14:paraId="5F348B94" w14:textId="77777777" w:rsidR="005A7AF8" w:rsidRDefault="005A7AF8" w:rsidP="005A7AF8">
            <w:r>
              <w:t>CCSS.6.SP.4 – displaying numerical data</w:t>
            </w:r>
          </w:p>
          <w:p w14:paraId="7DDBA0E7" w14:textId="77777777" w:rsidR="005A7AF8" w:rsidRDefault="005A7AF8" w:rsidP="005A7AF8">
            <w:r>
              <w:t>CCSS.6.SP.B.5 – summarize numerical data</w:t>
            </w:r>
          </w:p>
          <w:p w14:paraId="6DB8AC96" w14:textId="77777777" w:rsidR="005A7AF8" w:rsidRDefault="005A7AF8" w:rsidP="005A7AF8">
            <w:r>
              <w:t>CCSS.7.SP.B.3 – assess overlap of two numerical data sets</w:t>
            </w:r>
          </w:p>
          <w:p w14:paraId="60C1DB45" w14:textId="77777777" w:rsidR="005A7AF8" w:rsidRDefault="005A7AF8" w:rsidP="005A7AF8">
            <w:r>
              <w:t>CCSS.7.SP.B.4 –informal comparative inferences</w:t>
            </w:r>
          </w:p>
        </w:tc>
      </w:tr>
      <w:tr w:rsidR="00BD7B2B" w14:paraId="179927F7" w14:textId="77777777" w:rsidTr="00BD7B2B">
        <w:trPr>
          <w:trHeight w:val="256"/>
        </w:trPr>
        <w:tc>
          <w:tcPr>
            <w:tcW w:w="1075" w:type="dxa"/>
          </w:tcPr>
          <w:p w14:paraId="61662485" w14:textId="77777777" w:rsidR="00BD7B2B" w:rsidRDefault="00BD7B2B" w:rsidP="005A7AF8">
            <w:r>
              <w:t>6/8/15</w:t>
            </w:r>
          </w:p>
        </w:tc>
        <w:tc>
          <w:tcPr>
            <w:tcW w:w="1440" w:type="dxa"/>
          </w:tcPr>
          <w:p w14:paraId="2693DCC2" w14:textId="77777777" w:rsidR="00BD7B2B" w:rsidRDefault="005F3885" w:rsidP="005A7AF8">
            <w:r>
              <w:t>The Wink Game</w:t>
            </w:r>
          </w:p>
        </w:tc>
        <w:tc>
          <w:tcPr>
            <w:tcW w:w="6930" w:type="dxa"/>
          </w:tcPr>
          <w:p w14:paraId="1188BB2C" w14:textId="77777777" w:rsidR="00BD7B2B" w:rsidRDefault="005F3885" w:rsidP="005A7AF8">
            <w:r>
              <w:t>Using simulation to estimate probability of wink, blink, or stare (experimental probability); using organized lists, tables, and/or tree diagrams to determine probability (theoretical probability).</w:t>
            </w:r>
          </w:p>
          <w:p w14:paraId="45813F68" w14:textId="77777777" w:rsidR="005F3885" w:rsidRDefault="005F3885" w:rsidP="005A7AF8"/>
          <w:p w14:paraId="0A6A4A02" w14:textId="77777777" w:rsidR="005F3885" w:rsidRDefault="005F3885" w:rsidP="005A7AF8">
            <w:pPr>
              <w:rPr>
                <w:b/>
              </w:rPr>
            </w:pPr>
            <w:r>
              <w:rPr>
                <w:b/>
                <w:u w:val="single"/>
              </w:rPr>
              <w:t>Original Lesson</w:t>
            </w:r>
            <w:r>
              <w:rPr>
                <w:b/>
              </w:rPr>
              <w:t>:</w:t>
            </w:r>
          </w:p>
          <w:p w14:paraId="2AA5DE4F" w14:textId="77777777" w:rsidR="005F3885" w:rsidRPr="005F3885" w:rsidRDefault="005F3885" w:rsidP="005A7AF8">
            <w:proofErr w:type="spellStart"/>
            <w:r>
              <w:t>Tinkerplots</w:t>
            </w:r>
            <w:proofErr w:type="spellEnd"/>
            <w:r>
              <w:t>, Key Curriculum.</w:t>
            </w:r>
          </w:p>
        </w:tc>
        <w:tc>
          <w:tcPr>
            <w:tcW w:w="4787" w:type="dxa"/>
          </w:tcPr>
          <w:p w14:paraId="384E3D4A" w14:textId="3F056934" w:rsidR="00BD7B2B" w:rsidRDefault="005F3885" w:rsidP="005A7AF8">
            <w:r>
              <w:t>CCSS.7.SP.C.6</w:t>
            </w:r>
            <w:r w:rsidR="00286BB3">
              <w:t xml:space="preserve"> </w:t>
            </w:r>
            <w:r w:rsidR="00F94FFA">
              <w:t>–experimental probability</w:t>
            </w:r>
          </w:p>
          <w:p w14:paraId="2C920964" w14:textId="60F2E63E" w:rsidR="005F3885" w:rsidRDefault="005F3885" w:rsidP="005A7AF8">
            <w:r>
              <w:t>CCSS.7.SP.C.7</w:t>
            </w:r>
            <w:r w:rsidR="00F94FFA">
              <w:t xml:space="preserve"> –probability model</w:t>
            </w:r>
          </w:p>
          <w:p w14:paraId="797EFC12" w14:textId="10E67621" w:rsidR="005F3885" w:rsidRPr="005F3885" w:rsidRDefault="005F3885" w:rsidP="005A7AF8">
            <w:pPr>
              <w:rPr>
                <w:b/>
              </w:rPr>
            </w:pPr>
            <w:r>
              <w:t>CCSS.7.SP.C.8</w:t>
            </w:r>
            <w:r w:rsidR="00F94FFA">
              <w:t xml:space="preserve"> –compound events</w:t>
            </w:r>
          </w:p>
        </w:tc>
      </w:tr>
      <w:tr w:rsidR="005F3885" w14:paraId="2ABE7B60" w14:textId="77777777" w:rsidTr="00BD7B2B">
        <w:trPr>
          <w:trHeight w:val="256"/>
        </w:trPr>
        <w:tc>
          <w:tcPr>
            <w:tcW w:w="1075" w:type="dxa"/>
          </w:tcPr>
          <w:p w14:paraId="699EF815" w14:textId="77777777" w:rsidR="005F3885" w:rsidRDefault="005F3885" w:rsidP="005A7AF8">
            <w:r>
              <w:t>6/8/15</w:t>
            </w:r>
          </w:p>
        </w:tc>
        <w:tc>
          <w:tcPr>
            <w:tcW w:w="1440" w:type="dxa"/>
          </w:tcPr>
          <w:p w14:paraId="12A0372A" w14:textId="77777777" w:rsidR="005F3885" w:rsidRDefault="005F3885" w:rsidP="005A7AF8">
            <w:r>
              <w:t>How Many Spins to Win the Prize</w:t>
            </w:r>
          </w:p>
        </w:tc>
        <w:tc>
          <w:tcPr>
            <w:tcW w:w="6930" w:type="dxa"/>
          </w:tcPr>
          <w:p w14:paraId="27711190" w14:textId="77777777" w:rsidR="005F3885" w:rsidRDefault="005F3885" w:rsidP="005A7AF8">
            <w:r>
              <w:t>Using simulation to estimate the number of spins to obtain a given outcome.</w:t>
            </w:r>
          </w:p>
          <w:p w14:paraId="37BB89D8" w14:textId="77777777" w:rsidR="005F3885" w:rsidRDefault="005F3885" w:rsidP="005A7AF8"/>
          <w:p w14:paraId="30A3F6B7" w14:textId="77777777" w:rsidR="005F3885" w:rsidRPr="001F61D8" w:rsidRDefault="005F3885" w:rsidP="005F3885">
            <w:pPr>
              <w:rPr>
                <w:b/>
                <w:u w:val="single"/>
              </w:rPr>
            </w:pPr>
            <w:r w:rsidRPr="001F61D8">
              <w:rPr>
                <w:b/>
                <w:u w:val="single"/>
              </w:rPr>
              <w:t>Original Lesson:</w:t>
            </w:r>
          </w:p>
          <w:p w14:paraId="1D3C9CC1" w14:textId="77777777" w:rsidR="005F3885" w:rsidRPr="005F3885" w:rsidRDefault="005F3885" w:rsidP="005F3885">
            <w:pPr>
              <w:rPr>
                <w:b/>
                <w:u w:val="single"/>
              </w:rPr>
            </w:pPr>
            <w:proofErr w:type="spellStart"/>
            <w:r>
              <w:rPr>
                <w:rFonts w:cs="Times New Roman"/>
              </w:rPr>
              <w:t>Hopfensperger</w:t>
            </w:r>
            <w:proofErr w:type="gramStart"/>
            <w:r>
              <w:rPr>
                <w:rFonts w:cs="Times New Roman"/>
              </w:rPr>
              <w:t>,P</w:t>
            </w:r>
            <w:proofErr w:type="spellEnd"/>
            <w:proofErr w:type="gramEnd"/>
            <w:r>
              <w:rPr>
                <w:rFonts w:cs="Times New Roman"/>
              </w:rPr>
              <w:t xml:space="preserve">., </w:t>
            </w:r>
            <w:proofErr w:type="spellStart"/>
            <w:r>
              <w:rPr>
                <w:rFonts w:cs="Times New Roman"/>
              </w:rPr>
              <w:t>Jacobbe</w:t>
            </w:r>
            <w:proofErr w:type="spellEnd"/>
            <w:r>
              <w:rPr>
                <w:rFonts w:cs="Times New Roman"/>
              </w:rPr>
              <w:t>, T., Lurie, D., &amp; Moreno, J</w:t>
            </w:r>
            <w:r w:rsidRPr="00CF4254">
              <w:rPr>
                <w:rFonts w:cs="Times New Roman"/>
              </w:rPr>
              <w:t>. (</w:t>
            </w:r>
            <w:r>
              <w:rPr>
                <w:rFonts w:cs="Times New Roman"/>
              </w:rPr>
              <w:t>2012</w:t>
            </w:r>
            <w:r w:rsidRPr="00CF4254">
              <w:rPr>
                <w:rFonts w:cs="Times New Roman"/>
              </w:rPr>
              <w:t>)</w:t>
            </w:r>
            <w:r w:rsidRPr="00CF4254">
              <w:rPr>
                <w:rFonts w:cs="Times New Roman"/>
                <w:color w:val="000000"/>
              </w:rPr>
              <w:t xml:space="preserve">. </w:t>
            </w:r>
            <w:r>
              <w:rPr>
                <w:rStyle w:val="Emphasis"/>
                <w:rFonts w:cs="Times New Roman"/>
                <w:color w:val="000000"/>
              </w:rPr>
              <w:t>Bridging the gap between Common Core State Standards and teaching statistics</w:t>
            </w:r>
            <w:r w:rsidRPr="00CF4254">
              <w:rPr>
                <w:rStyle w:val="Emphasis"/>
                <w:rFonts w:cs="Times New Roman"/>
                <w:color w:val="000000"/>
              </w:rPr>
              <w:t>.</w:t>
            </w:r>
          </w:p>
        </w:tc>
        <w:tc>
          <w:tcPr>
            <w:tcW w:w="4787" w:type="dxa"/>
          </w:tcPr>
          <w:p w14:paraId="39565C86" w14:textId="332DE92A" w:rsidR="005F3885" w:rsidRDefault="005F3885" w:rsidP="005A7AF8">
            <w:r>
              <w:t>CCSS.7.SP.C.6</w:t>
            </w:r>
            <w:r w:rsidR="00F94FFA">
              <w:t xml:space="preserve"> –experimental probability</w:t>
            </w:r>
          </w:p>
          <w:p w14:paraId="4128544D" w14:textId="4144CB24" w:rsidR="005F3885" w:rsidRDefault="005F3885" w:rsidP="005A7AF8">
            <w:r>
              <w:t>CCSS.7.SP.C.8</w:t>
            </w:r>
            <w:r w:rsidR="00F94FFA">
              <w:t xml:space="preserve"> –compound events</w:t>
            </w:r>
          </w:p>
          <w:p w14:paraId="4336DCB9" w14:textId="209DFE9C" w:rsidR="005F3885" w:rsidRDefault="005F3885" w:rsidP="005A7AF8">
            <w:r>
              <w:t>CCSS.7.SP.C.8.C</w:t>
            </w:r>
            <w:r w:rsidR="00F94FFA">
              <w:t xml:space="preserve"> –design a simulation</w:t>
            </w:r>
          </w:p>
        </w:tc>
      </w:tr>
      <w:tr w:rsidR="00BD7B2B" w14:paraId="639C7A07" w14:textId="77777777" w:rsidTr="00BD7B2B">
        <w:trPr>
          <w:trHeight w:val="256"/>
        </w:trPr>
        <w:tc>
          <w:tcPr>
            <w:tcW w:w="1075" w:type="dxa"/>
          </w:tcPr>
          <w:p w14:paraId="688FE75E" w14:textId="77777777" w:rsidR="00BD7B2B" w:rsidRDefault="00BD7B2B" w:rsidP="005A7AF8">
            <w:r>
              <w:t>6/9/15</w:t>
            </w:r>
          </w:p>
        </w:tc>
        <w:tc>
          <w:tcPr>
            <w:tcW w:w="1440" w:type="dxa"/>
          </w:tcPr>
          <w:p w14:paraId="73ABE4A6" w14:textId="77777777" w:rsidR="00BD7B2B" w:rsidRDefault="00C573EB" w:rsidP="005A7AF8">
            <w:r>
              <w:t>Release the Prisoners</w:t>
            </w:r>
          </w:p>
        </w:tc>
        <w:tc>
          <w:tcPr>
            <w:tcW w:w="6930" w:type="dxa"/>
          </w:tcPr>
          <w:p w14:paraId="246FBCE7" w14:textId="77777777" w:rsidR="00BD7B2B" w:rsidRDefault="00C573EB" w:rsidP="005A7AF8">
            <w:r>
              <w:t>Using a game to investigate probabilities generated by dice differences.</w:t>
            </w:r>
          </w:p>
          <w:p w14:paraId="6DAEA27D" w14:textId="77777777" w:rsidR="00C573EB" w:rsidRDefault="00C573EB" w:rsidP="005A7AF8"/>
          <w:p w14:paraId="5F9C7491" w14:textId="77777777" w:rsidR="00371812" w:rsidRPr="00371812" w:rsidRDefault="00371812" w:rsidP="005A7A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Original Lesson:</w:t>
            </w:r>
          </w:p>
          <w:p w14:paraId="1030D2E5" w14:textId="77777777" w:rsidR="00C573EB" w:rsidRDefault="00371812" w:rsidP="005A7AF8">
            <w:r>
              <w:t>Mathwire.com</w:t>
            </w:r>
          </w:p>
        </w:tc>
        <w:tc>
          <w:tcPr>
            <w:tcW w:w="4787" w:type="dxa"/>
          </w:tcPr>
          <w:p w14:paraId="3C17441A" w14:textId="6F79EA69" w:rsidR="00BD7B2B" w:rsidRDefault="00371812" w:rsidP="005A7AF8">
            <w:r>
              <w:t>CCSS.7.SP.C.6</w:t>
            </w:r>
            <w:r w:rsidR="00F94FFA">
              <w:t xml:space="preserve"> –predict using experimental probability</w:t>
            </w:r>
          </w:p>
        </w:tc>
      </w:tr>
      <w:tr w:rsidR="00371812" w14:paraId="1F186E88" w14:textId="77777777" w:rsidTr="00BD7B2B">
        <w:trPr>
          <w:trHeight w:val="256"/>
        </w:trPr>
        <w:tc>
          <w:tcPr>
            <w:tcW w:w="1075" w:type="dxa"/>
          </w:tcPr>
          <w:p w14:paraId="05023D8E" w14:textId="77777777" w:rsidR="00371812" w:rsidRDefault="00371812" w:rsidP="005A7AF8">
            <w:r>
              <w:lastRenderedPageBreak/>
              <w:t>6/9/15</w:t>
            </w:r>
          </w:p>
        </w:tc>
        <w:tc>
          <w:tcPr>
            <w:tcW w:w="1440" w:type="dxa"/>
          </w:tcPr>
          <w:p w14:paraId="4200305A" w14:textId="77777777" w:rsidR="00371812" w:rsidRDefault="00371812" w:rsidP="005A7AF8">
            <w:r>
              <w:t>Rolling Two Dice</w:t>
            </w:r>
          </w:p>
        </w:tc>
        <w:tc>
          <w:tcPr>
            <w:tcW w:w="6930" w:type="dxa"/>
          </w:tcPr>
          <w:p w14:paraId="1C4BB647" w14:textId="77777777" w:rsidR="00371812" w:rsidRDefault="00371812" w:rsidP="005A7AF8">
            <w:r>
              <w:t>Using simulation to estimate the probabilities of obtaining a prime sum or a two-digit product when rolling two dice</w:t>
            </w:r>
            <w:proofErr w:type="gramStart"/>
            <w:r>
              <w:t>;</w:t>
            </w:r>
            <w:proofErr w:type="gramEnd"/>
            <w:r>
              <w:t xml:space="preserve"> use organized lists, tables, and/or tree diagrams to determine probabilities.</w:t>
            </w:r>
          </w:p>
          <w:p w14:paraId="1F9C8382" w14:textId="77777777" w:rsidR="00371812" w:rsidRDefault="00371812" w:rsidP="005A7AF8"/>
          <w:p w14:paraId="526DD12A" w14:textId="77777777" w:rsidR="00371812" w:rsidRDefault="00371812" w:rsidP="005A7A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Original Lesson:</w:t>
            </w:r>
          </w:p>
          <w:p w14:paraId="59FE2846" w14:textId="77777777" w:rsidR="00371812" w:rsidRPr="00371812" w:rsidRDefault="00371812" w:rsidP="005A7AF8">
            <w:r>
              <w:rPr>
                <w:i/>
              </w:rPr>
              <w:t>Navigating Through Probability, Grades 6-8</w:t>
            </w:r>
            <w:r>
              <w:t>, NCTM.</w:t>
            </w:r>
          </w:p>
        </w:tc>
        <w:tc>
          <w:tcPr>
            <w:tcW w:w="4787" w:type="dxa"/>
          </w:tcPr>
          <w:p w14:paraId="065BF47A" w14:textId="1847737E" w:rsidR="00371812" w:rsidRDefault="00371812" w:rsidP="005A7AF8">
            <w:r>
              <w:t>CCSS.7.SP.C.6</w:t>
            </w:r>
            <w:r w:rsidR="00F94FFA">
              <w:t xml:space="preserve"> –observe long-run frequency</w:t>
            </w:r>
          </w:p>
          <w:p w14:paraId="10BEA724" w14:textId="4A59CDB3" w:rsidR="00371812" w:rsidRDefault="00371812" w:rsidP="005A7AF8">
            <w:r>
              <w:t>CCSS.7.SP.C.7</w:t>
            </w:r>
            <w:r w:rsidR="00F94FFA">
              <w:t xml:space="preserve"> –probability model and compare to frequencies</w:t>
            </w:r>
          </w:p>
          <w:p w14:paraId="7D1EDA1B" w14:textId="1E7BA82A" w:rsidR="00371812" w:rsidRDefault="00371812" w:rsidP="005A7AF8">
            <w:r>
              <w:t>CCSS.7.SP.C.7.B</w:t>
            </w:r>
            <w:r w:rsidR="00F94FFA">
              <w:t xml:space="preserve"> –experimental probability</w:t>
            </w:r>
          </w:p>
          <w:p w14:paraId="23A22955" w14:textId="22B13472" w:rsidR="00371812" w:rsidRDefault="00371812" w:rsidP="005A7AF8">
            <w:r>
              <w:t>CCSS.7.SP.C.8</w:t>
            </w:r>
            <w:r w:rsidR="00F94FFA">
              <w:t xml:space="preserve"> –compound events</w:t>
            </w:r>
          </w:p>
        </w:tc>
      </w:tr>
      <w:tr w:rsidR="00371812" w14:paraId="2FEDD6BA" w14:textId="77777777" w:rsidTr="00BD7B2B">
        <w:trPr>
          <w:trHeight w:val="256"/>
        </w:trPr>
        <w:tc>
          <w:tcPr>
            <w:tcW w:w="1075" w:type="dxa"/>
          </w:tcPr>
          <w:p w14:paraId="07552A48" w14:textId="77777777" w:rsidR="00371812" w:rsidRDefault="00371812" w:rsidP="005A7AF8">
            <w:r>
              <w:t>6/9/15</w:t>
            </w:r>
          </w:p>
        </w:tc>
        <w:tc>
          <w:tcPr>
            <w:tcW w:w="1440" w:type="dxa"/>
          </w:tcPr>
          <w:p w14:paraId="6943BB95" w14:textId="77777777" w:rsidR="00371812" w:rsidRDefault="00371812" w:rsidP="005A7AF8">
            <w:r>
              <w:t xml:space="preserve">The “Tilted” </w:t>
            </w:r>
            <w:proofErr w:type="spellStart"/>
            <w:r>
              <w:t>Plinko</w:t>
            </w:r>
            <w:proofErr w:type="spellEnd"/>
            <w:r>
              <w:t xml:space="preserve"> Game</w:t>
            </w:r>
          </w:p>
        </w:tc>
        <w:tc>
          <w:tcPr>
            <w:tcW w:w="6930" w:type="dxa"/>
          </w:tcPr>
          <w:p w14:paraId="66804281" w14:textId="77777777" w:rsidR="00371812" w:rsidRDefault="00371812" w:rsidP="005A7AF8">
            <w:r>
              <w:t xml:space="preserve">Designing a model to assign monetary prizes for results of a modified </w:t>
            </w:r>
            <w:proofErr w:type="spellStart"/>
            <w:r>
              <w:t>Plinko</w:t>
            </w:r>
            <w:proofErr w:type="spellEnd"/>
            <w:r>
              <w:t xml:space="preserve"> game.</w:t>
            </w:r>
          </w:p>
          <w:p w14:paraId="618446F9" w14:textId="77777777" w:rsidR="00D6329D" w:rsidRDefault="00D6329D" w:rsidP="005A7AF8"/>
          <w:p w14:paraId="2AA39ED1" w14:textId="77777777" w:rsidR="00D6329D" w:rsidRDefault="00D6329D" w:rsidP="005A7A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Original Lesson:</w:t>
            </w:r>
          </w:p>
          <w:p w14:paraId="62108207" w14:textId="77777777" w:rsidR="00D6329D" w:rsidRPr="00D6329D" w:rsidRDefault="00D6329D" w:rsidP="005A7AF8">
            <w:r>
              <w:t xml:space="preserve">S. </w:t>
            </w:r>
            <w:proofErr w:type="spellStart"/>
            <w:r>
              <w:t>Zirkes</w:t>
            </w:r>
            <w:proofErr w:type="spellEnd"/>
          </w:p>
        </w:tc>
        <w:tc>
          <w:tcPr>
            <w:tcW w:w="4787" w:type="dxa"/>
          </w:tcPr>
          <w:p w14:paraId="2E593909" w14:textId="3D1DEDD7" w:rsidR="00371812" w:rsidRDefault="00D6329D" w:rsidP="005A7AF8">
            <w:r>
              <w:t>CCSS.7.SP.C.8</w:t>
            </w:r>
            <w:r w:rsidR="00F94FFA">
              <w:t xml:space="preserve"> –compound events</w:t>
            </w:r>
          </w:p>
        </w:tc>
      </w:tr>
      <w:tr w:rsidR="00BD7B2B" w14:paraId="500D1CF0" w14:textId="77777777" w:rsidTr="00BD7B2B">
        <w:trPr>
          <w:trHeight w:val="256"/>
        </w:trPr>
        <w:tc>
          <w:tcPr>
            <w:tcW w:w="1075" w:type="dxa"/>
          </w:tcPr>
          <w:p w14:paraId="525369D9" w14:textId="77777777" w:rsidR="00BD7B2B" w:rsidRDefault="00BD7B2B" w:rsidP="005A7AF8">
            <w:r>
              <w:t>6/10/15</w:t>
            </w:r>
          </w:p>
        </w:tc>
        <w:tc>
          <w:tcPr>
            <w:tcW w:w="1440" w:type="dxa"/>
          </w:tcPr>
          <w:p w14:paraId="65108039" w14:textId="77777777" w:rsidR="00BD7B2B" w:rsidRDefault="00D6329D" w:rsidP="005A7AF8">
            <w:r>
              <w:t>Exploring Associations between Categorical Variables</w:t>
            </w:r>
          </w:p>
        </w:tc>
        <w:tc>
          <w:tcPr>
            <w:tcW w:w="6930" w:type="dxa"/>
          </w:tcPr>
          <w:p w14:paraId="4513F51B" w14:textId="77777777" w:rsidR="00BD7B2B" w:rsidRDefault="00D6329D" w:rsidP="005A7AF8">
            <w:r>
              <w:t xml:space="preserve">Constructing and interpreting two-way tables based on survey data to answer the statistical question </w:t>
            </w:r>
            <w:r w:rsidRPr="00D6329D">
              <w:rPr>
                <w:i/>
              </w:rPr>
              <w:t>Is there an association between texting while driving and gender</w:t>
            </w:r>
            <w:r>
              <w:t>.</w:t>
            </w:r>
          </w:p>
          <w:p w14:paraId="29AEE3F4" w14:textId="77777777" w:rsidR="00D6329D" w:rsidRDefault="00D6329D" w:rsidP="005A7AF8"/>
          <w:p w14:paraId="356BC4A2" w14:textId="77777777" w:rsidR="00D6329D" w:rsidRDefault="00D6329D" w:rsidP="005A7A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Original Lesson:</w:t>
            </w:r>
          </w:p>
          <w:p w14:paraId="02634F26" w14:textId="77777777" w:rsidR="00D6329D" w:rsidRPr="00D6329D" w:rsidRDefault="00D6329D" w:rsidP="005A7AF8">
            <w:r>
              <w:rPr>
                <w:i/>
              </w:rPr>
              <w:t>Developing Essential Understanding of Statistics, Grades 6-8</w:t>
            </w:r>
            <w:r>
              <w:t>, NCTM (pp. 52-56).</w:t>
            </w:r>
          </w:p>
        </w:tc>
        <w:tc>
          <w:tcPr>
            <w:tcW w:w="4787" w:type="dxa"/>
          </w:tcPr>
          <w:p w14:paraId="36E0258B" w14:textId="747F852A" w:rsidR="00BD7B2B" w:rsidRDefault="00D6329D" w:rsidP="005A7AF8">
            <w:r>
              <w:t>CCSS.8.SP.A.4</w:t>
            </w:r>
            <w:r w:rsidR="00F94FFA">
              <w:t xml:space="preserve"> –construct and interpret two-way tables</w:t>
            </w:r>
          </w:p>
        </w:tc>
      </w:tr>
      <w:tr w:rsidR="00BD7B2B" w14:paraId="55FEDCDD" w14:textId="77777777" w:rsidTr="00BD7B2B">
        <w:trPr>
          <w:trHeight w:val="256"/>
        </w:trPr>
        <w:tc>
          <w:tcPr>
            <w:tcW w:w="1075" w:type="dxa"/>
          </w:tcPr>
          <w:p w14:paraId="221C130F" w14:textId="77777777" w:rsidR="00BD7B2B" w:rsidRDefault="00D6329D" w:rsidP="005A7AF8">
            <w:r>
              <w:t>6/10/15</w:t>
            </w:r>
          </w:p>
        </w:tc>
        <w:tc>
          <w:tcPr>
            <w:tcW w:w="1440" w:type="dxa"/>
          </w:tcPr>
          <w:p w14:paraId="2A13E132" w14:textId="77777777" w:rsidR="00BD7B2B" w:rsidRDefault="00D6329D" w:rsidP="005A7AF8">
            <w:r>
              <w:t>Exploring Relationships between Quantitative Variables</w:t>
            </w:r>
          </w:p>
        </w:tc>
        <w:tc>
          <w:tcPr>
            <w:tcW w:w="6930" w:type="dxa"/>
          </w:tcPr>
          <w:p w14:paraId="57B2FE39" w14:textId="77777777" w:rsidR="00BD7B2B" w:rsidRDefault="00D6329D" w:rsidP="005A7AF8">
            <w:r>
              <w:t>Using Fathom software to generate scatterplots, lines</w:t>
            </w:r>
            <w:r w:rsidR="00A20F43">
              <w:t xml:space="preserve"> of best fit, and summary measures</w:t>
            </w:r>
            <w:r>
              <w:t xml:space="preserve"> to answer the statistical questions </w:t>
            </w:r>
            <w:r>
              <w:rPr>
                <w:i/>
              </w:rPr>
              <w:t xml:space="preserve">Is there an association between sugar content and calories </w:t>
            </w:r>
            <w:r>
              <w:t xml:space="preserve">and </w:t>
            </w:r>
            <w:r>
              <w:rPr>
                <w:i/>
              </w:rPr>
              <w:t>Is there an association between fat content and calories</w:t>
            </w:r>
            <w:r>
              <w:t xml:space="preserve"> based on data for different flavors of ice cream.</w:t>
            </w:r>
          </w:p>
          <w:p w14:paraId="08CFC05B" w14:textId="77777777" w:rsidR="00D6329D" w:rsidRDefault="00D6329D" w:rsidP="005A7AF8"/>
          <w:p w14:paraId="251308E6" w14:textId="77777777" w:rsidR="00D6329D" w:rsidRDefault="00A20F43" w:rsidP="005A7A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Original Lesson:</w:t>
            </w:r>
          </w:p>
          <w:p w14:paraId="66492EFA" w14:textId="77777777" w:rsidR="00A20F43" w:rsidRPr="00A20F43" w:rsidRDefault="00A20F43" w:rsidP="005A7AF8">
            <w:r>
              <w:rPr>
                <w:i/>
              </w:rPr>
              <w:t>Workshop Statistics</w:t>
            </w:r>
            <w:r>
              <w:t xml:space="preserve">, </w:t>
            </w:r>
            <w:proofErr w:type="spellStart"/>
            <w:r>
              <w:t>Rossman</w:t>
            </w:r>
            <w:proofErr w:type="spellEnd"/>
            <w:r>
              <w:t xml:space="preserve"> and Chance.</w:t>
            </w:r>
          </w:p>
        </w:tc>
        <w:tc>
          <w:tcPr>
            <w:tcW w:w="4787" w:type="dxa"/>
          </w:tcPr>
          <w:p w14:paraId="209C1B57" w14:textId="2C73F33C" w:rsidR="00BD7B2B" w:rsidRDefault="00A20F43" w:rsidP="005A7AF8">
            <w:r>
              <w:t>CCSS.8.SP.A.1</w:t>
            </w:r>
            <w:r w:rsidR="00F94FFA">
              <w:t xml:space="preserve"> –construct and interpret scatterplots</w:t>
            </w:r>
          </w:p>
          <w:p w14:paraId="1FD1AF60" w14:textId="2ED7B603" w:rsidR="00A20F43" w:rsidRDefault="00A20F43" w:rsidP="005A7AF8">
            <w:r>
              <w:t>CCSS.8.SP.A.2</w:t>
            </w:r>
            <w:r w:rsidR="00F94FFA">
              <w:t xml:space="preserve"> –model with a line</w:t>
            </w:r>
          </w:p>
          <w:p w14:paraId="4A41B663" w14:textId="04A8094F" w:rsidR="00A20F43" w:rsidRDefault="00A20F43" w:rsidP="005A7AF8">
            <w:r>
              <w:t>CCSS.8.SP.A.3</w:t>
            </w:r>
            <w:r w:rsidR="00F94FFA">
              <w:t xml:space="preserve"> –u</w:t>
            </w:r>
            <w:r w:rsidR="005F70C4">
              <w:t xml:space="preserve">se equation of a line </w:t>
            </w:r>
            <w:r w:rsidR="00F94FFA">
              <w:t>to solve problems</w:t>
            </w:r>
          </w:p>
        </w:tc>
      </w:tr>
      <w:tr w:rsidR="00A20F43" w14:paraId="0EC4DA3D" w14:textId="77777777" w:rsidTr="00BD7B2B">
        <w:trPr>
          <w:trHeight w:val="256"/>
        </w:trPr>
        <w:tc>
          <w:tcPr>
            <w:tcW w:w="1075" w:type="dxa"/>
          </w:tcPr>
          <w:p w14:paraId="2D6BEF84" w14:textId="77777777" w:rsidR="00A20F43" w:rsidRDefault="00A20F43" w:rsidP="005A7AF8">
            <w:r>
              <w:t>6/11/15</w:t>
            </w:r>
          </w:p>
        </w:tc>
        <w:tc>
          <w:tcPr>
            <w:tcW w:w="1440" w:type="dxa"/>
          </w:tcPr>
          <w:p w14:paraId="20D05DA4" w14:textId="77777777" w:rsidR="00A20F43" w:rsidRDefault="00A20F43" w:rsidP="005A7AF8">
            <w:r>
              <w:t>Papa Bear’s Bakery</w:t>
            </w:r>
          </w:p>
        </w:tc>
        <w:tc>
          <w:tcPr>
            <w:tcW w:w="6930" w:type="dxa"/>
          </w:tcPr>
          <w:p w14:paraId="74A52960" w14:textId="77777777" w:rsidR="00A20F43" w:rsidRDefault="00A20F43" w:rsidP="005A7AF8">
            <w:r>
              <w:t>Using data to decide how to distribute retirement bonuses among employees.</w:t>
            </w:r>
          </w:p>
          <w:p w14:paraId="7F314F0B" w14:textId="77777777" w:rsidR="00A20F43" w:rsidRDefault="00A20F43" w:rsidP="005A7AF8"/>
          <w:p w14:paraId="21B24CEA" w14:textId="77777777" w:rsidR="00A20F43" w:rsidRPr="00A20F43" w:rsidRDefault="00A20F43" w:rsidP="005A7AF8">
            <w:pPr>
              <w:rPr>
                <w:b/>
                <w:u w:val="single"/>
              </w:rPr>
            </w:pPr>
            <w:r w:rsidRPr="00A20F43">
              <w:rPr>
                <w:b/>
                <w:u w:val="single"/>
              </w:rPr>
              <w:t>Original Lesson:</w:t>
            </w:r>
          </w:p>
          <w:p w14:paraId="503D607C" w14:textId="77777777" w:rsidR="00A20F43" w:rsidRDefault="00A20F43" w:rsidP="005A7AF8">
            <w:r>
              <w:t>D. Mott</w:t>
            </w:r>
          </w:p>
        </w:tc>
        <w:tc>
          <w:tcPr>
            <w:tcW w:w="4787" w:type="dxa"/>
          </w:tcPr>
          <w:p w14:paraId="0C8A5291" w14:textId="318E480A" w:rsidR="005F70C4" w:rsidRDefault="00F94FFA" w:rsidP="005A7AF8">
            <w:r>
              <w:t>CCSS.</w:t>
            </w:r>
            <w:r w:rsidR="003C23FD">
              <w:t>6.SP.A.3 –measures of center and variation</w:t>
            </w:r>
          </w:p>
          <w:p w14:paraId="3A6E666C" w14:textId="3573FD47" w:rsidR="005F70C4" w:rsidRDefault="005F70C4" w:rsidP="005A7AF8">
            <w:r>
              <w:t>CCSS.6.SP.B.4 –graphical displays of numerical data</w:t>
            </w:r>
          </w:p>
          <w:p w14:paraId="43C14976" w14:textId="77777777" w:rsidR="003C23FD" w:rsidRDefault="003C23FD" w:rsidP="005A7AF8">
            <w:r>
              <w:t>CCSS.6.SP.B.5.B –nature of attribute and units of measurement</w:t>
            </w:r>
          </w:p>
          <w:p w14:paraId="50BAFBDB" w14:textId="77777777" w:rsidR="003C23FD" w:rsidRDefault="003C23FD" w:rsidP="005A7AF8">
            <w:r>
              <w:t>CCSS.</w:t>
            </w:r>
            <w:r w:rsidR="005F70C4">
              <w:t>8.SP.A.1 –interpret scatterplots</w:t>
            </w:r>
          </w:p>
          <w:p w14:paraId="39B469D2" w14:textId="77777777" w:rsidR="005F70C4" w:rsidRDefault="005F70C4" w:rsidP="005A7AF8">
            <w:r>
              <w:t>CCSS.8.SP.A.2 –line to fit bivariate data</w:t>
            </w:r>
          </w:p>
          <w:p w14:paraId="653E01C3" w14:textId="77777777" w:rsidR="005F70C4" w:rsidRDefault="005F70C4" w:rsidP="005A7AF8"/>
          <w:p w14:paraId="5DAB46B8" w14:textId="16D68569" w:rsidR="005F70C4" w:rsidRDefault="005F70C4" w:rsidP="005A7AF8">
            <w:r>
              <w:t>*Note: Standards may vary depending on student choices for modeling.</w:t>
            </w:r>
            <w:bookmarkStart w:id="0" w:name="_GoBack"/>
            <w:bookmarkEnd w:id="0"/>
          </w:p>
        </w:tc>
      </w:tr>
    </w:tbl>
    <w:p w14:paraId="30F4FE06" w14:textId="594C7554" w:rsidR="00B27E25" w:rsidRDefault="009F30C7" w:rsidP="00B27E25">
      <w:r>
        <w:tab/>
      </w:r>
    </w:p>
    <w:sectPr w:rsidR="00B27E25" w:rsidSect="002C71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25"/>
    <w:rsid w:val="0012279A"/>
    <w:rsid w:val="001F61D8"/>
    <w:rsid w:val="00263A92"/>
    <w:rsid w:val="00286BB3"/>
    <w:rsid w:val="002C1D93"/>
    <w:rsid w:val="002C71C8"/>
    <w:rsid w:val="00356A3D"/>
    <w:rsid w:val="00371812"/>
    <w:rsid w:val="003C23FD"/>
    <w:rsid w:val="005A7AF8"/>
    <w:rsid w:val="005F3885"/>
    <w:rsid w:val="005F4EEA"/>
    <w:rsid w:val="005F70C4"/>
    <w:rsid w:val="0069670D"/>
    <w:rsid w:val="006C6384"/>
    <w:rsid w:val="00715734"/>
    <w:rsid w:val="00910DA8"/>
    <w:rsid w:val="009F30C7"/>
    <w:rsid w:val="009F76AF"/>
    <w:rsid w:val="00A20F43"/>
    <w:rsid w:val="00B27E25"/>
    <w:rsid w:val="00B369AF"/>
    <w:rsid w:val="00B654B1"/>
    <w:rsid w:val="00B80E4B"/>
    <w:rsid w:val="00BD7B2B"/>
    <w:rsid w:val="00C573EB"/>
    <w:rsid w:val="00CF4254"/>
    <w:rsid w:val="00D6329D"/>
    <w:rsid w:val="00F877F3"/>
    <w:rsid w:val="00F9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5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7F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F425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A7A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7F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F425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A7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lluminations.nctm.org/Lesson.aspx?id=956" TargetMode="External"/><Relationship Id="rId6" Type="http://schemas.openxmlformats.org/officeDocument/2006/relationships/hyperlink" Target="http://illuminations.nctm.org/lesson.aspx?id=806" TargetMode="External"/><Relationship Id="rId7" Type="http://schemas.openxmlformats.org/officeDocument/2006/relationships/hyperlink" Target="http://illuminations.nctm.org/Lesson.aspx?id=2774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1316</Words>
  <Characters>7503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Marie Miller</dc:creator>
  <cp:keywords/>
  <dc:description/>
  <cp:lastModifiedBy>Information Technology Services</cp:lastModifiedBy>
  <cp:revision>4</cp:revision>
  <dcterms:created xsi:type="dcterms:W3CDTF">2015-06-10T14:54:00Z</dcterms:created>
  <dcterms:modified xsi:type="dcterms:W3CDTF">2015-06-10T15:52:00Z</dcterms:modified>
</cp:coreProperties>
</file>