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60"/>
        <w:gridCol w:w="9450"/>
      </w:tblGrid>
      <w:tr w:rsidR="009579AF" w14:paraId="0B1457FB" w14:textId="77777777">
        <w:trPr>
          <w:trHeight w:val="440"/>
        </w:trPr>
        <w:tc>
          <w:tcPr>
            <w:tcW w:w="3348" w:type="dxa"/>
          </w:tcPr>
          <w:p w14:paraId="7E158B9F" w14:textId="77777777" w:rsidR="009579AF" w:rsidRDefault="009579AF">
            <w:r>
              <w:rPr>
                <w:noProof/>
              </w:rPr>
              <w:drawing>
                <wp:inline distT="0" distB="0" distL="0" distR="0" wp14:anchorId="5626CF19" wp14:editId="29E3CACC">
                  <wp:extent cx="895350" cy="275492"/>
                  <wp:effectExtent l="19050" t="0" r="0" b="0"/>
                  <wp:docPr id="1" name="Picture 0" descr="BGSU logo no word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SU logo no words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75" cy="276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0" w:type="dxa"/>
            <w:gridSpan w:val="2"/>
          </w:tcPr>
          <w:p w14:paraId="1B9A5750" w14:textId="77777777" w:rsidR="009579AF" w:rsidRPr="002C2ECF" w:rsidRDefault="002C2ECF" w:rsidP="00CF749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2C2ECF">
              <w:rPr>
                <w:rFonts w:ascii="Arial" w:hAnsi="Arial" w:cs="Arial"/>
                <w:b/>
                <w:sz w:val="28"/>
                <w:szCs w:val="28"/>
              </w:rPr>
              <w:t xml:space="preserve">SAAC Program </w:t>
            </w:r>
            <w:r w:rsidR="00593931" w:rsidRPr="002C2ECF">
              <w:rPr>
                <w:rFonts w:ascii="Arial" w:hAnsi="Arial" w:cs="Arial"/>
                <w:b/>
                <w:sz w:val="28"/>
                <w:szCs w:val="28"/>
              </w:rPr>
              <w:t xml:space="preserve">Assessment </w:t>
            </w:r>
            <w:r w:rsidRPr="002C2ECF">
              <w:rPr>
                <w:rFonts w:ascii="Arial" w:hAnsi="Arial" w:cs="Arial"/>
                <w:b/>
                <w:sz w:val="28"/>
                <w:szCs w:val="28"/>
              </w:rPr>
              <w:t xml:space="preserve">Plan &amp; </w:t>
            </w:r>
            <w:r w:rsidR="00593931" w:rsidRPr="002C2ECF">
              <w:rPr>
                <w:rFonts w:ascii="Arial" w:hAnsi="Arial" w:cs="Arial"/>
                <w:b/>
                <w:sz w:val="28"/>
                <w:szCs w:val="28"/>
              </w:rPr>
              <w:t>Report</w:t>
            </w:r>
            <w:r w:rsidRPr="002C2ECF">
              <w:rPr>
                <w:rFonts w:ascii="Arial" w:hAnsi="Arial" w:cs="Arial"/>
                <w:b/>
                <w:sz w:val="28"/>
                <w:szCs w:val="28"/>
              </w:rPr>
              <w:t>ing Cycle</w:t>
            </w:r>
            <w:r w:rsidR="00593931" w:rsidRPr="002C2ECF">
              <w:rPr>
                <w:rFonts w:ascii="Arial" w:hAnsi="Arial" w:cs="Arial"/>
                <w:b/>
                <w:sz w:val="28"/>
                <w:szCs w:val="28"/>
              </w:rPr>
              <w:t xml:space="preserve"> Rubric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579AF" w:rsidRPr="002C2ECF" w14:paraId="46D086F4" w14:textId="77777777" w:rsidTr="002C2ECF">
        <w:trPr>
          <w:trHeight w:val="359"/>
        </w:trPr>
        <w:tc>
          <w:tcPr>
            <w:tcW w:w="3708" w:type="dxa"/>
            <w:gridSpan w:val="2"/>
          </w:tcPr>
          <w:p w14:paraId="267FE957" w14:textId="42942551" w:rsidR="009579AF" w:rsidRPr="002C2ECF" w:rsidRDefault="002C2ECF" w:rsidP="003E673E">
            <w:pPr>
              <w:pStyle w:val="Heading3"/>
              <w:outlineLvl w:val="2"/>
              <w:rPr>
                <w:rFonts w:ascii="Arial" w:hAnsi="Arial" w:cs="Arial"/>
                <w:color w:val="auto"/>
              </w:rPr>
            </w:pPr>
            <w:r w:rsidRPr="002C2ECF">
              <w:rPr>
                <w:rFonts w:ascii="Arial" w:hAnsi="Arial" w:cs="Arial"/>
                <w:color w:val="auto"/>
              </w:rPr>
              <w:t xml:space="preserve">Review </w:t>
            </w:r>
            <w:r w:rsidR="00D1688F" w:rsidRPr="002C2ECF">
              <w:rPr>
                <w:rFonts w:ascii="Arial" w:hAnsi="Arial" w:cs="Arial"/>
                <w:color w:val="auto"/>
              </w:rPr>
              <w:t>Date</w:t>
            </w:r>
            <w:r w:rsidR="003E673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9450" w:type="dxa"/>
          </w:tcPr>
          <w:p w14:paraId="14276814" w14:textId="04AFEA16" w:rsidR="009A2A56" w:rsidRPr="009A2A56" w:rsidRDefault="009579AF" w:rsidP="00B325C4">
            <w:pPr>
              <w:pStyle w:val="Heading3"/>
              <w:outlineLvl w:val="2"/>
            </w:pPr>
            <w:r w:rsidRPr="002C2ECF">
              <w:rPr>
                <w:rStyle w:val="Heading2Char"/>
                <w:rFonts w:ascii="Arial" w:hAnsi="Arial" w:cs="Arial"/>
                <w:b/>
                <w:color w:val="auto"/>
                <w:sz w:val="22"/>
                <w:szCs w:val="22"/>
              </w:rPr>
              <w:t>Program:</w:t>
            </w:r>
            <w:r w:rsidRPr="002C2ECF">
              <w:rPr>
                <w:rStyle w:val="Heading1Char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03A32877" w14:textId="77777777" w:rsidR="00567A5F" w:rsidRDefault="00567A5F" w:rsidP="006B76AB">
      <w:pPr>
        <w:pStyle w:val="Heading3"/>
        <w:spacing w:line="240" w:lineRule="auto"/>
        <w:contextualSpacing/>
        <w:rPr>
          <w:rFonts w:ascii="Arial" w:hAnsi="Arial" w:cs="Arial"/>
          <w:b w:val="0"/>
          <w:color w:val="auto"/>
          <w:sz w:val="20"/>
          <w:szCs w:val="20"/>
        </w:rPr>
      </w:pPr>
    </w:p>
    <w:p w14:paraId="7F85C695" w14:textId="644684AA" w:rsidR="006B76AB" w:rsidRDefault="002C2ECF" w:rsidP="006B76AB">
      <w:pPr>
        <w:pStyle w:val="Heading3"/>
        <w:spacing w:line="240" w:lineRule="auto"/>
        <w:contextualSpacing/>
        <w:rPr>
          <w:rFonts w:ascii="Arial" w:hAnsi="Arial" w:cs="Arial"/>
          <w:b w:val="0"/>
          <w:color w:val="auto"/>
          <w:sz w:val="20"/>
          <w:szCs w:val="20"/>
        </w:rPr>
      </w:pPr>
      <w:r w:rsidRPr="002C2ECF">
        <w:rPr>
          <w:rFonts w:ascii="Arial" w:hAnsi="Arial" w:cs="Arial"/>
          <w:b w:val="0"/>
          <w:color w:val="auto"/>
          <w:sz w:val="20"/>
          <w:szCs w:val="20"/>
        </w:rPr>
        <w:t xml:space="preserve">This rubric is utilized by members of </w:t>
      </w:r>
      <w:r w:rsidR="00161768">
        <w:rPr>
          <w:rFonts w:ascii="Arial" w:hAnsi="Arial" w:cs="Arial"/>
          <w:b w:val="0"/>
          <w:color w:val="auto"/>
          <w:sz w:val="20"/>
          <w:szCs w:val="20"/>
        </w:rPr>
        <w:t>the Student Achievement Assessment Committee (</w:t>
      </w:r>
      <w:r w:rsidRPr="002C2ECF">
        <w:rPr>
          <w:rFonts w:ascii="Arial" w:hAnsi="Arial" w:cs="Arial"/>
          <w:b w:val="0"/>
          <w:color w:val="auto"/>
          <w:sz w:val="20"/>
          <w:szCs w:val="20"/>
        </w:rPr>
        <w:t>SAAC</w:t>
      </w:r>
      <w:r w:rsidR="00161768">
        <w:rPr>
          <w:rFonts w:ascii="Arial" w:hAnsi="Arial" w:cs="Arial"/>
          <w:b w:val="0"/>
          <w:color w:val="auto"/>
          <w:sz w:val="20"/>
          <w:szCs w:val="20"/>
        </w:rPr>
        <w:t>)</w:t>
      </w:r>
      <w:r w:rsidRPr="002C2ECF">
        <w:rPr>
          <w:rFonts w:ascii="Arial" w:hAnsi="Arial" w:cs="Arial"/>
          <w:b w:val="0"/>
          <w:color w:val="auto"/>
          <w:sz w:val="20"/>
          <w:szCs w:val="20"/>
        </w:rPr>
        <w:t xml:space="preserve"> to provide feedback and suggestions for improvement on the Program Assessment Plan &amp; Reporting Cycle.</w:t>
      </w:r>
      <w:r w:rsidR="00060E67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2C2ECF">
        <w:rPr>
          <w:rFonts w:ascii="Arial" w:hAnsi="Arial" w:cs="Arial"/>
          <w:b w:val="0"/>
          <w:color w:val="auto"/>
          <w:sz w:val="20"/>
          <w:szCs w:val="20"/>
        </w:rPr>
        <w:t xml:space="preserve">If you have any questions about this </w:t>
      </w:r>
      <w:r w:rsidR="00170399">
        <w:rPr>
          <w:rFonts w:ascii="Arial" w:hAnsi="Arial" w:cs="Arial"/>
          <w:b w:val="0"/>
          <w:color w:val="auto"/>
          <w:sz w:val="20"/>
          <w:szCs w:val="20"/>
        </w:rPr>
        <w:t>form</w:t>
      </w:r>
      <w:r w:rsidRPr="002C2ECF">
        <w:rPr>
          <w:rFonts w:ascii="Arial" w:hAnsi="Arial" w:cs="Arial"/>
          <w:b w:val="0"/>
          <w:color w:val="auto"/>
          <w:sz w:val="20"/>
          <w:szCs w:val="20"/>
        </w:rPr>
        <w:t xml:space="preserve">, please contact </w:t>
      </w:r>
      <w:hyperlink r:id="rId9" w:history="1">
        <w:r w:rsidRPr="00894555">
          <w:rPr>
            <w:rStyle w:val="Hyperlink"/>
            <w:rFonts w:ascii="Arial" w:hAnsi="Arial" w:cs="Arial"/>
            <w:b w:val="0"/>
            <w:sz w:val="20"/>
            <w:szCs w:val="20"/>
          </w:rPr>
          <w:t>assessment@bgsu.edu</w:t>
        </w:r>
      </w:hyperlink>
      <w:r w:rsidRPr="002C2ECF">
        <w:rPr>
          <w:rFonts w:ascii="Arial" w:hAnsi="Arial" w:cs="Arial"/>
          <w:b w:val="0"/>
          <w:color w:val="auto"/>
          <w:sz w:val="20"/>
          <w:szCs w:val="20"/>
        </w:rPr>
        <w:t>.</w:t>
      </w:r>
      <w:r w:rsidR="006B76AB">
        <w:rPr>
          <w:rFonts w:ascii="Arial" w:hAnsi="Arial" w:cs="Arial"/>
          <w:b w:val="0"/>
          <w:color w:val="auto"/>
          <w:sz w:val="20"/>
          <w:szCs w:val="20"/>
        </w:rPr>
        <w:br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55"/>
        <w:gridCol w:w="3124"/>
        <w:gridCol w:w="1016"/>
        <w:gridCol w:w="1160"/>
        <w:gridCol w:w="1365"/>
        <w:gridCol w:w="3695"/>
      </w:tblGrid>
      <w:tr w:rsidR="003E673E" w:rsidRPr="003E673E" w14:paraId="7529A8C4" w14:textId="77777777" w:rsidTr="007E3AAE">
        <w:trPr>
          <w:jc w:val="center"/>
        </w:trPr>
        <w:tc>
          <w:tcPr>
            <w:tcW w:w="6279" w:type="dxa"/>
            <w:gridSpan w:val="2"/>
          </w:tcPr>
          <w:p w14:paraId="111416F7" w14:textId="5ECD576D" w:rsidR="003E673E" w:rsidRPr="003E673E" w:rsidRDefault="00752E1A" w:rsidP="009B21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I. </w:t>
            </w:r>
            <w:r w:rsidR="003E673E" w:rsidRPr="00752E1A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Program Learning Outcomes </w:t>
            </w:r>
            <w:r w:rsidR="009B21E4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(PLOs)</w:t>
            </w:r>
          </w:p>
        </w:tc>
        <w:tc>
          <w:tcPr>
            <w:tcW w:w="1016" w:type="dxa"/>
          </w:tcPr>
          <w:p w14:paraId="4AC1B8A7" w14:textId="77777777" w:rsidR="003E673E" w:rsidRPr="003E673E" w:rsidRDefault="003E673E" w:rsidP="002C2EC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1160" w:type="dxa"/>
          </w:tcPr>
          <w:p w14:paraId="04D5BDFB" w14:textId="0883AF94" w:rsidR="003E673E" w:rsidRPr="003E673E" w:rsidRDefault="003E673E" w:rsidP="002C2EC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Evolving</w:t>
            </w:r>
          </w:p>
        </w:tc>
        <w:tc>
          <w:tcPr>
            <w:tcW w:w="1365" w:type="dxa"/>
          </w:tcPr>
          <w:p w14:paraId="16E5FB76" w14:textId="2A349D10" w:rsidR="003E673E" w:rsidRPr="003E673E" w:rsidRDefault="003E673E" w:rsidP="002C2EC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Established</w:t>
            </w:r>
          </w:p>
        </w:tc>
        <w:tc>
          <w:tcPr>
            <w:tcW w:w="3695" w:type="dxa"/>
          </w:tcPr>
          <w:p w14:paraId="026844F2" w14:textId="0252B024" w:rsidR="003E673E" w:rsidRPr="003E673E" w:rsidRDefault="003E673E" w:rsidP="002C2EC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Feedback/Comments</w:t>
            </w:r>
          </w:p>
        </w:tc>
      </w:tr>
      <w:tr w:rsidR="003E673E" w:rsidRPr="003E673E" w14:paraId="3CCEF2CF" w14:textId="77777777" w:rsidTr="007E3AAE">
        <w:trPr>
          <w:jc w:val="center"/>
        </w:trPr>
        <w:tc>
          <w:tcPr>
            <w:tcW w:w="3155" w:type="dxa"/>
          </w:tcPr>
          <w:p w14:paraId="5A3C5187" w14:textId="7777777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A. Program Learning Outcomes</w:t>
            </w:r>
          </w:p>
        </w:tc>
        <w:tc>
          <w:tcPr>
            <w:tcW w:w="3124" w:type="dxa"/>
          </w:tcPr>
          <w:p w14:paraId="57108F38" w14:textId="018F20B0" w:rsidR="003E673E" w:rsidRPr="003E673E" w:rsidRDefault="000D2449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PLOs</w:t>
            </w:r>
            <w:r w:rsidR="003E673E" w:rsidRPr="003E673E">
              <w:rPr>
                <w:rFonts w:ascii="Arial" w:hAnsi="Arial" w:cs="Arial"/>
                <w:sz w:val="20"/>
                <w:szCs w:val="20"/>
              </w:rPr>
              <w:t xml:space="preserve"> are observable and measurable.</w:t>
            </w:r>
          </w:p>
        </w:tc>
        <w:sdt>
          <w:sdtPr>
            <w:rPr>
              <w:rStyle w:val="BigCheckbox"/>
              <w:rFonts w:ascii="Arial" w:hAnsi="Arial" w:cs="Arial"/>
            </w:rPr>
            <w:id w:val="-847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315335C1" w14:textId="30E8C174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42100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160" w:type="dxa"/>
                <w:vAlign w:val="center"/>
              </w:tcPr>
              <w:p w14:paraId="604201DB" w14:textId="6C525C59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29434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365" w:type="dxa"/>
                <w:vAlign w:val="center"/>
              </w:tcPr>
              <w:p w14:paraId="5F4E191B" w14:textId="2EADC10A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17BCB095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73E" w:rsidRPr="003E673E" w14:paraId="0FC8D1D9" w14:textId="77777777" w:rsidTr="007E3AAE">
        <w:trPr>
          <w:jc w:val="center"/>
        </w:trPr>
        <w:tc>
          <w:tcPr>
            <w:tcW w:w="3155" w:type="dxa"/>
          </w:tcPr>
          <w:p w14:paraId="6A45CF41" w14:textId="000768D8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 xml:space="preserve">B. University </w:t>
            </w:r>
            <w:r w:rsidR="00F3616F">
              <w:rPr>
                <w:rFonts w:ascii="Arial" w:hAnsi="Arial" w:cs="Arial"/>
                <w:sz w:val="20"/>
                <w:szCs w:val="20"/>
              </w:rPr>
              <w:t>Learning</w:t>
            </w:r>
            <w:r w:rsidRPr="003E673E">
              <w:rPr>
                <w:rFonts w:ascii="Arial" w:hAnsi="Arial" w:cs="Arial"/>
                <w:sz w:val="20"/>
                <w:szCs w:val="20"/>
              </w:rPr>
              <w:t xml:space="preserve"> Outcome Alignment</w:t>
            </w:r>
          </w:p>
        </w:tc>
        <w:tc>
          <w:tcPr>
            <w:tcW w:w="3124" w:type="dxa"/>
          </w:tcPr>
          <w:p w14:paraId="132CEB93" w14:textId="261BBE97" w:rsidR="003E673E" w:rsidRPr="003E673E" w:rsidRDefault="003E673E" w:rsidP="003E67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r w:rsidR="00F3616F">
              <w:rPr>
                <w:rFonts w:ascii="Arial" w:hAnsi="Arial" w:cs="Arial"/>
                <w:sz w:val="20"/>
                <w:szCs w:val="20"/>
              </w:rPr>
              <w:t>learning</w:t>
            </w:r>
            <w:r w:rsidRPr="003E673E">
              <w:rPr>
                <w:rFonts w:ascii="Arial" w:hAnsi="Arial" w:cs="Arial"/>
                <w:sz w:val="20"/>
                <w:szCs w:val="20"/>
              </w:rPr>
              <w:t xml:space="preserve"> outcomes </w:t>
            </w:r>
            <w:r w:rsidR="00F3616F">
              <w:rPr>
                <w:rFonts w:ascii="Arial" w:hAnsi="Arial" w:cs="Arial"/>
                <w:sz w:val="20"/>
                <w:szCs w:val="20"/>
              </w:rPr>
              <w:t>alignment appears</w:t>
            </w:r>
            <w:r w:rsidRPr="003E673E">
              <w:rPr>
                <w:rFonts w:ascii="Arial" w:hAnsi="Arial" w:cs="Arial"/>
                <w:sz w:val="20"/>
                <w:szCs w:val="20"/>
              </w:rPr>
              <w:t xml:space="preserve"> appropriate.</w:t>
            </w:r>
          </w:p>
        </w:tc>
        <w:sdt>
          <w:sdtPr>
            <w:rPr>
              <w:rStyle w:val="BigCheckbox"/>
              <w:rFonts w:ascii="Arial" w:hAnsi="Arial" w:cs="Arial"/>
            </w:rPr>
            <w:id w:val="35053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3D561CA7" w14:textId="61062F7C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42988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160" w:type="dxa"/>
                <w:vAlign w:val="center"/>
              </w:tcPr>
              <w:p w14:paraId="2B95F9A0" w14:textId="45589A16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204520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365" w:type="dxa"/>
                <w:vAlign w:val="center"/>
              </w:tcPr>
              <w:p w14:paraId="3396497D" w14:textId="731C295D" w:rsidR="003E673E" w:rsidRPr="003E673E" w:rsidRDefault="003E673E" w:rsidP="003E673E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11E8170C" w14:textId="77777777" w:rsidR="003E673E" w:rsidRPr="003E673E" w:rsidRDefault="003E673E" w:rsidP="003E673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E4" w:rsidRPr="003E673E" w14:paraId="76B5C4EC" w14:textId="77777777" w:rsidTr="007E3AAE">
        <w:trPr>
          <w:jc w:val="center"/>
        </w:trPr>
        <w:tc>
          <w:tcPr>
            <w:tcW w:w="6279" w:type="dxa"/>
            <w:gridSpan w:val="2"/>
          </w:tcPr>
          <w:p w14:paraId="3F82F44F" w14:textId="74DED155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II. </w:t>
            </w:r>
            <w:bookmarkStart w:id="0" w:name="_Hlk101270362"/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PLO Curriculum Relationship and Communication </w:t>
            </w:r>
            <w:r w:rsidRPr="00752E1A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016" w:type="dxa"/>
          </w:tcPr>
          <w:p w14:paraId="1DE35238" w14:textId="4EF29EA5" w:rsidR="009B21E4" w:rsidRDefault="009B21E4" w:rsidP="009B21E4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1160" w:type="dxa"/>
          </w:tcPr>
          <w:p w14:paraId="34D5E7D1" w14:textId="4CBD1282" w:rsidR="009B21E4" w:rsidRDefault="009B21E4" w:rsidP="009B21E4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Evolving</w:t>
            </w:r>
          </w:p>
        </w:tc>
        <w:tc>
          <w:tcPr>
            <w:tcW w:w="1365" w:type="dxa"/>
          </w:tcPr>
          <w:p w14:paraId="0D2AFC9E" w14:textId="0C7BD4A7" w:rsidR="009B21E4" w:rsidRDefault="009B21E4" w:rsidP="009B21E4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Established</w:t>
            </w:r>
          </w:p>
        </w:tc>
        <w:tc>
          <w:tcPr>
            <w:tcW w:w="3695" w:type="dxa"/>
          </w:tcPr>
          <w:p w14:paraId="4529FC02" w14:textId="0599D2D4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Feedback/Comments</w:t>
            </w:r>
          </w:p>
        </w:tc>
      </w:tr>
      <w:tr w:rsidR="009B21E4" w:rsidRPr="003E673E" w14:paraId="66DB3D45" w14:textId="77777777" w:rsidTr="007E3AAE">
        <w:trPr>
          <w:jc w:val="center"/>
        </w:trPr>
        <w:tc>
          <w:tcPr>
            <w:tcW w:w="3155" w:type="dxa"/>
          </w:tcPr>
          <w:p w14:paraId="262724EF" w14:textId="6C0C7082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PLO Curriculum Relationship </w:t>
            </w:r>
          </w:p>
        </w:tc>
        <w:tc>
          <w:tcPr>
            <w:tcW w:w="3124" w:type="dxa"/>
          </w:tcPr>
          <w:p w14:paraId="46C0BA05" w14:textId="68AB3EFD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relationship between PLOs and curriculum is clearly described. </w:t>
            </w:r>
          </w:p>
        </w:tc>
        <w:sdt>
          <w:sdtPr>
            <w:rPr>
              <w:rStyle w:val="BigCheckbox"/>
              <w:rFonts w:ascii="Arial" w:hAnsi="Arial" w:cs="Arial"/>
            </w:rPr>
            <w:id w:val="65457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6AAD1972" w14:textId="754A49F8" w:rsidR="009B21E4" w:rsidRPr="003E673E" w:rsidRDefault="009B21E4" w:rsidP="009B21E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18595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160" w:type="dxa"/>
                <w:vAlign w:val="center"/>
              </w:tcPr>
              <w:p w14:paraId="0DB61D22" w14:textId="4F7FB7AB" w:rsidR="009B21E4" w:rsidRPr="003E673E" w:rsidRDefault="009B21E4" w:rsidP="009B21E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14226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365" w:type="dxa"/>
                <w:vAlign w:val="center"/>
              </w:tcPr>
              <w:p w14:paraId="1E88585A" w14:textId="475B4566" w:rsidR="009B21E4" w:rsidRPr="003E673E" w:rsidRDefault="009B21E4" w:rsidP="009B21E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22991C31" w14:textId="77777777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E4" w:rsidRPr="003E673E" w14:paraId="02433FE8" w14:textId="77777777" w:rsidTr="007E3AAE">
        <w:trPr>
          <w:jc w:val="center"/>
        </w:trPr>
        <w:tc>
          <w:tcPr>
            <w:tcW w:w="3155" w:type="dxa"/>
          </w:tcPr>
          <w:p w14:paraId="03CA661F" w14:textId="0A5FFE4F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Communication of PLOs</w:t>
            </w:r>
          </w:p>
        </w:tc>
        <w:tc>
          <w:tcPr>
            <w:tcW w:w="3124" w:type="dxa"/>
          </w:tcPr>
          <w:p w14:paraId="06BC75E0" w14:textId="11C52DDC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PLOs are communicated is selected.</w:t>
            </w:r>
          </w:p>
        </w:tc>
        <w:sdt>
          <w:sdtPr>
            <w:rPr>
              <w:rStyle w:val="BigCheckbox"/>
              <w:rFonts w:ascii="Arial" w:hAnsi="Arial" w:cs="Arial"/>
            </w:rPr>
            <w:id w:val="-200504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0702D836" w14:textId="1EB57053" w:rsidR="009B21E4" w:rsidRPr="003E673E" w:rsidRDefault="009B21E4" w:rsidP="009B21E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85430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160" w:type="dxa"/>
                <w:vAlign w:val="center"/>
              </w:tcPr>
              <w:p w14:paraId="132D4E2F" w14:textId="153D0E7A" w:rsidR="009B21E4" w:rsidRPr="003E673E" w:rsidRDefault="009B21E4" w:rsidP="009B21E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3456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365" w:type="dxa"/>
                <w:vAlign w:val="center"/>
              </w:tcPr>
              <w:p w14:paraId="4C1D2E40" w14:textId="626127C0" w:rsidR="009B21E4" w:rsidRPr="003E673E" w:rsidRDefault="009B21E4" w:rsidP="009B21E4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6760A914" w14:textId="77777777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E4" w:rsidRPr="003E673E" w14:paraId="79F68110" w14:textId="77777777" w:rsidTr="007E3AAE">
        <w:trPr>
          <w:jc w:val="center"/>
        </w:trPr>
        <w:tc>
          <w:tcPr>
            <w:tcW w:w="3155" w:type="dxa"/>
          </w:tcPr>
          <w:p w14:paraId="2DA84134" w14:textId="5C0C784E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PLO Review and Revision</w:t>
            </w:r>
          </w:p>
        </w:tc>
        <w:tc>
          <w:tcPr>
            <w:tcW w:w="3124" w:type="dxa"/>
          </w:tcPr>
          <w:p w14:paraId="2ADA29C1" w14:textId="25CF5665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timeline and process of the review and revision of PLOs is described</w:t>
            </w:r>
            <w:r w:rsidR="00B325C4">
              <w:rPr>
                <w:rFonts w:ascii="Arial" w:hAnsi="Arial" w:cs="Arial"/>
                <w:sz w:val="20"/>
                <w:szCs w:val="20"/>
              </w:rPr>
              <w:t>, if applicable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sdt>
          <w:sdtPr>
            <w:rPr>
              <w:rStyle w:val="BigCheckbox"/>
              <w:rFonts w:ascii="Arial" w:hAnsi="Arial" w:cs="Arial"/>
            </w:rPr>
            <w:id w:val="-176583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0E809DFE" w14:textId="21B2B9F6" w:rsidR="009B21E4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106938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160" w:type="dxa"/>
                <w:vAlign w:val="center"/>
              </w:tcPr>
              <w:p w14:paraId="7739DAAF" w14:textId="62C2E9E6" w:rsidR="009B21E4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127636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365" w:type="dxa"/>
                <w:vAlign w:val="center"/>
              </w:tcPr>
              <w:p w14:paraId="01875B5F" w14:textId="6A9403BB" w:rsidR="009B21E4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40C8FF4A" w14:textId="77777777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E4" w:rsidRPr="003E673E" w14:paraId="630A80C5" w14:textId="77777777" w:rsidTr="006B76AB">
        <w:trPr>
          <w:jc w:val="center"/>
        </w:trPr>
        <w:tc>
          <w:tcPr>
            <w:tcW w:w="6279" w:type="dxa"/>
            <w:gridSpan w:val="2"/>
          </w:tcPr>
          <w:p w14:paraId="0C8BD6BB" w14:textId="316CFBE8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I</w:t>
            </w:r>
            <w:r w:rsidR="00A178CC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I. M</w:t>
            </w:r>
            <w:r w:rsidRPr="003E673E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 xml:space="preserve">ulti-Year Outcome Assessment Plan </w:t>
            </w:r>
          </w:p>
        </w:tc>
        <w:tc>
          <w:tcPr>
            <w:tcW w:w="1016" w:type="dxa"/>
            <w:vAlign w:val="center"/>
          </w:tcPr>
          <w:p w14:paraId="6BB97C94" w14:textId="67E907D1" w:rsidR="009B21E4" w:rsidRPr="003E673E" w:rsidRDefault="009B21E4" w:rsidP="009B21E4">
            <w:pPr>
              <w:contextualSpacing/>
              <w:jc w:val="center"/>
              <w:rPr>
                <w:rStyle w:val="BigCheckbox"/>
                <w:rFonts w:ascii="Arial" w:hAnsi="Arial" w:cs="Arial"/>
                <w:b/>
                <w:sz w:val="20"/>
                <w:szCs w:val="20"/>
              </w:rPr>
            </w:pPr>
            <w:r w:rsidRPr="003E673E">
              <w:rPr>
                <w:rStyle w:val="BigCheckbox"/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525" w:type="dxa"/>
            <w:gridSpan w:val="2"/>
            <w:vAlign w:val="center"/>
          </w:tcPr>
          <w:p w14:paraId="34ED5DD9" w14:textId="0034E5E8" w:rsidR="009B21E4" w:rsidRPr="003E673E" w:rsidRDefault="009B21E4" w:rsidP="009B21E4">
            <w:pPr>
              <w:contextualSpacing/>
              <w:jc w:val="center"/>
              <w:rPr>
                <w:rStyle w:val="BigCheckbox"/>
                <w:rFonts w:ascii="Arial" w:hAnsi="Arial" w:cs="Arial"/>
                <w:b/>
              </w:rPr>
            </w:pPr>
            <w:r w:rsidRPr="003E673E">
              <w:rPr>
                <w:rStyle w:val="BigCheckbox"/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95" w:type="dxa"/>
          </w:tcPr>
          <w:p w14:paraId="11361684" w14:textId="0D787C14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Feedback/Comments</w:t>
            </w:r>
          </w:p>
        </w:tc>
      </w:tr>
      <w:tr w:rsidR="009B21E4" w:rsidRPr="003E673E" w14:paraId="6F1D9930" w14:textId="77777777" w:rsidTr="006B76AB">
        <w:trPr>
          <w:jc w:val="center"/>
        </w:trPr>
        <w:tc>
          <w:tcPr>
            <w:tcW w:w="3155" w:type="dxa"/>
          </w:tcPr>
          <w:p w14:paraId="348E91BB" w14:textId="085FDBE0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 xml:space="preserve">Curriculum </w:t>
            </w:r>
            <w:r w:rsidRPr="003E673E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3124" w:type="dxa"/>
          </w:tcPr>
          <w:p w14:paraId="5C7984C1" w14:textId="476FF0FC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Courses are identified where PLOs are introduced, reinforced, and assessed for each PLO. </w:t>
            </w:r>
          </w:p>
        </w:tc>
        <w:sdt>
          <w:sdtPr>
            <w:rPr>
              <w:rStyle w:val="BigCheckbox"/>
              <w:rFonts w:ascii="Arial" w:hAnsi="Arial" w:cs="Arial"/>
            </w:rPr>
            <w:id w:val="121175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3CE6C771" w14:textId="77B79C3C" w:rsidR="009B21E4" w:rsidRPr="003E673E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34514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2525" w:type="dxa"/>
                <w:gridSpan w:val="2"/>
                <w:vAlign w:val="center"/>
              </w:tcPr>
              <w:p w14:paraId="08D425C6" w14:textId="59F19638" w:rsidR="009B21E4" w:rsidRPr="003E673E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4DB9E1F0" w14:textId="77777777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E4" w:rsidRPr="003E673E" w14:paraId="35EA5F0D" w14:textId="77777777" w:rsidTr="006B76AB">
        <w:trPr>
          <w:jc w:val="center"/>
        </w:trPr>
        <w:tc>
          <w:tcPr>
            <w:tcW w:w="3155" w:type="dxa"/>
          </w:tcPr>
          <w:p w14:paraId="1482DBA5" w14:textId="0C6DA683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E673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3E673E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3124" w:type="dxa"/>
          </w:tcPr>
          <w:p w14:paraId="7B30FCA3" w14:textId="6F7B95AB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PLOs</w:t>
            </w:r>
            <w:r w:rsidRPr="003E673E">
              <w:rPr>
                <w:rFonts w:ascii="Arial" w:hAnsi="Arial" w:cs="Arial"/>
                <w:sz w:val="20"/>
                <w:szCs w:val="20"/>
              </w:rPr>
              <w:t xml:space="preserve"> are assessed at least once.</w:t>
            </w:r>
          </w:p>
        </w:tc>
        <w:sdt>
          <w:sdtPr>
            <w:rPr>
              <w:rStyle w:val="BigCheckbox"/>
              <w:rFonts w:ascii="Arial" w:hAnsi="Arial" w:cs="Arial"/>
            </w:rPr>
            <w:id w:val="-71812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21590628" w14:textId="52491D61" w:rsidR="009B21E4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92869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2525" w:type="dxa"/>
                <w:gridSpan w:val="2"/>
                <w:vAlign w:val="center"/>
              </w:tcPr>
              <w:p w14:paraId="6F4DF9A1" w14:textId="59F8F358" w:rsidR="009B21E4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1D6E922C" w14:textId="77777777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E4" w:rsidRPr="003E673E" w14:paraId="0D786C58" w14:textId="77777777" w:rsidTr="006B76AB">
        <w:trPr>
          <w:trHeight w:val="638"/>
          <w:jc w:val="center"/>
        </w:trPr>
        <w:tc>
          <w:tcPr>
            <w:tcW w:w="3155" w:type="dxa"/>
          </w:tcPr>
          <w:p w14:paraId="471CC7D8" w14:textId="1F60DA9D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E673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3E673E"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3124" w:type="dxa"/>
          </w:tcPr>
          <w:p w14:paraId="362B8F86" w14:textId="308F4DFF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Courses to assess PLOs are identified for each year</w:t>
            </w:r>
            <w:r w:rsidR="00B325C4">
              <w:rPr>
                <w:rFonts w:ascii="Arial" w:hAnsi="Arial" w:cs="Arial"/>
                <w:sz w:val="20"/>
                <w:szCs w:val="20"/>
              </w:rPr>
              <w:t>, excluding the program review/accreditation year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sdt>
          <w:sdtPr>
            <w:rPr>
              <w:rStyle w:val="BigCheckbox"/>
              <w:rFonts w:ascii="Arial" w:hAnsi="Arial" w:cs="Arial"/>
            </w:rPr>
            <w:id w:val="-63649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402DCA4B" w14:textId="7F30D842" w:rsidR="009B21E4" w:rsidRPr="003E673E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09847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2525" w:type="dxa"/>
                <w:gridSpan w:val="2"/>
                <w:vAlign w:val="center"/>
              </w:tcPr>
              <w:p w14:paraId="37B66515" w14:textId="233F57CD" w:rsidR="009B21E4" w:rsidRPr="003E673E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6B509531" w14:textId="77777777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796" w:rsidRPr="003E673E" w14:paraId="5E59566C" w14:textId="77777777" w:rsidTr="007E3AAE">
        <w:trPr>
          <w:jc w:val="center"/>
        </w:trPr>
        <w:tc>
          <w:tcPr>
            <w:tcW w:w="6279" w:type="dxa"/>
            <w:gridSpan w:val="2"/>
          </w:tcPr>
          <w:p w14:paraId="37CE4C28" w14:textId="77777777" w:rsidR="00A43796" w:rsidRDefault="00A43796" w:rsidP="00A4379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04C79C5" w14:textId="533DD99B" w:rsidR="00A43796" w:rsidRDefault="00A43796" w:rsidP="00A43796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1160" w:type="dxa"/>
          </w:tcPr>
          <w:p w14:paraId="3EBCC394" w14:textId="06D1FAFC" w:rsidR="00A43796" w:rsidRDefault="00A43796" w:rsidP="00A43796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Evolving</w:t>
            </w:r>
          </w:p>
        </w:tc>
        <w:tc>
          <w:tcPr>
            <w:tcW w:w="1365" w:type="dxa"/>
          </w:tcPr>
          <w:p w14:paraId="10E828E0" w14:textId="409649B2" w:rsidR="00A43796" w:rsidRDefault="00A43796" w:rsidP="00A43796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Established</w:t>
            </w:r>
          </w:p>
        </w:tc>
        <w:tc>
          <w:tcPr>
            <w:tcW w:w="3695" w:type="dxa"/>
          </w:tcPr>
          <w:p w14:paraId="3574D698" w14:textId="60961BB0" w:rsidR="00A43796" w:rsidRPr="003E673E" w:rsidRDefault="00A43796" w:rsidP="00A4379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Feedback/Comments</w:t>
            </w:r>
          </w:p>
        </w:tc>
      </w:tr>
      <w:tr w:rsidR="00A43796" w:rsidRPr="003E673E" w14:paraId="2C8959DF" w14:textId="77777777" w:rsidTr="007E3AAE">
        <w:trPr>
          <w:trHeight w:val="575"/>
          <w:jc w:val="center"/>
        </w:trPr>
        <w:tc>
          <w:tcPr>
            <w:tcW w:w="3155" w:type="dxa"/>
          </w:tcPr>
          <w:p w14:paraId="58865520" w14:textId="1341FC65" w:rsidR="00A43796" w:rsidRPr="003E673E" w:rsidRDefault="00A43796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E673E">
              <w:rPr>
                <w:rFonts w:ascii="Arial" w:hAnsi="Arial" w:cs="Arial"/>
                <w:sz w:val="20"/>
                <w:szCs w:val="20"/>
              </w:rPr>
              <w:t>. Rationale for Selection</w:t>
            </w:r>
          </w:p>
        </w:tc>
        <w:tc>
          <w:tcPr>
            <w:tcW w:w="3124" w:type="dxa"/>
          </w:tcPr>
          <w:p w14:paraId="347CA1AA" w14:textId="14F0F9DB" w:rsidR="00A43796" w:rsidRPr="003E673E" w:rsidRDefault="00A43796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 xml:space="preserve">Rational </w:t>
            </w:r>
            <w:r>
              <w:rPr>
                <w:rFonts w:ascii="Arial" w:hAnsi="Arial" w:cs="Arial"/>
                <w:sz w:val="20"/>
                <w:szCs w:val="20"/>
              </w:rPr>
              <w:t>for selection of the timeframe and courses for the assessment plan is described</w:t>
            </w:r>
            <w:r w:rsidR="00A178CC">
              <w:rPr>
                <w:rFonts w:ascii="Arial" w:hAnsi="Arial" w:cs="Arial"/>
                <w:sz w:val="20"/>
                <w:szCs w:val="20"/>
              </w:rPr>
              <w:t>, including why they chose the course</w:t>
            </w:r>
            <w:r w:rsidR="00721339">
              <w:rPr>
                <w:rFonts w:ascii="Arial" w:hAnsi="Arial" w:cs="Arial"/>
                <w:sz w:val="20"/>
                <w:szCs w:val="20"/>
              </w:rPr>
              <w:t>s</w:t>
            </w:r>
            <w:r w:rsidR="00A178CC">
              <w:rPr>
                <w:rFonts w:ascii="Arial" w:hAnsi="Arial" w:cs="Arial"/>
                <w:sz w:val="20"/>
                <w:szCs w:val="20"/>
              </w:rPr>
              <w:t xml:space="preserve"> to assess and details about the assessments and rubrics used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sdt>
          <w:sdtPr>
            <w:rPr>
              <w:rStyle w:val="BigCheckbox"/>
              <w:rFonts w:ascii="Arial" w:hAnsi="Arial" w:cs="Arial"/>
            </w:rPr>
            <w:id w:val="108125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2C52C5F5" w14:textId="6D980068" w:rsidR="00A43796" w:rsidRPr="003E673E" w:rsidRDefault="00A43796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10794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160" w:type="dxa"/>
                <w:vAlign w:val="center"/>
              </w:tcPr>
              <w:p w14:paraId="7E81219D" w14:textId="584B0CAE" w:rsidR="00A43796" w:rsidRPr="003E673E" w:rsidRDefault="00A43796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196870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365" w:type="dxa"/>
                <w:vAlign w:val="center"/>
              </w:tcPr>
              <w:p w14:paraId="009FED20" w14:textId="7E62B8AC" w:rsidR="00A43796" w:rsidRPr="003E673E" w:rsidRDefault="00A43796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3AF38D87" w14:textId="777FE5CD" w:rsidR="00A43796" w:rsidRPr="003E673E" w:rsidRDefault="00A43796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E4" w:rsidRPr="003E673E" w14:paraId="5B56A408" w14:textId="77777777" w:rsidTr="006B76AB">
        <w:trPr>
          <w:trHeight w:val="575"/>
          <w:jc w:val="center"/>
        </w:trPr>
        <w:tc>
          <w:tcPr>
            <w:tcW w:w="6279" w:type="dxa"/>
            <w:gridSpan w:val="2"/>
          </w:tcPr>
          <w:p w14:paraId="62CC886E" w14:textId="3DA3193B" w:rsidR="009B21E4" w:rsidRPr="003E673E" w:rsidRDefault="00A178CC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lastRenderedPageBreak/>
              <w:t>IV</w:t>
            </w:r>
            <w:r w:rsidR="009B21E4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. Le</w:t>
            </w:r>
            <w:r w:rsidR="009B21E4" w:rsidRPr="003E673E"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  <w:t>arning Outcome Assessment Reporting Cycle</w:t>
            </w:r>
          </w:p>
        </w:tc>
        <w:tc>
          <w:tcPr>
            <w:tcW w:w="1016" w:type="dxa"/>
            <w:vAlign w:val="center"/>
          </w:tcPr>
          <w:p w14:paraId="5B9AD9AC" w14:textId="072E7262" w:rsidR="009B21E4" w:rsidRPr="003E673E" w:rsidRDefault="009B21E4" w:rsidP="009B21E4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Style w:val="BigCheckbox"/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525" w:type="dxa"/>
            <w:gridSpan w:val="2"/>
            <w:vAlign w:val="center"/>
          </w:tcPr>
          <w:p w14:paraId="5E9D8309" w14:textId="1BE6CD3B" w:rsidR="009B21E4" w:rsidRPr="003E673E" w:rsidRDefault="009B21E4" w:rsidP="009B21E4">
            <w:pPr>
              <w:contextualSpacing/>
              <w:jc w:val="center"/>
              <w:rPr>
                <w:rStyle w:val="BigCheckbox"/>
                <w:rFonts w:ascii="Arial" w:hAnsi="Arial" w:cs="Arial"/>
              </w:rPr>
            </w:pPr>
            <w:r w:rsidRPr="003E673E">
              <w:rPr>
                <w:rStyle w:val="BigCheckbox"/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95" w:type="dxa"/>
          </w:tcPr>
          <w:p w14:paraId="5BB8CB28" w14:textId="005C09AF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b/>
                <w:sz w:val="20"/>
                <w:szCs w:val="20"/>
              </w:rPr>
              <w:t>Feedback/Comments</w:t>
            </w:r>
          </w:p>
        </w:tc>
      </w:tr>
      <w:tr w:rsidR="009B21E4" w:rsidRPr="003E673E" w14:paraId="7A3CFBD3" w14:textId="77777777" w:rsidTr="006B76AB">
        <w:trPr>
          <w:trHeight w:val="575"/>
          <w:jc w:val="center"/>
        </w:trPr>
        <w:tc>
          <w:tcPr>
            <w:tcW w:w="3155" w:type="dxa"/>
          </w:tcPr>
          <w:p w14:paraId="26E53680" w14:textId="20444141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Accreditation/Program Review</w:t>
            </w:r>
          </w:p>
        </w:tc>
        <w:tc>
          <w:tcPr>
            <w:tcW w:w="3124" w:type="dxa"/>
          </w:tcPr>
          <w:p w14:paraId="42689ED9" w14:textId="3EF0AD42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Includes Accre</w:t>
            </w:r>
            <w:r>
              <w:rPr>
                <w:rFonts w:ascii="Arial" w:hAnsi="Arial" w:cs="Arial"/>
                <w:sz w:val="20"/>
                <w:szCs w:val="20"/>
              </w:rPr>
              <w:t>ditation or Program Review date</w:t>
            </w:r>
          </w:p>
        </w:tc>
        <w:sdt>
          <w:sdtPr>
            <w:rPr>
              <w:rStyle w:val="BigCheckbox"/>
              <w:rFonts w:ascii="Arial" w:hAnsi="Arial" w:cs="Arial"/>
            </w:rPr>
            <w:id w:val="191150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42A2B636" w14:textId="51A28730" w:rsidR="009B21E4" w:rsidRPr="003E673E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47056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2525" w:type="dxa"/>
                <w:gridSpan w:val="2"/>
                <w:vAlign w:val="center"/>
              </w:tcPr>
              <w:p w14:paraId="7735051D" w14:textId="63290D82" w:rsidR="009B21E4" w:rsidRPr="003E673E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48121F06" w14:textId="77777777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E4" w:rsidRPr="003E673E" w14:paraId="772E2E54" w14:textId="77777777" w:rsidTr="006B76AB">
        <w:trPr>
          <w:trHeight w:val="575"/>
          <w:jc w:val="center"/>
        </w:trPr>
        <w:tc>
          <w:tcPr>
            <w:tcW w:w="3155" w:type="dxa"/>
          </w:tcPr>
          <w:p w14:paraId="191307F7" w14:textId="03658DEE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>Short-Form/Long-Form SAAC Report Rotation</w:t>
            </w:r>
          </w:p>
        </w:tc>
        <w:tc>
          <w:tcPr>
            <w:tcW w:w="3124" w:type="dxa"/>
          </w:tcPr>
          <w:p w14:paraId="0A255CE2" w14:textId="3F8DE598" w:rsidR="009B21E4" w:rsidRPr="003E673E" w:rsidRDefault="009B21E4" w:rsidP="009B21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673E">
              <w:rPr>
                <w:rFonts w:ascii="Arial" w:hAnsi="Arial" w:cs="Arial"/>
                <w:sz w:val="20"/>
                <w:szCs w:val="20"/>
              </w:rPr>
              <w:t xml:space="preserve">Includes Short-Form/Long-Form SAAC </w:t>
            </w:r>
            <w:r w:rsidR="00721339">
              <w:rPr>
                <w:rFonts w:ascii="Arial" w:hAnsi="Arial" w:cs="Arial"/>
                <w:sz w:val="20"/>
                <w:szCs w:val="20"/>
              </w:rPr>
              <w:t>r</w:t>
            </w:r>
            <w:r w:rsidRPr="003E673E">
              <w:rPr>
                <w:rFonts w:ascii="Arial" w:hAnsi="Arial" w:cs="Arial"/>
                <w:sz w:val="20"/>
                <w:szCs w:val="20"/>
              </w:rPr>
              <w:t xml:space="preserve">eport </w:t>
            </w:r>
            <w:r w:rsidR="00721339">
              <w:rPr>
                <w:rFonts w:ascii="Arial" w:hAnsi="Arial" w:cs="Arial"/>
                <w:sz w:val="20"/>
                <w:szCs w:val="20"/>
              </w:rPr>
              <w:t>r</w:t>
            </w:r>
            <w:r w:rsidRPr="003E673E">
              <w:rPr>
                <w:rFonts w:ascii="Arial" w:hAnsi="Arial" w:cs="Arial"/>
                <w:sz w:val="20"/>
                <w:szCs w:val="20"/>
              </w:rPr>
              <w:t>otation</w:t>
            </w:r>
          </w:p>
        </w:tc>
        <w:sdt>
          <w:sdtPr>
            <w:rPr>
              <w:rStyle w:val="BigCheckbox"/>
              <w:rFonts w:ascii="Arial" w:hAnsi="Arial" w:cs="Arial"/>
            </w:rPr>
            <w:id w:val="12677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16" w:type="dxa"/>
                <w:vAlign w:val="center"/>
              </w:tcPr>
              <w:p w14:paraId="56690EE2" w14:textId="1440E9B9" w:rsidR="009B21E4" w:rsidRPr="003E673E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>
                  <w:rPr>
                    <w:rStyle w:val="BigCheckbox"/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rFonts w:ascii="Arial" w:hAnsi="Arial" w:cs="Arial"/>
            </w:rPr>
            <w:id w:val="-111883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2525" w:type="dxa"/>
                <w:gridSpan w:val="2"/>
                <w:vAlign w:val="center"/>
              </w:tcPr>
              <w:p w14:paraId="176CEA91" w14:textId="1953253E" w:rsidR="009B21E4" w:rsidRPr="003E673E" w:rsidRDefault="009B21E4" w:rsidP="009B21E4">
                <w:pPr>
                  <w:contextualSpacing/>
                  <w:jc w:val="center"/>
                  <w:rPr>
                    <w:rStyle w:val="BigCheckbox"/>
                    <w:rFonts w:ascii="Arial" w:hAnsi="Arial" w:cs="Arial"/>
                  </w:rPr>
                </w:pPr>
                <w:r w:rsidRPr="003E673E">
                  <w:rPr>
                    <w:rStyle w:val="BigCheckbox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695" w:type="dxa"/>
          </w:tcPr>
          <w:p w14:paraId="486F76D2" w14:textId="77777777" w:rsidR="009B21E4" w:rsidRPr="003E673E" w:rsidRDefault="009B21E4" w:rsidP="009B21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DD9363" w14:textId="77777777" w:rsidR="002C2ECF" w:rsidRPr="003E673E" w:rsidRDefault="002C2ECF" w:rsidP="00D7387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76C0C2B" w14:textId="77777777" w:rsidR="00D7387D" w:rsidRPr="003E673E" w:rsidRDefault="00D7387D" w:rsidP="00D7387D">
      <w:pPr>
        <w:spacing w:line="240" w:lineRule="auto"/>
        <w:rPr>
          <w:rFonts w:ascii="Arial" w:hAnsi="Arial" w:cs="Arial"/>
        </w:rPr>
      </w:pPr>
    </w:p>
    <w:p w14:paraId="571B80DF" w14:textId="77777777" w:rsidR="00D7387D" w:rsidRPr="003E673E" w:rsidRDefault="00D7387D" w:rsidP="00D7387D">
      <w:pPr>
        <w:spacing w:line="240" w:lineRule="auto"/>
        <w:rPr>
          <w:rFonts w:ascii="Arial" w:hAnsi="Arial" w:cs="Arial"/>
          <w:b/>
          <w:color w:val="4F81BD" w:themeColor="accent1"/>
          <w:sz w:val="24"/>
          <w:szCs w:val="24"/>
        </w:rPr>
      </w:pPr>
      <w:r w:rsidRPr="003E673E">
        <w:rPr>
          <w:rFonts w:ascii="Arial" w:hAnsi="Arial" w:cs="Arial"/>
          <w:b/>
          <w:color w:val="4F81BD" w:themeColor="accent1"/>
          <w:sz w:val="24"/>
          <w:szCs w:val="24"/>
        </w:rPr>
        <w:t>Overall Feedback: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7387D" w:rsidRPr="003E673E" w14:paraId="1048587C" w14:textId="77777777" w:rsidTr="00D7387D">
        <w:tc>
          <w:tcPr>
            <w:tcW w:w="14616" w:type="dxa"/>
          </w:tcPr>
          <w:p w14:paraId="552BCE24" w14:textId="77777777" w:rsidR="00D7387D" w:rsidRPr="003E673E" w:rsidRDefault="00D7387D" w:rsidP="00D7387D">
            <w:pPr>
              <w:rPr>
                <w:rFonts w:ascii="Arial" w:hAnsi="Arial" w:cs="Arial"/>
                <w:b/>
              </w:rPr>
            </w:pPr>
            <w:r w:rsidRPr="003E673E">
              <w:rPr>
                <w:rFonts w:ascii="Arial" w:hAnsi="Arial" w:cs="Arial"/>
                <w:b/>
              </w:rPr>
              <w:t>This SAAC Program Assessment Plan &amp; Reporting Cycle should be praised for……</w:t>
            </w:r>
          </w:p>
          <w:p w14:paraId="0C9020D6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</w:tc>
      </w:tr>
      <w:tr w:rsidR="00D7387D" w:rsidRPr="003E673E" w14:paraId="51B95C12" w14:textId="77777777" w:rsidTr="00D7387D">
        <w:tc>
          <w:tcPr>
            <w:tcW w:w="14616" w:type="dxa"/>
          </w:tcPr>
          <w:p w14:paraId="42773D00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736C0C6D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1325B33A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285974D7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0AE41B80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6BFFA43C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494C8E7A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1902C1C1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  <w:p w14:paraId="19CFBE04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</w:tc>
      </w:tr>
      <w:tr w:rsidR="00D7387D" w:rsidRPr="003E673E" w14:paraId="4C1E02FC" w14:textId="77777777" w:rsidTr="00D7387D">
        <w:tc>
          <w:tcPr>
            <w:tcW w:w="14616" w:type="dxa"/>
          </w:tcPr>
          <w:p w14:paraId="4F0DF65B" w14:textId="77777777" w:rsidR="00D7387D" w:rsidRPr="003E673E" w:rsidRDefault="00D7387D" w:rsidP="00D7387D">
            <w:pPr>
              <w:rPr>
                <w:rFonts w:ascii="Arial" w:hAnsi="Arial" w:cs="Arial"/>
                <w:b/>
              </w:rPr>
            </w:pPr>
            <w:r w:rsidRPr="003E673E">
              <w:rPr>
                <w:rFonts w:ascii="Arial" w:hAnsi="Arial" w:cs="Arial"/>
                <w:b/>
              </w:rPr>
              <w:t>Suggestions for improvement:</w:t>
            </w:r>
          </w:p>
          <w:p w14:paraId="65B0D666" w14:textId="77777777" w:rsidR="00D7387D" w:rsidRPr="003E673E" w:rsidRDefault="00D7387D" w:rsidP="00D7387D">
            <w:pPr>
              <w:rPr>
                <w:rFonts w:ascii="Arial" w:hAnsi="Arial" w:cs="Arial"/>
              </w:rPr>
            </w:pPr>
          </w:p>
        </w:tc>
      </w:tr>
      <w:tr w:rsidR="00D7387D" w14:paraId="40F391B2" w14:textId="77777777" w:rsidTr="00D7387D">
        <w:tc>
          <w:tcPr>
            <w:tcW w:w="14616" w:type="dxa"/>
          </w:tcPr>
          <w:p w14:paraId="36656805" w14:textId="77777777" w:rsidR="00D7387D" w:rsidRDefault="00D7387D" w:rsidP="00D7387D"/>
          <w:p w14:paraId="6B5465ED" w14:textId="77777777" w:rsidR="00D7387D" w:rsidRDefault="00D7387D" w:rsidP="00D7387D"/>
          <w:p w14:paraId="1FD71455" w14:textId="77777777" w:rsidR="00D7387D" w:rsidRDefault="00D7387D" w:rsidP="00D7387D"/>
          <w:p w14:paraId="1933D5A0" w14:textId="77777777" w:rsidR="00D7387D" w:rsidRDefault="00D7387D" w:rsidP="00D7387D"/>
          <w:p w14:paraId="74971F4F" w14:textId="77777777" w:rsidR="00D7387D" w:rsidRDefault="00D7387D" w:rsidP="00D7387D"/>
          <w:p w14:paraId="6498FEC7" w14:textId="77777777" w:rsidR="00D7387D" w:rsidRDefault="00D7387D" w:rsidP="00D7387D"/>
          <w:p w14:paraId="5C72F37B" w14:textId="77777777" w:rsidR="00D7387D" w:rsidRDefault="00D7387D" w:rsidP="00D7387D"/>
        </w:tc>
      </w:tr>
    </w:tbl>
    <w:p w14:paraId="5B29359A" w14:textId="77777777" w:rsidR="00D7387D" w:rsidRDefault="00D7387D" w:rsidP="00D7387D">
      <w:pPr>
        <w:spacing w:line="240" w:lineRule="auto"/>
      </w:pPr>
    </w:p>
    <w:p w14:paraId="56FA29EA" w14:textId="77777777" w:rsidR="00D7387D" w:rsidRDefault="00D7387D" w:rsidP="00D7387D">
      <w:pPr>
        <w:spacing w:line="240" w:lineRule="auto"/>
      </w:pPr>
    </w:p>
    <w:sectPr w:rsidR="00D7387D" w:rsidSect="002C2ECF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98590" w14:textId="77777777" w:rsidR="00963E21" w:rsidRDefault="00963E21" w:rsidP="00752CFA">
      <w:pPr>
        <w:spacing w:after="0" w:line="240" w:lineRule="auto"/>
      </w:pPr>
      <w:r>
        <w:separator/>
      </w:r>
    </w:p>
  </w:endnote>
  <w:endnote w:type="continuationSeparator" w:id="0">
    <w:p w14:paraId="380CDB1F" w14:textId="77777777" w:rsidR="00963E21" w:rsidRDefault="00963E21" w:rsidP="0075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00BC8" w14:textId="7AE0D86D" w:rsidR="00AE063A" w:rsidRPr="00DB18DA" w:rsidRDefault="00AE063A" w:rsidP="00593931">
    <w:pPr>
      <w:pStyle w:val="Footer"/>
      <w:jc w:val="center"/>
      <w:rPr>
        <w:sz w:val="18"/>
        <w:szCs w:val="18"/>
      </w:rPr>
    </w:pPr>
    <w:r w:rsidRPr="00DB18DA">
      <w:rPr>
        <w:sz w:val="18"/>
        <w:szCs w:val="18"/>
      </w:rPr>
      <w:t>Student Achieveme</w:t>
    </w:r>
    <w:r w:rsidR="00BE30A0">
      <w:rPr>
        <w:sz w:val="18"/>
        <w:szCs w:val="18"/>
      </w:rPr>
      <w:t>nt Assessment Committee (SAAC) 4/</w:t>
    </w:r>
    <w:r w:rsidR="009B21E4">
      <w:rPr>
        <w:sz w:val="18"/>
        <w:szCs w:val="18"/>
      </w:rPr>
      <w:t>19</w:t>
    </w:r>
    <w:r w:rsidR="00BE30A0">
      <w:rPr>
        <w:sz w:val="18"/>
        <w:szCs w:val="18"/>
      </w:rPr>
      <w:t>/</w:t>
    </w:r>
    <w:r w:rsidR="009B21E4">
      <w:rPr>
        <w:sz w:val="18"/>
        <w:szCs w:val="18"/>
      </w:rPr>
      <w:t>2022</w:t>
    </w:r>
  </w:p>
  <w:p w14:paraId="41C0BB8B" w14:textId="77777777" w:rsidR="00AE063A" w:rsidRPr="00DB18DA" w:rsidRDefault="00AE063A" w:rsidP="00593931">
    <w:pPr>
      <w:pStyle w:val="Footer"/>
      <w:jc w:val="center"/>
      <w:rPr>
        <w:sz w:val="18"/>
        <w:szCs w:val="18"/>
      </w:rPr>
    </w:pPr>
    <w:r w:rsidRPr="00DB18DA">
      <w:rPr>
        <w:sz w:val="18"/>
        <w:szCs w:val="18"/>
      </w:rPr>
      <w:t>Bowling Green State University</w:t>
    </w:r>
  </w:p>
  <w:p w14:paraId="19E78CB4" w14:textId="77777777" w:rsidR="00AE063A" w:rsidRDefault="00AE0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835D" w14:textId="77777777" w:rsidR="00963E21" w:rsidRDefault="00963E21" w:rsidP="00752CFA">
      <w:pPr>
        <w:spacing w:after="0" w:line="240" w:lineRule="auto"/>
      </w:pPr>
      <w:r>
        <w:separator/>
      </w:r>
    </w:p>
  </w:footnote>
  <w:footnote w:type="continuationSeparator" w:id="0">
    <w:p w14:paraId="52A9260D" w14:textId="77777777" w:rsidR="00963E21" w:rsidRDefault="00963E21" w:rsidP="0075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7F59"/>
    <w:multiLevelType w:val="hybridMultilevel"/>
    <w:tmpl w:val="447A8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2882"/>
    <w:multiLevelType w:val="hybridMultilevel"/>
    <w:tmpl w:val="5964EE56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320D"/>
    <w:multiLevelType w:val="hybridMultilevel"/>
    <w:tmpl w:val="EBC20F84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0062"/>
    <w:multiLevelType w:val="hybridMultilevel"/>
    <w:tmpl w:val="3F865C4A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2721A"/>
    <w:multiLevelType w:val="multilevel"/>
    <w:tmpl w:val="3E8E2F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70FC5"/>
    <w:multiLevelType w:val="hybridMultilevel"/>
    <w:tmpl w:val="CFB260DE"/>
    <w:lvl w:ilvl="0" w:tplc="374A9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479F8"/>
    <w:multiLevelType w:val="hybridMultilevel"/>
    <w:tmpl w:val="3AA2B602"/>
    <w:lvl w:ilvl="0" w:tplc="CD362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3FD0"/>
    <w:multiLevelType w:val="hybridMultilevel"/>
    <w:tmpl w:val="BF8E5000"/>
    <w:lvl w:ilvl="0" w:tplc="49268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3653"/>
    <w:multiLevelType w:val="hybridMultilevel"/>
    <w:tmpl w:val="A27041BE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483E"/>
    <w:multiLevelType w:val="hybridMultilevel"/>
    <w:tmpl w:val="8AB8347C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82A4A"/>
    <w:multiLevelType w:val="hybridMultilevel"/>
    <w:tmpl w:val="D704397E"/>
    <w:lvl w:ilvl="0" w:tplc="BA8E50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47ABD"/>
    <w:multiLevelType w:val="hybridMultilevel"/>
    <w:tmpl w:val="11425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E48B2"/>
    <w:multiLevelType w:val="hybridMultilevel"/>
    <w:tmpl w:val="981CC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CA37F2"/>
    <w:multiLevelType w:val="hybridMultilevel"/>
    <w:tmpl w:val="9DD69A74"/>
    <w:lvl w:ilvl="0" w:tplc="A3D0DC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B5A7B"/>
    <w:multiLevelType w:val="hybridMultilevel"/>
    <w:tmpl w:val="933E4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13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AF"/>
    <w:rsid w:val="00025A83"/>
    <w:rsid w:val="00060E67"/>
    <w:rsid w:val="00071C39"/>
    <w:rsid w:val="000D2449"/>
    <w:rsid w:val="000F07AF"/>
    <w:rsid w:val="000F7AD4"/>
    <w:rsid w:val="000F7DE7"/>
    <w:rsid w:val="00115AFD"/>
    <w:rsid w:val="00160B61"/>
    <w:rsid w:val="00161768"/>
    <w:rsid w:val="00170399"/>
    <w:rsid w:val="00174A1A"/>
    <w:rsid w:val="00187378"/>
    <w:rsid w:val="001C4F0B"/>
    <w:rsid w:val="001E0CDD"/>
    <w:rsid w:val="001E1F8A"/>
    <w:rsid w:val="00246808"/>
    <w:rsid w:val="002469EF"/>
    <w:rsid w:val="00292F9A"/>
    <w:rsid w:val="002C053C"/>
    <w:rsid w:val="002C2AEA"/>
    <w:rsid w:val="002C2ECF"/>
    <w:rsid w:val="002C4030"/>
    <w:rsid w:val="002F4DAE"/>
    <w:rsid w:val="00331345"/>
    <w:rsid w:val="00341A54"/>
    <w:rsid w:val="00347747"/>
    <w:rsid w:val="003E673E"/>
    <w:rsid w:val="004008EE"/>
    <w:rsid w:val="004B444E"/>
    <w:rsid w:val="00545B64"/>
    <w:rsid w:val="00567A5F"/>
    <w:rsid w:val="005734BF"/>
    <w:rsid w:val="00593931"/>
    <w:rsid w:val="005A3491"/>
    <w:rsid w:val="005D4FD1"/>
    <w:rsid w:val="005E135A"/>
    <w:rsid w:val="005E2FDF"/>
    <w:rsid w:val="0064343E"/>
    <w:rsid w:val="00645F96"/>
    <w:rsid w:val="00646333"/>
    <w:rsid w:val="00687D57"/>
    <w:rsid w:val="00694EE5"/>
    <w:rsid w:val="006B76AB"/>
    <w:rsid w:val="00706F00"/>
    <w:rsid w:val="0070789F"/>
    <w:rsid w:val="007101CA"/>
    <w:rsid w:val="00721339"/>
    <w:rsid w:val="00752CFA"/>
    <w:rsid w:val="00752E1A"/>
    <w:rsid w:val="00753990"/>
    <w:rsid w:val="00763224"/>
    <w:rsid w:val="00766277"/>
    <w:rsid w:val="0077612E"/>
    <w:rsid w:val="007C1198"/>
    <w:rsid w:val="007E3AAE"/>
    <w:rsid w:val="00817B3A"/>
    <w:rsid w:val="008654AA"/>
    <w:rsid w:val="00865C04"/>
    <w:rsid w:val="00890612"/>
    <w:rsid w:val="008B0262"/>
    <w:rsid w:val="008C6C2D"/>
    <w:rsid w:val="008E2EBD"/>
    <w:rsid w:val="00910E13"/>
    <w:rsid w:val="009579AF"/>
    <w:rsid w:val="00963E21"/>
    <w:rsid w:val="00996A27"/>
    <w:rsid w:val="009A2A56"/>
    <w:rsid w:val="009B21E4"/>
    <w:rsid w:val="009B4B79"/>
    <w:rsid w:val="00A1561C"/>
    <w:rsid w:val="00A178CC"/>
    <w:rsid w:val="00A43796"/>
    <w:rsid w:val="00A450E9"/>
    <w:rsid w:val="00A5573C"/>
    <w:rsid w:val="00A67FE8"/>
    <w:rsid w:val="00A76AC7"/>
    <w:rsid w:val="00A76E60"/>
    <w:rsid w:val="00A91018"/>
    <w:rsid w:val="00AE063A"/>
    <w:rsid w:val="00AF6C2D"/>
    <w:rsid w:val="00B325C4"/>
    <w:rsid w:val="00B816A4"/>
    <w:rsid w:val="00BB5D08"/>
    <w:rsid w:val="00BE30A0"/>
    <w:rsid w:val="00C26CF8"/>
    <w:rsid w:val="00C4694A"/>
    <w:rsid w:val="00C55D3E"/>
    <w:rsid w:val="00C6159F"/>
    <w:rsid w:val="00C671C4"/>
    <w:rsid w:val="00CA5587"/>
    <w:rsid w:val="00CD26B3"/>
    <w:rsid w:val="00CF0B5E"/>
    <w:rsid w:val="00CF7498"/>
    <w:rsid w:val="00D1688F"/>
    <w:rsid w:val="00D23DBA"/>
    <w:rsid w:val="00D362FA"/>
    <w:rsid w:val="00D53BC6"/>
    <w:rsid w:val="00D71909"/>
    <w:rsid w:val="00D7387D"/>
    <w:rsid w:val="00D73C89"/>
    <w:rsid w:val="00DB18DA"/>
    <w:rsid w:val="00DC64D2"/>
    <w:rsid w:val="00DF67DD"/>
    <w:rsid w:val="00E21A5C"/>
    <w:rsid w:val="00E30378"/>
    <w:rsid w:val="00E30B85"/>
    <w:rsid w:val="00E31CFA"/>
    <w:rsid w:val="00E525D1"/>
    <w:rsid w:val="00EA5EB8"/>
    <w:rsid w:val="00EC261F"/>
    <w:rsid w:val="00F06DA6"/>
    <w:rsid w:val="00F31E02"/>
    <w:rsid w:val="00F35950"/>
    <w:rsid w:val="00F3616F"/>
    <w:rsid w:val="00F43249"/>
    <w:rsid w:val="00F549B3"/>
    <w:rsid w:val="00F57AA5"/>
    <w:rsid w:val="00F62A43"/>
    <w:rsid w:val="00FA5A9F"/>
    <w:rsid w:val="00FB41FC"/>
    <w:rsid w:val="00FC3DDD"/>
    <w:rsid w:val="00FC6A77"/>
    <w:rsid w:val="00FD1E37"/>
    <w:rsid w:val="00FE0B4E"/>
    <w:rsid w:val="00FE48F0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FE97FF"/>
  <w15:docId w15:val="{3EB5FA71-4230-43C7-8878-DCE6474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DD"/>
  </w:style>
  <w:style w:type="paragraph" w:styleId="Heading1">
    <w:name w:val="heading 1"/>
    <w:basedOn w:val="Normal"/>
    <w:next w:val="Normal"/>
    <w:link w:val="Heading1Char"/>
    <w:uiPriority w:val="9"/>
    <w:qFormat/>
    <w:rsid w:val="00957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7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579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7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FA"/>
  </w:style>
  <w:style w:type="paragraph" w:styleId="Footer">
    <w:name w:val="footer"/>
    <w:basedOn w:val="Normal"/>
    <w:link w:val="FooterChar"/>
    <w:uiPriority w:val="99"/>
    <w:unhideWhenUsed/>
    <w:rsid w:val="0075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FA"/>
  </w:style>
  <w:style w:type="character" w:customStyle="1" w:styleId="Heading2Char">
    <w:name w:val="Heading 2 Char"/>
    <w:basedOn w:val="DefaultParagraphFont"/>
    <w:link w:val="Heading2"/>
    <w:uiPriority w:val="9"/>
    <w:rsid w:val="00246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C2ECF"/>
    <w:rPr>
      <w:color w:val="0000FF" w:themeColor="hyperlink"/>
      <w:u w:val="single"/>
    </w:rPr>
  </w:style>
  <w:style w:type="character" w:customStyle="1" w:styleId="BigCheckbox">
    <w:name w:val="Big Checkbox"/>
    <w:basedOn w:val="DefaultParagraphFont"/>
    <w:uiPriority w:val="1"/>
    <w:rsid w:val="003E673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sessment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2E5F-B469-40D6-8CF4-4C5B0950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 CBA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skleine</dc:creator>
  <cp:keywords/>
  <dc:description/>
  <cp:lastModifiedBy>Jessica M. Turos</cp:lastModifiedBy>
  <cp:revision>20</cp:revision>
  <cp:lastPrinted>2014-04-14T23:36:00Z</cp:lastPrinted>
  <dcterms:created xsi:type="dcterms:W3CDTF">2022-04-19T18:12:00Z</dcterms:created>
  <dcterms:modified xsi:type="dcterms:W3CDTF">2022-04-25T17:42:00Z</dcterms:modified>
</cp:coreProperties>
</file>