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7457" w14:textId="09DF460B" w:rsidR="007C7361" w:rsidRDefault="00000000" w:rsidP="007C7361">
      <w:pPr>
        <w:pStyle w:val="Heading1"/>
        <w:spacing w:before="19"/>
        <w:ind w:left="1031"/>
      </w:pPr>
      <w:r>
        <w:t>Policy:</w:t>
      </w:r>
      <w:r>
        <w:rPr>
          <w:spacing w:val="-10"/>
        </w:rPr>
        <w:t xml:space="preserve"> </w:t>
      </w:r>
      <w:r w:rsidR="007C7361">
        <w:t>Bowling Green State University Dietetic Internship Program</w:t>
      </w:r>
    </w:p>
    <w:p w14:paraId="540D4356" w14:textId="63E8A336" w:rsidR="001A2659" w:rsidRPr="007C7361" w:rsidRDefault="00000000" w:rsidP="007C7361">
      <w:pPr>
        <w:pStyle w:val="Heading1"/>
        <w:spacing w:before="19"/>
        <w:ind w:left="411" w:firstLine="620"/>
      </w:pPr>
      <w:r>
        <w:t>Supervised</w:t>
      </w:r>
      <w:r>
        <w:rPr>
          <w:spacing w:val="-6"/>
        </w:rPr>
        <w:t xml:space="preserve"> </w:t>
      </w:r>
      <w:r>
        <w:t>Practice</w:t>
      </w:r>
      <w:r>
        <w:rPr>
          <w:spacing w:val="-6"/>
        </w:rPr>
        <w:t xml:space="preserve"> </w:t>
      </w:r>
      <w:r>
        <w:t>Site</w:t>
      </w:r>
      <w:r>
        <w:rPr>
          <w:spacing w:val="-4"/>
        </w:rPr>
        <w:t xml:space="preserve"> </w:t>
      </w:r>
      <w:r>
        <w:t>Maintenance</w:t>
      </w:r>
      <w:r>
        <w:rPr>
          <w:spacing w:val="-6"/>
        </w:rPr>
        <w:t xml:space="preserve"> </w:t>
      </w:r>
      <w:r>
        <w:t>and</w:t>
      </w:r>
      <w:r>
        <w:rPr>
          <w:spacing w:val="-5"/>
        </w:rPr>
        <w:t xml:space="preserve"> </w:t>
      </w:r>
      <w:r>
        <w:t>Affiliation</w:t>
      </w:r>
      <w:r>
        <w:rPr>
          <w:spacing w:val="-5"/>
        </w:rPr>
        <w:t xml:space="preserve"> </w:t>
      </w:r>
      <w:r>
        <w:rPr>
          <w:spacing w:val="-2"/>
        </w:rPr>
        <w:t>Agreements</w:t>
      </w:r>
      <w:r w:rsidR="007C7361">
        <w:rPr>
          <w:spacing w:val="-2"/>
        </w:rPr>
        <w:t xml:space="preserve"> </w:t>
      </w:r>
      <w:r>
        <w:rPr>
          <w:spacing w:val="-2"/>
        </w:rPr>
        <w:t>Policy</w:t>
      </w:r>
    </w:p>
    <w:p w14:paraId="1BDD1BA7" w14:textId="77777777" w:rsidR="001A2659" w:rsidRDefault="001A2659">
      <w:pPr>
        <w:pStyle w:val="BodyText"/>
        <w:spacing w:before="2"/>
        <w:ind w:left="0" w:firstLine="0"/>
        <w:rPr>
          <w:b/>
          <w:sz w:val="11"/>
        </w:rPr>
      </w:pPr>
    </w:p>
    <w:p w14:paraId="0C7A8E3E" w14:textId="6E6B91A6" w:rsidR="001A2659" w:rsidRDefault="00000000">
      <w:pPr>
        <w:pStyle w:val="BodyText"/>
        <w:spacing w:before="52"/>
        <w:ind w:left="100" w:right="651" w:firstLine="0"/>
      </w:pPr>
      <w:r>
        <w:t xml:space="preserve">The </w:t>
      </w:r>
      <w:r w:rsidR="007C7361">
        <w:t>Bowling Green State University Dietetic Internship Program (BGSU DI)</w:t>
      </w:r>
      <w:r>
        <w:t xml:space="preserve"> will select, evaluate, and maintain supervised practice rotation sites in the areas of clinical (acute care), community, food service, long-term care</w:t>
      </w:r>
      <w:r w:rsidR="007C7361">
        <w:t>, wellness, patient education, and elective</w:t>
      </w:r>
      <w:r>
        <w:t xml:space="preserve">. The </w:t>
      </w:r>
      <w:r w:rsidR="007C7361">
        <w:t>BGSU DI program director</w:t>
      </w:r>
      <w:r>
        <w:t xml:space="preserve"> will be responsible for ensuring that all sites provide quality, evidence-based instruction for students, and maintain a safe and inclusive</w:t>
      </w:r>
      <w:r>
        <w:rPr>
          <w:spacing w:val="-2"/>
        </w:rPr>
        <w:t xml:space="preserve"> </w:t>
      </w:r>
      <w:r>
        <w:t>environment.</w:t>
      </w:r>
      <w:r>
        <w:rPr>
          <w:spacing w:val="-2"/>
        </w:rPr>
        <w:t xml:space="preserve"> </w:t>
      </w:r>
      <w:r>
        <w:t>Each</w:t>
      </w:r>
      <w:r>
        <w:rPr>
          <w:spacing w:val="-2"/>
        </w:rPr>
        <w:t xml:space="preserve"> </w:t>
      </w:r>
      <w:r>
        <w:t>site</w:t>
      </w:r>
      <w:r>
        <w:rPr>
          <w:spacing w:val="-5"/>
        </w:rPr>
        <w:t xml:space="preserve"> </w:t>
      </w:r>
      <w:r>
        <w:t>will</w:t>
      </w:r>
      <w:r>
        <w:rPr>
          <w:spacing w:val="-5"/>
        </w:rPr>
        <w:t xml:space="preserve"> </w:t>
      </w:r>
      <w:r>
        <w:t>be</w:t>
      </w:r>
      <w:r>
        <w:rPr>
          <w:spacing w:val="-5"/>
        </w:rPr>
        <w:t xml:space="preserve"> </w:t>
      </w:r>
      <w:r>
        <w:t>required</w:t>
      </w:r>
      <w:r>
        <w:rPr>
          <w:spacing w:val="-3"/>
        </w:rPr>
        <w:t xml:space="preserve"> </w:t>
      </w:r>
      <w:r>
        <w:t>to</w:t>
      </w:r>
      <w:r>
        <w:rPr>
          <w:spacing w:val="-2"/>
        </w:rPr>
        <w:t xml:space="preserve"> </w:t>
      </w:r>
      <w:r>
        <w:t>sign</w:t>
      </w:r>
      <w:r>
        <w:rPr>
          <w:spacing w:val="-4"/>
        </w:rPr>
        <w:t xml:space="preserve"> </w:t>
      </w:r>
      <w:r>
        <w:t>a</w:t>
      </w:r>
      <w:r>
        <w:rPr>
          <w:spacing w:val="-1"/>
        </w:rPr>
        <w:t xml:space="preserve"> </w:t>
      </w:r>
      <w:r>
        <w:t>written Affiliation</w:t>
      </w:r>
      <w:r>
        <w:rPr>
          <w:spacing w:val="-1"/>
        </w:rPr>
        <w:t xml:space="preserve"> </w:t>
      </w:r>
      <w:r>
        <w:t>Agreement</w:t>
      </w:r>
      <w:r>
        <w:rPr>
          <w:spacing w:val="-4"/>
        </w:rPr>
        <w:t xml:space="preserve"> </w:t>
      </w:r>
      <w:r>
        <w:t>with</w:t>
      </w:r>
      <w:r>
        <w:rPr>
          <w:spacing w:val="-2"/>
        </w:rPr>
        <w:t xml:space="preserve"> </w:t>
      </w:r>
      <w:r w:rsidR="007C7361">
        <w:t xml:space="preserve">BGSU College of Health and Human Services </w:t>
      </w:r>
      <w:r>
        <w:t>before placing students.</w:t>
      </w:r>
    </w:p>
    <w:p w14:paraId="54AF9951" w14:textId="77777777" w:rsidR="001A2659" w:rsidRDefault="001A2659">
      <w:pPr>
        <w:pStyle w:val="BodyText"/>
        <w:spacing w:before="11"/>
        <w:ind w:left="0" w:firstLine="0"/>
        <w:rPr>
          <w:sz w:val="23"/>
        </w:rPr>
      </w:pPr>
    </w:p>
    <w:p w14:paraId="6F99AC7D" w14:textId="77777777" w:rsidR="001A2659" w:rsidRDefault="00000000">
      <w:pPr>
        <w:pStyle w:val="Heading1"/>
      </w:pPr>
      <w:r>
        <w:rPr>
          <w:spacing w:val="-2"/>
        </w:rPr>
        <w:t>Procedures:</w:t>
      </w:r>
    </w:p>
    <w:p w14:paraId="757B1F1C" w14:textId="77777777" w:rsidR="001A2659" w:rsidRDefault="00000000">
      <w:pPr>
        <w:pStyle w:val="Heading2"/>
        <w:spacing w:before="186"/>
        <w:rPr>
          <w:u w:val="none"/>
        </w:rPr>
      </w:pPr>
      <w:r>
        <w:rPr>
          <w:spacing w:val="-2"/>
        </w:rPr>
        <w:t>Selection</w:t>
      </w:r>
    </w:p>
    <w:p w14:paraId="0F655E00" w14:textId="22E8F3EB" w:rsidR="001A2659" w:rsidRDefault="00000000">
      <w:pPr>
        <w:pStyle w:val="ListParagraph"/>
        <w:numPr>
          <w:ilvl w:val="0"/>
          <w:numId w:val="2"/>
        </w:numPr>
        <w:tabs>
          <w:tab w:val="left" w:pos="459"/>
          <w:tab w:val="left" w:pos="460"/>
        </w:tabs>
        <w:spacing w:before="186" w:line="259" w:lineRule="auto"/>
        <w:ind w:right="130"/>
        <w:rPr>
          <w:sz w:val="24"/>
        </w:rPr>
      </w:pPr>
      <w:r>
        <w:rPr>
          <w:sz w:val="24"/>
        </w:rPr>
        <w:t xml:space="preserve">New </w:t>
      </w:r>
      <w:r w:rsidR="007C7361">
        <w:rPr>
          <w:sz w:val="24"/>
        </w:rPr>
        <w:t>supervised practice (SP)</w:t>
      </w:r>
      <w:r>
        <w:rPr>
          <w:sz w:val="24"/>
        </w:rPr>
        <w:t xml:space="preserve"> sites can be obtained when a</w:t>
      </w:r>
      <w:r w:rsidR="007C7361">
        <w:rPr>
          <w:sz w:val="24"/>
        </w:rPr>
        <w:t xml:space="preserve">n intern </w:t>
      </w:r>
      <w:r>
        <w:rPr>
          <w:sz w:val="24"/>
        </w:rPr>
        <w:t xml:space="preserve">suggests a site to the </w:t>
      </w:r>
      <w:r w:rsidR="007C7361">
        <w:rPr>
          <w:sz w:val="24"/>
        </w:rPr>
        <w:t>BGSU DI program director</w:t>
      </w:r>
      <w:r>
        <w:rPr>
          <w:sz w:val="24"/>
        </w:rPr>
        <w:t xml:space="preserve">, or when </w:t>
      </w:r>
      <w:r w:rsidR="007C7361">
        <w:rPr>
          <w:sz w:val="24"/>
        </w:rPr>
        <w:t>BGSU DI</w:t>
      </w:r>
      <w:r>
        <w:rPr>
          <w:sz w:val="24"/>
        </w:rPr>
        <w:t xml:space="preserve"> faculty search</w:t>
      </w:r>
      <w:r>
        <w:rPr>
          <w:spacing w:val="-1"/>
          <w:sz w:val="24"/>
        </w:rPr>
        <w:t xml:space="preserve"> </w:t>
      </w:r>
      <w:r>
        <w:rPr>
          <w:sz w:val="24"/>
        </w:rPr>
        <w:t>out</w:t>
      </w:r>
      <w:r>
        <w:rPr>
          <w:spacing w:val="-3"/>
          <w:sz w:val="24"/>
        </w:rPr>
        <w:t xml:space="preserve"> </w:t>
      </w:r>
      <w:r>
        <w:rPr>
          <w:sz w:val="24"/>
        </w:rPr>
        <w:t>new</w:t>
      </w:r>
      <w:r>
        <w:rPr>
          <w:spacing w:val="-1"/>
          <w:sz w:val="24"/>
        </w:rPr>
        <w:t xml:space="preserve"> </w:t>
      </w:r>
      <w:r>
        <w:rPr>
          <w:sz w:val="24"/>
        </w:rPr>
        <w:t>sites</w:t>
      </w:r>
      <w:r>
        <w:rPr>
          <w:spacing w:val="-3"/>
          <w:sz w:val="24"/>
        </w:rPr>
        <w:t xml:space="preserve"> </w:t>
      </w:r>
      <w:r>
        <w:rPr>
          <w:sz w:val="24"/>
        </w:rPr>
        <w:t>to</w:t>
      </w:r>
      <w:r>
        <w:rPr>
          <w:spacing w:val="-3"/>
          <w:sz w:val="24"/>
        </w:rPr>
        <w:t xml:space="preserve"> </w:t>
      </w:r>
      <w:r>
        <w:rPr>
          <w:sz w:val="24"/>
        </w:rPr>
        <w:t>use</w:t>
      </w:r>
      <w:r>
        <w:rPr>
          <w:spacing w:val="-2"/>
          <w:sz w:val="24"/>
        </w:rPr>
        <w:t xml:space="preserve"> </w:t>
      </w:r>
      <w:r>
        <w:rPr>
          <w:sz w:val="24"/>
        </w:rPr>
        <w:t>for</w:t>
      </w:r>
      <w:r>
        <w:rPr>
          <w:spacing w:val="-3"/>
          <w:sz w:val="24"/>
        </w:rPr>
        <w:t xml:space="preserve"> </w:t>
      </w:r>
      <w:r>
        <w:rPr>
          <w:sz w:val="24"/>
        </w:rPr>
        <w:t>rotations.</w:t>
      </w:r>
      <w:r>
        <w:rPr>
          <w:spacing w:val="-3"/>
          <w:sz w:val="24"/>
        </w:rPr>
        <w:t xml:space="preserve"> </w:t>
      </w:r>
      <w:r>
        <w:rPr>
          <w:sz w:val="24"/>
        </w:rPr>
        <w:t>Occasionally,</w:t>
      </w:r>
      <w:r>
        <w:rPr>
          <w:spacing w:val="-3"/>
          <w:sz w:val="24"/>
        </w:rPr>
        <w:t xml:space="preserve"> </w:t>
      </w:r>
      <w:r>
        <w:rPr>
          <w:sz w:val="24"/>
        </w:rPr>
        <w:t>a</w:t>
      </w:r>
      <w:r>
        <w:rPr>
          <w:spacing w:val="-1"/>
          <w:sz w:val="24"/>
        </w:rPr>
        <w:t xml:space="preserve"> </w:t>
      </w:r>
      <w:r>
        <w:rPr>
          <w:sz w:val="24"/>
        </w:rPr>
        <w:t>site</w:t>
      </w:r>
      <w:r>
        <w:rPr>
          <w:spacing w:val="-3"/>
          <w:sz w:val="24"/>
        </w:rPr>
        <w:t xml:space="preserve"> </w:t>
      </w:r>
      <w:r>
        <w:rPr>
          <w:sz w:val="24"/>
        </w:rPr>
        <w:t>will</w:t>
      </w:r>
      <w:r>
        <w:rPr>
          <w:spacing w:val="-2"/>
          <w:sz w:val="24"/>
        </w:rPr>
        <w:t xml:space="preserve"> </w:t>
      </w:r>
      <w:r>
        <w:rPr>
          <w:sz w:val="24"/>
        </w:rPr>
        <w:t>contact</w:t>
      </w:r>
      <w:r>
        <w:rPr>
          <w:spacing w:val="-3"/>
          <w:sz w:val="24"/>
        </w:rPr>
        <w:t xml:space="preserve"> </w:t>
      </w:r>
      <w:r>
        <w:rPr>
          <w:sz w:val="24"/>
        </w:rPr>
        <w:t>the</w:t>
      </w:r>
      <w:r>
        <w:rPr>
          <w:spacing w:val="-1"/>
          <w:sz w:val="24"/>
        </w:rPr>
        <w:t xml:space="preserve"> </w:t>
      </w:r>
      <w:r w:rsidR="007C7361">
        <w:rPr>
          <w:sz w:val="24"/>
        </w:rPr>
        <w:t>BGSU DI</w:t>
      </w:r>
      <w:r>
        <w:rPr>
          <w:spacing w:val="-1"/>
          <w:sz w:val="24"/>
        </w:rPr>
        <w:t xml:space="preserve"> </w:t>
      </w:r>
      <w:r>
        <w:rPr>
          <w:sz w:val="24"/>
        </w:rPr>
        <w:t>and</w:t>
      </w:r>
      <w:r>
        <w:rPr>
          <w:spacing w:val="-3"/>
          <w:sz w:val="24"/>
        </w:rPr>
        <w:t xml:space="preserve"> </w:t>
      </w:r>
      <w:r>
        <w:rPr>
          <w:sz w:val="24"/>
        </w:rPr>
        <w:t>offer</w:t>
      </w:r>
      <w:r>
        <w:rPr>
          <w:spacing w:val="-4"/>
          <w:sz w:val="24"/>
        </w:rPr>
        <w:t xml:space="preserve"> </w:t>
      </w:r>
      <w:r>
        <w:rPr>
          <w:sz w:val="24"/>
        </w:rPr>
        <w:t>their</w:t>
      </w:r>
      <w:r>
        <w:rPr>
          <w:spacing w:val="-3"/>
          <w:sz w:val="24"/>
        </w:rPr>
        <w:t xml:space="preserve"> </w:t>
      </w:r>
      <w:r>
        <w:rPr>
          <w:sz w:val="24"/>
        </w:rPr>
        <w:t>facility</w:t>
      </w:r>
      <w:r>
        <w:rPr>
          <w:spacing w:val="-2"/>
          <w:sz w:val="24"/>
        </w:rPr>
        <w:t xml:space="preserve"> </w:t>
      </w:r>
      <w:r>
        <w:rPr>
          <w:sz w:val="24"/>
        </w:rPr>
        <w:t xml:space="preserve">for </w:t>
      </w:r>
      <w:r>
        <w:rPr>
          <w:spacing w:val="-2"/>
          <w:sz w:val="24"/>
        </w:rPr>
        <w:t>rotations.</w:t>
      </w:r>
    </w:p>
    <w:p w14:paraId="3ED3DDF9" w14:textId="77777777" w:rsidR="001A2659" w:rsidRDefault="00000000">
      <w:pPr>
        <w:pStyle w:val="ListParagraph"/>
        <w:numPr>
          <w:ilvl w:val="0"/>
          <w:numId w:val="2"/>
        </w:numPr>
        <w:tabs>
          <w:tab w:val="left" w:pos="459"/>
          <w:tab w:val="left" w:pos="460"/>
        </w:tabs>
        <w:spacing w:line="304" w:lineRule="exact"/>
        <w:rPr>
          <w:sz w:val="24"/>
        </w:rPr>
      </w:pPr>
      <w:r>
        <w:rPr>
          <w:sz w:val="24"/>
        </w:rPr>
        <w:t>Appropriate</w:t>
      </w:r>
      <w:r>
        <w:rPr>
          <w:spacing w:val="-6"/>
          <w:sz w:val="24"/>
        </w:rPr>
        <w:t xml:space="preserve"> </w:t>
      </w:r>
      <w:r>
        <w:rPr>
          <w:sz w:val="24"/>
        </w:rPr>
        <w:t>facilities</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rotation</w:t>
      </w:r>
      <w:r>
        <w:rPr>
          <w:spacing w:val="-4"/>
          <w:sz w:val="24"/>
        </w:rPr>
        <w:t xml:space="preserve"> </w:t>
      </w:r>
      <w:r>
        <w:rPr>
          <w:sz w:val="24"/>
        </w:rPr>
        <w:t>type</w:t>
      </w:r>
      <w:r>
        <w:rPr>
          <w:spacing w:val="-3"/>
          <w:sz w:val="24"/>
        </w:rPr>
        <w:t xml:space="preserve"> </w:t>
      </w:r>
      <w:r>
        <w:rPr>
          <w:sz w:val="24"/>
        </w:rPr>
        <w:t>vary</w:t>
      </w:r>
      <w:r>
        <w:rPr>
          <w:spacing w:val="-5"/>
          <w:sz w:val="24"/>
        </w:rPr>
        <w:t xml:space="preserve"> </w:t>
      </w:r>
      <w:r>
        <w:rPr>
          <w:sz w:val="24"/>
        </w:rPr>
        <w:t>but</w:t>
      </w:r>
      <w:r>
        <w:rPr>
          <w:spacing w:val="-1"/>
          <w:sz w:val="24"/>
        </w:rPr>
        <w:t xml:space="preserve"> </w:t>
      </w:r>
      <w:r>
        <w:rPr>
          <w:sz w:val="24"/>
        </w:rPr>
        <w:t>can</w:t>
      </w:r>
      <w:r>
        <w:rPr>
          <w:spacing w:val="-1"/>
          <w:sz w:val="24"/>
        </w:rPr>
        <w:t xml:space="preserve"> </w:t>
      </w:r>
      <w:r>
        <w:rPr>
          <w:spacing w:val="-2"/>
          <w:sz w:val="24"/>
        </w:rPr>
        <w:t>include:</w:t>
      </w:r>
    </w:p>
    <w:p w14:paraId="4E9B6A15" w14:textId="0EE0AFF4" w:rsidR="007C7361" w:rsidRPr="007C7361" w:rsidRDefault="00000000">
      <w:pPr>
        <w:pStyle w:val="ListParagraph"/>
        <w:numPr>
          <w:ilvl w:val="1"/>
          <w:numId w:val="2"/>
        </w:numPr>
        <w:tabs>
          <w:tab w:val="left" w:pos="1181"/>
        </w:tabs>
        <w:spacing w:before="22" w:line="256" w:lineRule="auto"/>
        <w:ind w:right="108"/>
        <w:rPr>
          <w:sz w:val="24"/>
        </w:rPr>
      </w:pPr>
      <w:r>
        <w:rPr>
          <w:sz w:val="24"/>
        </w:rPr>
        <w:t>Clinical:</w:t>
      </w:r>
      <w:r>
        <w:rPr>
          <w:spacing w:val="-2"/>
          <w:sz w:val="24"/>
        </w:rPr>
        <w:t xml:space="preserve"> </w:t>
      </w:r>
      <w:r>
        <w:rPr>
          <w:sz w:val="24"/>
        </w:rPr>
        <w:t>Acute</w:t>
      </w:r>
      <w:r>
        <w:rPr>
          <w:spacing w:val="-2"/>
          <w:sz w:val="24"/>
        </w:rPr>
        <w:t xml:space="preserve"> </w:t>
      </w:r>
      <w:r>
        <w:rPr>
          <w:sz w:val="24"/>
        </w:rPr>
        <w:t>care</w:t>
      </w:r>
      <w:r>
        <w:rPr>
          <w:spacing w:val="-4"/>
          <w:sz w:val="24"/>
        </w:rPr>
        <w:t xml:space="preserve"> </w:t>
      </w:r>
      <w:r>
        <w:rPr>
          <w:sz w:val="24"/>
        </w:rPr>
        <w:t>hospitals</w:t>
      </w:r>
      <w:r>
        <w:rPr>
          <w:spacing w:val="-3"/>
          <w:sz w:val="24"/>
        </w:rPr>
        <w:t xml:space="preserve"> </w:t>
      </w:r>
      <w:r w:rsidR="007C7361">
        <w:rPr>
          <w:spacing w:val="-3"/>
          <w:sz w:val="24"/>
        </w:rPr>
        <w:t xml:space="preserve">and long term acute care hospitals (LTACHs) that provide acute medical care. Any hospital type medical center (Level 1-3 trauma center, community hospital) are acceptable clinical sites, however, facilities such as </w:t>
      </w:r>
      <w:r w:rsidR="007C7361">
        <w:rPr>
          <w:sz w:val="24"/>
        </w:rPr>
        <w:t>s</w:t>
      </w:r>
      <w:r w:rsidR="007C7361">
        <w:rPr>
          <w:sz w:val="24"/>
        </w:rPr>
        <w:t>mall,</w:t>
      </w:r>
      <w:r w:rsidR="007C7361">
        <w:rPr>
          <w:spacing w:val="-5"/>
          <w:sz w:val="24"/>
        </w:rPr>
        <w:t xml:space="preserve"> </w:t>
      </w:r>
      <w:r w:rsidR="007C7361">
        <w:rPr>
          <w:sz w:val="24"/>
        </w:rPr>
        <w:t>community</w:t>
      </w:r>
      <w:r w:rsidR="007C7361">
        <w:rPr>
          <w:spacing w:val="-3"/>
          <w:sz w:val="24"/>
        </w:rPr>
        <w:t xml:space="preserve"> </w:t>
      </w:r>
      <w:r w:rsidR="007C7361">
        <w:rPr>
          <w:sz w:val="24"/>
        </w:rPr>
        <w:t>hospitals</w:t>
      </w:r>
      <w:r w:rsidR="007C7361">
        <w:rPr>
          <w:spacing w:val="-5"/>
          <w:sz w:val="24"/>
        </w:rPr>
        <w:t xml:space="preserve"> </w:t>
      </w:r>
      <w:r w:rsidR="007C7361">
        <w:rPr>
          <w:spacing w:val="-5"/>
          <w:sz w:val="24"/>
        </w:rPr>
        <w:t xml:space="preserve">may </w:t>
      </w:r>
      <w:r w:rsidR="007C7361">
        <w:rPr>
          <w:sz w:val="24"/>
        </w:rPr>
        <w:t xml:space="preserve">not meet intern needs of exposure to higher acuity levels. The Formal Case Study culminating experience requires a patient that has received nutrition support at some point during their hospital stay. Sites which cannot meet this requirement should be avoided. </w:t>
      </w:r>
    </w:p>
    <w:p w14:paraId="60F7673B" w14:textId="3B1DE6E2" w:rsidR="001A2659" w:rsidRDefault="009F0065">
      <w:pPr>
        <w:pStyle w:val="ListParagraph"/>
        <w:numPr>
          <w:ilvl w:val="1"/>
          <w:numId w:val="2"/>
        </w:numPr>
        <w:tabs>
          <w:tab w:val="left" w:pos="1181"/>
        </w:tabs>
        <w:spacing w:before="22" w:line="256" w:lineRule="auto"/>
        <w:ind w:right="108"/>
        <w:rPr>
          <w:sz w:val="24"/>
        </w:rPr>
      </w:pPr>
      <w:r>
        <w:rPr>
          <w:sz w:val="24"/>
        </w:rPr>
        <w:t>L</w:t>
      </w:r>
      <w:r w:rsidR="00000000">
        <w:rPr>
          <w:sz w:val="24"/>
        </w:rPr>
        <w:t>ong-term</w:t>
      </w:r>
      <w:r w:rsidR="00000000">
        <w:rPr>
          <w:spacing w:val="-5"/>
          <w:sz w:val="24"/>
        </w:rPr>
        <w:t xml:space="preserve"> </w:t>
      </w:r>
      <w:r w:rsidR="00000000">
        <w:rPr>
          <w:sz w:val="24"/>
        </w:rPr>
        <w:t>care</w:t>
      </w:r>
      <w:r w:rsidR="00000000">
        <w:rPr>
          <w:spacing w:val="-4"/>
          <w:sz w:val="24"/>
        </w:rPr>
        <w:t xml:space="preserve"> </w:t>
      </w:r>
      <w:r w:rsidR="00000000">
        <w:rPr>
          <w:sz w:val="24"/>
        </w:rPr>
        <w:t>facilities</w:t>
      </w:r>
      <w:r>
        <w:rPr>
          <w:sz w:val="24"/>
        </w:rPr>
        <w:t xml:space="preserve"> that provide exposure to the Minimum Data Set (MDS) reimbursement system.</w:t>
      </w:r>
    </w:p>
    <w:p w14:paraId="0E40311B" w14:textId="77777777" w:rsidR="001A2659" w:rsidRDefault="00000000">
      <w:pPr>
        <w:pStyle w:val="ListParagraph"/>
        <w:numPr>
          <w:ilvl w:val="1"/>
          <w:numId w:val="2"/>
        </w:numPr>
        <w:tabs>
          <w:tab w:val="left" w:pos="1181"/>
        </w:tabs>
        <w:spacing w:before="2" w:line="252" w:lineRule="auto"/>
        <w:ind w:right="592"/>
        <w:rPr>
          <w:sz w:val="24"/>
        </w:rPr>
      </w:pPr>
      <w:r>
        <w:rPr>
          <w:sz w:val="24"/>
        </w:rPr>
        <w:t>Community:</w:t>
      </w:r>
      <w:r>
        <w:rPr>
          <w:spacing w:val="-4"/>
          <w:sz w:val="24"/>
        </w:rPr>
        <w:t xml:space="preserve"> </w:t>
      </w:r>
      <w:r>
        <w:rPr>
          <w:sz w:val="24"/>
        </w:rPr>
        <w:t>Sites</w:t>
      </w:r>
      <w:r>
        <w:rPr>
          <w:spacing w:val="-4"/>
          <w:sz w:val="24"/>
        </w:rPr>
        <w:t xml:space="preserve"> </w:t>
      </w:r>
      <w:r>
        <w:rPr>
          <w:sz w:val="24"/>
        </w:rPr>
        <w:t>vary</w:t>
      </w:r>
      <w:r>
        <w:rPr>
          <w:spacing w:val="-4"/>
          <w:sz w:val="24"/>
        </w:rPr>
        <w:t xml:space="preserve"> </w:t>
      </w:r>
      <w:r>
        <w:rPr>
          <w:sz w:val="24"/>
        </w:rPr>
        <w:t>significantly</w:t>
      </w:r>
      <w:r>
        <w:rPr>
          <w:spacing w:val="-4"/>
          <w:sz w:val="24"/>
        </w:rPr>
        <w:t xml:space="preserve"> </w:t>
      </w:r>
      <w:r>
        <w:rPr>
          <w:sz w:val="24"/>
        </w:rPr>
        <w:t>and</w:t>
      </w:r>
      <w:r>
        <w:rPr>
          <w:spacing w:val="-3"/>
          <w:sz w:val="24"/>
        </w:rPr>
        <w:t xml:space="preserve"> </w:t>
      </w:r>
      <w:r>
        <w:rPr>
          <w:sz w:val="24"/>
        </w:rPr>
        <w:t>can</w:t>
      </w:r>
      <w:r>
        <w:rPr>
          <w:spacing w:val="-3"/>
          <w:sz w:val="24"/>
        </w:rPr>
        <w:t xml:space="preserve"> </w:t>
      </w:r>
      <w:r>
        <w:rPr>
          <w:sz w:val="24"/>
        </w:rPr>
        <w:t>include</w:t>
      </w:r>
      <w:r>
        <w:rPr>
          <w:spacing w:val="-3"/>
          <w:sz w:val="24"/>
        </w:rPr>
        <w:t xml:space="preserve"> </w:t>
      </w:r>
      <w:r>
        <w:rPr>
          <w:sz w:val="24"/>
        </w:rPr>
        <w:t>WIC,</w:t>
      </w:r>
      <w:r>
        <w:rPr>
          <w:spacing w:val="-4"/>
          <w:sz w:val="24"/>
        </w:rPr>
        <w:t xml:space="preserve"> </w:t>
      </w:r>
      <w:r>
        <w:rPr>
          <w:sz w:val="24"/>
        </w:rPr>
        <w:t>senior</w:t>
      </w:r>
      <w:r>
        <w:rPr>
          <w:spacing w:val="-3"/>
          <w:sz w:val="24"/>
        </w:rPr>
        <w:t xml:space="preserve"> </w:t>
      </w:r>
      <w:r>
        <w:rPr>
          <w:sz w:val="24"/>
        </w:rPr>
        <w:t>centers and</w:t>
      </w:r>
      <w:r>
        <w:rPr>
          <w:spacing w:val="-5"/>
          <w:sz w:val="24"/>
        </w:rPr>
        <w:t xml:space="preserve"> </w:t>
      </w:r>
      <w:r>
        <w:rPr>
          <w:sz w:val="24"/>
        </w:rPr>
        <w:t>daycare</w:t>
      </w:r>
      <w:r>
        <w:rPr>
          <w:spacing w:val="-5"/>
          <w:sz w:val="24"/>
        </w:rPr>
        <w:t xml:space="preserve"> </w:t>
      </w:r>
      <w:r>
        <w:rPr>
          <w:sz w:val="24"/>
        </w:rPr>
        <w:t>programs, schools, fitness facilities, worksites, health centers, food banks, Head Start, etc.</w:t>
      </w:r>
    </w:p>
    <w:p w14:paraId="4FA89726" w14:textId="4E0F6DE0" w:rsidR="001A2659" w:rsidRDefault="00000000">
      <w:pPr>
        <w:pStyle w:val="ListParagraph"/>
        <w:numPr>
          <w:ilvl w:val="1"/>
          <w:numId w:val="2"/>
        </w:numPr>
        <w:tabs>
          <w:tab w:val="left" w:pos="1181"/>
        </w:tabs>
        <w:spacing w:before="9"/>
        <w:ind w:hanging="361"/>
        <w:rPr>
          <w:sz w:val="24"/>
        </w:rPr>
      </w:pPr>
      <w:r>
        <w:rPr>
          <w:sz w:val="24"/>
        </w:rPr>
        <w:t>Food</w:t>
      </w:r>
      <w:r>
        <w:rPr>
          <w:spacing w:val="-1"/>
          <w:sz w:val="24"/>
        </w:rPr>
        <w:t xml:space="preserve"> </w:t>
      </w:r>
      <w:r w:rsidR="009F0065">
        <w:rPr>
          <w:sz w:val="24"/>
        </w:rPr>
        <w:t>s</w:t>
      </w:r>
      <w:r>
        <w:rPr>
          <w:sz w:val="24"/>
        </w:rPr>
        <w:t>ervice:</w:t>
      </w:r>
      <w:r>
        <w:rPr>
          <w:spacing w:val="-1"/>
          <w:sz w:val="24"/>
        </w:rPr>
        <w:t xml:space="preserve"> </w:t>
      </w:r>
      <w:r>
        <w:rPr>
          <w:sz w:val="24"/>
        </w:rPr>
        <w:t>Hospital,</w:t>
      </w:r>
      <w:r>
        <w:rPr>
          <w:spacing w:val="-5"/>
          <w:sz w:val="24"/>
        </w:rPr>
        <w:t xml:space="preserve"> </w:t>
      </w:r>
      <w:r>
        <w:rPr>
          <w:sz w:val="24"/>
        </w:rPr>
        <w:t>long-term</w:t>
      </w:r>
      <w:r>
        <w:rPr>
          <w:spacing w:val="-1"/>
          <w:sz w:val="24"/>
        </w:rPr>
        <w:t xml:space="preserve"> </w:t>
      </w:r>
      <w:r>
        <w:rPr>
          <w:sz w:val="24"/>
        </w:rPr>
        <w:t>care</w:t>
      </w:r>
      <w:r>
        <w:rPr>
          <w:spacing w:val="-2"/>
          <w:sz w:val="24"/>
        </w:rPr>
        <w:t xml:space="preserve"> </w:t>
      </w:r>
      <w:r>
        <w:rPr>
          <w:sz w:val="24"/>
        </w:rPr>
        <w:t>facilities,</w:t>
      </w:r>
      <w:r>
        <w:rPr>
          <w:spacing w:val="-6"/>
          <w:sz w:val="24"/>
        </w:rPr>
        <w:t xml:space="preserve"> </w:t>
      </w:r>
      <w:r>
        <w:rPr>
          <w:sz w:val="24"/>
        </w:rPr>
        <w:t>and</w:t>
      </w:r>
      <w:r>
        <w:rPr>
          <w:spacing w:val="-1"/>
          <w:sz w:val="24"/>
        </w:rPr>
        <w:t xml:space="preserve"> </w:t>
      </w:r>
      <w:r>
        <w:rPr>
          <w:spacing w:val="-2"/>
          <w:sz w:val="24"/>
        </w:rPr>
        <w:t>schools.</w:t>
      </w:r>
    </w:p>
    <w:p w14:paraId="11BB6B71" w14:textId="0471D114" w:rsidR="001A2659" w:rsidRDefault="009F0065">
      <w:pPr>
        <w:pStyle w:val="ListParagraph"/>
        <w:numPr>
          <w:ilvl w:val="1"/>
          <w:numId w:val="2"/>
        </w:numPr>
        <w:tabs>
          <w:tab w:val="left" w:pos="1181"/>
        </w:tabs>
        <w:spacing w:before="16"/>
        <w:ind w:hanging="361"/>
        <w:rPr>
          <w:sz w:val="24"/>
        </w:rPr>
      </w:pPr>
      <w:r>
        <w:rPr>
          <w:sz w:val="24"/>
        </w:rPr>
        <w:t>Wellness and patient education</w:t>
      </w:r>
    </w:p>
    <w:p w14:paraId="5E159156" w14:textId="77942DF4" w:rsidR="001A2659" w:rsidRDefault="00000000">
      <w:pPr>
        <w:pStyle w:val="ListParagraph"/>
        <w:numPr>
          <w:ilvl w:val="0"/>
          <w:numId w:val="2"/>
        </w:numPr>
        <w:tabs>
          <w:tab w:val="left" w:pos="459"/>
          <w:tab w:val="left" w:pos="460"/>
        </w:tabs>
        <w:spacing w:before="18" w:line="256" w:lineRule="auto"/>
        <w:ind w:right="113"/>
        <w:rPr>
          <w:sz w:val="24"/>
        </w:rPr>
      </w:pPr>
      <w:r>
        <w:rPr>
          <w:sz w:val="24"/>
        </w:rPr>
        <w:t xml:space="preserve">When considering a new site, </w:t>
      </w:r>
      <w:r w:rsidR="009F0065">
        <w:rPr>
          <w:sz w:val="24"/>
        </w:rPr>
        <w:t xml:space="preserve">the BGSU DI </w:t>
      </w:r>
      <w:r>
        <w:rPr>
          <w:sz w:val="24"/>
        </w:rPr>
        <w:t xml:space="preserve">should </w:t>
      </w:r>
      <w:r w:rsidR="009F0065">
        <w:rPr>
          <w:sz w:val="24"/>
        </w:rPr>
        <w:t>communicate</w:t>
      </w:r>
      <w:r>
        <w:rPr>
          <w:sz w:val="24"/>
        </w:rPr>
        <w:t xml:space="preserve"> with the potential preceptor/site via</w:t>
      </w:r>
      <w:r w:rsidR="009F0065">
        <w:rPr>
          <w:sz w:val="24"/>
        </w:rPr>
        <w:t xml:space="preserve"> email,</w:t>
      </w:r>
      <w:r>
        <w:rPr>
          <w:sz w:val="24"/>
        </w:rPr>
        <w:t xml:space="preserve"> telephone call,</w:t>
      </w:r>
      <w:r>
        <w:rPr>
          <w:spacing w:val="-2"/>
          <w:sz w:val="24"/>
        </w:rPr>
        <w:t xml:space="preserve"> </w:t>
      </w:r>
      <w:r>
        <w:rPr>
          <w:sz w:val="24"/>
        </w:rPr>
        <w:t>in-person,</w:t>
      </w:r>
      <w:r>
        <w:rPr>
          <w:spacing w:val="-2"/>
          <w:sz w:val="24"/>
        </w:rPr>
        <w:t xml:space="preserve"> </w:t>
      </w:r>
      <w:r>
        <w:rPr>
          <w:sz w:val="24"/>
        </w:rPr>
        <w:t>or</w:t>
      </w:r>
      <w:r>
        <w:rPr>
          <w:spacing w:val="-4"/>
          <w:sz w:val="24"/>
        </w:rPr>
        <w:t xml:space="preserve"> </w:t>
      </w:r>
      <w:r>
        <w:rPr>
          <w:sz w:val="24"/>
        </w:rPr>
        <w:t>virtual</w:t>
      </w:r>
      <w:r>
        <w:rPr>
          <w:spacing w:val="-5"/>
          <w:sz w:val="24"/>
        </w:rPr>
        <w:t xml:space="preserve"> </w:t>
      </w:r>
      <w:r>
        <w:rPr>
          <w:sz w:val="24"/>
        </w:rPr>
        <w:t>meeting,</w:t>
      </w:r>
      <w:r>
        <w:rPr>
          <w:spacing w:val="-3"/>
          <w:sz w:val="24"/>
        </w:rPr>
        <w:t xml:space="preserve"> </w:t>
      </w:r>
      <w:r>
        <w:rPr>
          <w:sz w:val="24"/>
        </w:rPr>
        <w:t>explaining</w:t>
      </w:r>
      <w:r>
        <w:rPr>
          <w:spacing w:val="-2"/>
          <w:sz w:val="24"/>
        </w:rPr>
        <w:t xml:space="preserve"> </w:t>
      </w:r>
      <w:r>
        <w:rPr>
          <w:sz w:val="24"/>
        </w:rPr>
        <w:t>how</w:t>
      </w:r>
      <w:r>
        <w:rPr>
          <w:spacing w:val="-3"/>
          <w:sz w:val="24"/>
        </w:rPr>
        <w:t xml:space="preserve"> </w:t>
      </w:r>
      <w:r w:rsidR="009F0065">
        <w:rPr>
          <w:sz w:val="24"/>
        </w:rPr>
        <w:t xml:space="preserve">BGSU DI </w:t>
      </w:r>
      <w:r>
        <w:rPr>
          <w:sz w:val="24"/>
        </w:rPr>
        <w:t>rotations</w:t>
      </w:r>
      <w:r>
        <w:rPr>
          <w:spacing w:val="-5"/>
          <w:sz w:val="24"/>
        </w:rPr>
        <w:t xml:space="preserve"> </w:t>
      </w:r>
      <w:r>
        <w:rPr>
          <w:sz w:val="24"/>
        </w:rPr>
        <w:t>are</w:t>
      </w:r>
      <w:r>
        <w:rPr>
          <w:spacing w:val="-4"/>
          <w:sz w:val="24"/>
        </w:rPr>
        <w:t xml:space="preserve"> </w:t>
      </w:r>
      <w:r>
        <w:rPr>
          <w:sz w:val="24"/>
        </w:rPr>
        <w:t>organized</w:t>
      </w:r>
      <w:r>
        <w:rPr>
          <w:spacing w:val="-3"/>
          <w:sz w:val="24"/>
        </w:rPr>
        <w:t xml:space="preserve"> </w:t>
      </w:r>
      <w:r>
        <w:rPr>
          <w:sz w:val="24"/>
        </w:rPr>
        <w:t>and</w:t>
      </w:r>
      <w:r>
        <w:rPr>
          <w:spacing w:val="-2"/>
          <w:sz w:val="24"/>
        </w:rPr>
        <w:t xml:space="preserve"> </w:t>
      </w:r>
      <w:r>
        <w:rPr>
          <w:sz w:val="24"/>
        </w:rPr>
        <w:t>the</w:t>
      </w:r>
      <w:r>
        <w:rPr>
          <w:spacing w:val="-5"/>
          <w:sz w:val="24"/>
        </w:rPr>
        <w:t xml:space="preserve"> </w:t>
      </w:r>
      <w:r>
        <w:rPr>
          <w:sz w:val="24"/>
        </w:rPr>
        <w:t>expectations</w:t>
      </w:r>
      <w:r>
        <w:rPr>
          <w:spacing w:val="-5"/>
          <w:sz w:val="24"/>
        </w:rPr>
        <w:t xml:space="preserve"> </w:t>
      </w:r>
      <w:r>
        <w:rPr>
          <w:sz w:val="24"/>
        </w:rPr>
        <w:t>for</w:t>
      </w:r>
      <w:r>
        <w:rPr>
          <w:spacing w:val="-4"/>
          <w:sz w:val="24"/>
        </w:rPr>
        <w:t xml:space="preserve"> </w:t>
      </w:r>
      <w:r>
        <w:rPr>
          <w:sz w:val="24"/>
        </w:rPr>
        <w:t>the rotation. They should also inquire as to what the site has to offer and verify that the activities will provide the appropriate amount of time and meet the competencies that will be assessed at that rotation.</w:t>
      </w:r>
    </w:p>
    <w:p w14:paraId="7C756E6C" w14:textId="49F14566" w:rsidR="001A2659" w:rsidRDefault="00000000">
      <w:pPr>
        <w:pStyle w:val="ListParagraph"/>
        <w:numPr>
          <w:ilvl w:val="0"/>
          <w:numId w:val="2"/>
        </w:numPr>
        <w:tabs>
          <w:tab w:val="left" w:pos="459"/>
          <w:tab w:val="left" w:pos="460"/>
        </w:tabs>
        <w:spacing w:before="10" w:line="259" w:lineRule="auto"/>
        <w:ind w:right="230"/>
        <w:rPr>
          <w:sz w:val="24"/>
        </w:rPr>
      </w:pPr>
      <w:r>
        <w:rPr>
          <w:sz w:val="24"/>
        </w:rPr>
        <w:t>Adequate supervision should</w:t>
      </w:r>
      <w:r>
        <w:rPr>
          <w:spacing w:val="-2"/>
          <w:sz w:val="24"/>
        </w:rPr>
        <w:t xml:space="preserve"> </w:t>
      </w:r>
      <w:r>
        <w:rPr>
          <w:sz w:val="24"/>
        </w:rPr>
        <w:t>be</w:t>
      </w:r>
      <w:r>
        <w:rPr>
          <w:spacing w:val="-3"/>
          <w:sz w:val="24"/>
        </w:rPr>
        <w:t xml:space="preserve"> </w:t>
      </w:r>
      <w:r>
        <w:rPr>
          <w:sz w:val="24"/>
        </w:rPr>
        <w:t>verified</w:t>
      </w:r>
      <w:r>
        <w:rPr>
          <w:spacing w:val="-1"/>
          <w:sz w:val="24"/>
        </w:rPr>
        <w:t xml:space="preserve"> </w:t>
      </w:r>
      <w:r>
        <w:rPr>
          <w:sz w:val="24"/>
        </w:rPr>
        <w:t>by</w:t>
      </w:r>
      <w:r>
        <w:rPr>
          <w:spacing w:val="-3"/>
          <w:sz w:val="24"/>
        </w:rPr>
        <w:t xml:space="preserve"> </w:t>
      </w:r>
      <w:r>
        <w:rPr>
          <w:sz w:val="24"/>
        </w:rPr>
        <w:t>the</w:t>
      </w:r>
      <w:r>
        <w:rPr>
          <w:spacing w:val="-3"/>
          <w:sz w:val="24"/>
        </w:rPr>
        <w:t xml:space="preserve"> </w:t>
      </w:r>
      <w:r w:rsidR="009F0065">
        <w:rPr>
          <w:sz w:val="24"/>
        </w:rPr>
        <w:t>BGSU DI program director</w:t>
      </w:r>
      <w:r>
        <w:rPr>
          <w:sz w:val="24"/>
        </w:rPr>
        <w:t>. An RD on-site</w:t>
      </w:r>
      <w:r>
        <w:rPr>
          <w:spacing w:val="-2"/>
          <w:sz w:val="24"/>
        </w:rPr>
        <w:t xml:space="preserve"> </w:t>
      </w:r>
      <w:r>
        <w:rPr>
          <w:sz w:val="24"/>
        </w:rPr>
        <w:t>at community</w:t>
      </w:r>
      <w:r>
        <w:rPr>
          <w:spacing w:val="-1"/>
          <w:sz w:val="24"/>
        </w:rPr>
        <w:t xml:space="preserve"> </w:t>
      </w:r>
      <w:r>
        <w:rPr>
          <w:sz w:val="24"/>
        </w:rPr>
        <w:t>and</w:t>
      </w:r>
      <w:r>
        <w:rPr>
          <w:spacing w:val="-2"/>
          <w:sz w:val="24"/>
        </w:rPr>
        <w:t xml:space="preserve"> </w:t>
      </w:r>
      <w:r>
        <w:rPr>
          <w:sz w:val="24"/>
        </w:rPr>
        <w:t>food</w:t>
      </w:r>
      <w:r>
        <w:rPr>
          <w:spacing w:val="-2"/>
          <w:sz w:val="24"/>
        </w:rPr>
        <w:t xml:space="preserve"> </w:t>
      </w:r>
      <w:r>
        <w:rPr>
          <w:sz w:val="24"/>
        </w:rPr>
        <w:t>service sites is not required. If the preceptor is not an RD, they should have pertinent qualifications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position</w:t>
      </w:r>
      <w:r>
        <w:rPr>
          <w:spacing w:val="-3"/>
          <w:sz w:val="24"/>
        </w:rPr>
        <w:t xml:space="preserve"> </w:t>
      </w:r>
      <w:r>
        <w:rPr>
          <w:sz w:val="24"/>
        </w:rPr>
        <w:t>(certified</w:t>
      </w:r>
      <w:r>
        <w:rPr>
          <w:spacing w:val="-3"/>
          <w:sz w:val="24"/>
        </w:rPr>
        <w:t xml:space="preserve"> </w:t>
      </w:r>
      <w:r>
        <w:rPr>
          <w:sz w:val="24"/>
        </w:rPr>
        <w:t>dietary</w:t>
      </w:r>
      <w:r>
        <w:rPr>
          <w:spacing w:val="-3"/>
          <w:sz w:val="24"/>
        </w:rPr>
        <w:t xml:space="preserve"> </w:t>
      </w:r>
      <w:r>
        <w:rPr>
          <w:sz w:val="24"/>
        </w:rPr>
        <w:t>manager,</w:t>
      </w:r>
      <w:r>
        <w:rPr>
          <w:spacing w:val="-3"/>
          <w:sz w:val="24"/>
        </w:rPr>
        <w:t xml:space="preserve"> </w:t>
      </w:r>
      <w:r>
        <w:rPr>
          <w:sz w:val="24"/>
        </w:rPr>
        <w:t>manager,</w:t>
      </w:r>
      <w:r>
        <w:rPr>
          <w:spacing w:val="-5"/>
          <w:sz w:val="24"/>
        </w:rPr>
        <w:t xml:space="preserve"> </w:t>
      </w:r>
      <w:r>
        <w:rPr>
          <w:sz w:val="24"/>
        </w:rPr>
        <w:t>other allied</w:t>
      </w:r>
      <w:r>
        <w:rPr>
          <w:spacing w:val="-3"/>
          <w:sz w:val="24"/>
        </w:rPr>
        <w:t xml:space="preserve"> </w:t>
      </w:r>
      <w:r>
        <w:rPr>
          <w:sz w:val="24"/>
        </w:rPr>
        <w:t>health</w:t>
      </w:r>
      <w:r>
        <w:rPr>
          <w:spacing w:val="-3"/>
          <w:sz w:val="24"/>
        </w:rPr>
        <w:t xml:space="preserve"> </w:t>
      </w:r>
      <w:r>
        <w:rPr>
          <w:sz w:val="24"/>
        </w:rPr>
        <w:t>professionals,</w:t>
      </w:r>
      <w:r>
        <w:rPr>
          <w:spacing w:val="-3"/>
          <w:sz w:val="24"/>
        </w:rPr>
        <w:t xml:space="preserve"> </w:t>
      </w:r>
      <w:r>
        <w:rPr>
          <w:sz w:val="24"/>
        </w:rPr>
        <w:t>etc.).</w:t>
      </w:r>
    </w:p>
    <w:p w14:paraId="199709C1" w14:textId="77777777" w:rsidR="009F0065" w:rsidRDefault="00000000">
      <w:pPr>
        <w:pStyle w:val="ListParagraph"/>
        <w:numPr>
          <w:ilvl w:val="0"/>
          <w:numId w:val="2"/>
        </w:numPr>
        <w:tabs>
          <w:tab w:val="left" w:pos="459"/>
          <w:tab w:val="left" w:pos="460"/>
        </w:tabs>
        <w:spacing w:line="259" w:lineRule="auto"/>
        <w:ind w:right="622"/>
        <w:rPr>
          <w:sz w:val="24"/>
        </w:rPr>
      </w:pPr>
      <w:r>
        <w:rPr>
          <w:sz w:val="24"/>
        </w:rPr>
        <w:t>If</w:t>
      </w:r>
      <w:r>
        <w:rPr>
          <w:spacing w:val="-1"/>
          <w:sz w:val="24"/>
        </w:rPr>
        <w:t xml:space="preserve"> </w:t>
      </w:r>
      <w:r>
        <w:rPr>
          <w:sz w:val="24"/>
        </w:rPr>
        <w:t>the</w:t>
      </w:r>
      <w:r>
        <w:rPr>
          <w:spacing w:val="-1"/>
          <w:sz w:val="24"/>
        </w:rPr>
        <w:t xml:space="preserve"> </w:t>
      </w:r>
      <w:r>
        <w:rPr>
          <w:sz w:val="24"/>
        </w:rPr>
        <w:t>site</w:t>
      </w:r>
      <w:r>
        <w:rPr>
          <w:spacing w:val="-1"/>
          <w:sz w:val="24"/>
        </w:rPr>
        <w:t xml:space="preserve"> </w:t>
      </w:r>
      <w:r>
        <w:rPr>
          <w:sz w:val="24"/>
        </w:rPr>
        <w:t>is</w:t>
      </w:r>
      <w:r>
        <w:rPr>
          <w:spacing w:val="-4"/>
          <w:sz w:val="24"/>
        </w:rPr>
        <w:t xml:space="preserve"> </w:t>
      </w:r>
      <w:r>
        <w:rPr>
          <w:sz w:val="24"/>
        </w:rPr>
        <w:t>selected,</w:t>
      </w:r>
      <w:r>
        <w:rPr>
          <w:spacing w:val="-2"/>
          <w:sz w:val="24"/>
        </w:rPr>
        <w:t xml:space="preserve"> </w:t>
      </w:r>
      <w:r>
        <w:rPr>
          <w:sz w:val="24"/>
        </w:rPr>
        <w:t>all</w:t>
      </w:r>
      <w:r>
        <w:rPr>
          <w:spacing w:val="-3"/>
          <w:sz w:val="24"/>
        </w:rPr>
        <w:t xml:space="preserve"> </w:t>
      </w:r>
      <w:r>
        <w:rPr>
          <w:sz w:val="24"/>
        </w:rPr>
        <w:t>preceptors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asked</w:t>
      </w:r>
      <w:r>
        <w:rPr>
          <w:spacing w:val="-2"/>
          <w:sz w:val="24"/>
        </w:rPr>
        <w:t xml:space="preserve"> </w:t>
      </w:r>
      <w:r>
        <w:rPr>
          <w:sz w:val="24"/>
        </w:rPr>
        <w:t>to</w:t>
      </w:r>
      <w:r>
        <w:rPr>
          <w:spacing w:val="-1"/>
          <w:sz w:val="24"/>
        </w:rPr>
        <w:t xml:space="preserve"> </w:t>
      </w:r>
      <w:r>
        <w:rPr>
          <w:sz w:val="24"/>
        </w:rPr>
        <w:t>complete and</w:t>
      </w:r>
      <w:r>
        <w:rPr>
          <w:spacing w:val="-3"/>
          <w:sz w:val="24"/>
        </w:rPr>
        <w:t xml:space="preserve"> </w:t>
      </w:r>
      <w:r>
        <w:rPr>
          <w:sz w:val="24"/>
        </w:rPr>
        <w:t>submit</w:t>
      </w:r>
      <w:r>
        <w:rPr>
          <w:spacing w:val="-2"/>
          <w:sz w:val="24"/>
        </w:rPr>
        <w:t xml:space="preserve"> </w:t>
      </w:r>
      <w:r>
        <w:rPr>
          <w:sz w:val="24"/>
        </w:rPr>
        <w:t>the</w:t>
      </w:r>
      <w:r>
        <w:rPr>
          <w:spacing w:val="-3"/>
          <w:sz w:val="24"/>
        </w:rPr>
        <w:t xml:space="preserve"> </w:t>
      </w:r>
      <w:r>
        <w:rPr>
          <w:i/>
          <w:sz w:val="24"/>
        </w:rPr>
        <w:t>Preceptor</w:t>
      </w:r>
      <w:r>
        <w:rPr>
          <w:i/>
          <w:spacing w:val="-2"/>
          <w:sz w:val="24"/>
        </w:rPr>
        <w:t xml:space="preserve"> </w:t>
      </w:r>
      <w:r>
        <w:rPr>
          <w:i/>
          <w:sz w:val="24"/>
        </w:rPr>
        <w:t xml:space="preserve">Qualifications </w:t>
      </w:r>
      <w:r>
        <w:rPr>
          <w:sz w:val="24"/>
        </w:rPr>
        <w:t xml:space="preserve">form to the </w:t>
      </w:r>
      <w:r w:rsidR="009F0065">
        <w:rPr>
          <w:sz w:val="24"/>
        </w:rPr>
        <w:t>BGSU DI</w:t>
      </w:r>
      <w:r>
        <w:rPr>
          <w:sz w:val="24"/>
        </w:rPr>
        <w:t xml:space="preserve">, </w:t>
      </w:r>
      <w:r w:rsidR="009F0065">
        <w:rPr>
          <w:sz w:val="24"/>
        </w:rPr>
        <w:t xml:space="preserve">provide an up to date resume or CV, </w:t>
      </w:r>
      <w:r>
        <w:rPr>
          <w:sz w:val="24"/>
        </w:rPr>
        <w:t>an</w:t>
      </w:r>
      <w:r w:rsidR="009F0065">
        <w:rPr>
          <w:sz w:val="24"/>
        </w:rPr>
        <w:t xml:space="preserve">d evidence of training on awareness of bias in self and others. </w:t>
      </w:r>
    </w:p>
    <w:p w14:paraId="401A31CD" w14:textId="1B9F0C5F" w:rsidR="001A2659" w:rsidRDefault="009F0065">
      <w:pPr>
        <w:pStyle w:val="ListParagraph"/>
        <w:numPr>
          <w:ilvl w:val="0"/>
          <w:numId w:val="2"/>
        </w:numPr>
        <w:tabs>
          <w:tab w:val="left" w:pos="459"/>
          <w:tab w:val="left" w:pos="460"/>
        </w:tabs>
        <w:spacing w:line="259" w:lineRule="auto"/>
        <w:ind w:right="622"/>
        <w:rPr>
          <w:sz w:val="24"/>
        </w:rPr>
      </w:pPr>
      <w:r>
        <w:rPr>
          <w:sz w:val="24"/>
        </w:rPr>
        <w:t xml:space="preserve">All BGSU DI preceptors will receive a pdf copy of the BGSU DI Preceptor Handbook and oriented to the BGSU Preceptor web page </w:t>
      </w:r>
      <w:hyperlink r:id="rId5" w:history="1">
        <w:r w:rsidRPr="009F0065">
          <w:rPr>
            <w:rStyle w:val="Hyperlink"/>
            <w:sz w:val="24"/>
          </w:rPr>
          <w:t>https://www.bgsu.edu/health-and-human-services/programs/department-of-public-and-allied-health/dietetic-internship-program/q-a.html</w:t>
        </w:r>
      </w:hyperlink>
    </w:p>
    <w:p w14:paraId="060659FF" w14:textId="77777777" w:rsidR="009F0065" w:rsidRDefault="009F0065">
      <w:pPr>
        <w:pStyle w:val="Heading2"/>
        <w:spacing w:before="158"/>
      </w:pPr>
    </w:p>
    <w:p w14:paraId="5C8452A3" w14:textId="77777777" w:rsidR="009F0065" w:rsidRDefault="009F0065">
      <w:pPr>
        <w:pStyle w:val="Heading2"/>
        <w:spacing w:before="158"/>
      </w:pPr>
    </w:p>
    <w:p w14:paraId="0571F6A7" w14:textId="77777777" w:rsidR="009F0065" w:rsidRDefault="009F0065">
      <w:pPr>
        <w:pStyle w:val="Heading2"/>
        <w:spacing w:before="158"/>
      </w:pPr>
    </w:p>
    <w:p w14:paraId="47F55605" w14:textId="5B63243C" w:rsidR="001A2659" w:rsidRDefault="00000000">
      <w:pPr>
        <w:pStyle w:val="Heading2"/>
        <w:spacing w:before="158"/>
        <w:rPr>
          <w:u w:val="none"/>
        </w:rPr>
      </w:pPr>
      <w:r>
        <w:lastRenderedPageBreak/>
        <w:t>Evaluation</w:t>
      </w:r>
      <w:r>
        <w:rPr>
          <w:spacing w:val="-1"/>
        </w:rPr>
        <w:t xml:space="preserve"> </w:t>
      </w:r>
      <w:r>
        <w:t xml:space="preserve">and </w:t>
      </w:r>
      <w:r>
        <w:rPr>
          <w:spacing w:val="-2"/>
        </w:rPr>
        <w:t>Maintenance</w:t>
      </w:r>
    </w:p>
    <w:p w14:paraId="29F1E1C6" w14:textId="77777777" w:rsidR="001A2659" w:rsidRDefault="001A2659">
      <w:pPr>
        <w:pStyle w:val="BodyText"/>
        <w:spacing w:before="7"/>
        <w:ind w:left="0" w:firstLine="0"/>
        <w:rPr>
          <w:b/>
          <w:sz w:val="21"/>
        </w:rPr>
      </w:pPr>
    </w:p>
    <w:p w14:paraId="3F6F283F" w14:textId="7563F539" w:rsidR="001A2659" w:rsidRDefault="00000000">
      <w:pPr>
        <w:pStyle w:val="ListParagraph"/>
        <w:numPr>
          <w:ilvl w:val="0"/>
          <w:numId w:val="2"/>
        </w:numPr>
        <w:tabs>
          <w:tab w:val="left" w:pos="459"/>
          <w:tab w:val="left" w:pos="460"/>
        </w:tabs>
        <w:spacing w:line="259" w:lineRule="auto"/>
        <w:ind w:right="683"/>
        <w:rPr>
          <w:sz w:val="24"/>
        </w:rPr>
      </w:pPr>
      <w:r>
        <w:rPr>
          <w:sz w:val="24"/>
        </w:rPr>
        <w:t xml:space="preserve">SP sites are evaluated through the </w:t>
      </w:r>
      <w:r w:rsidR="009F0065">
        <w:rPr>
          <w:i/>
          <w:sz w:val="24"/>
        </w:rPr>
        <w:t xml:space="preserve">Intern Evaluation of the Preceptor </w:t>
      </w:r>
      <w:r w:rsidR="00380141">
        <w:rPr>
          <w:iCs/>
          <w:sz w:val="24"/>
        </w:rPr>
        <w:t xml:space="preserve">form </w:t>
      </w:r>
      <w:r>
        <w:rPr>
          <w:sz w:val="24"/>
        </w:rPr>
        <w:t xml:space="preserve">and periodic site visits. </w:t>
      </w:r>
      <w:r w:rsidR="00380141">
        <w:rPr>
          <w:sz w:val="24"/>
        </w:rPr>
        <w:t xml:space="preserve">Intern </w:t>
      </w:r>
      <w:r>
        <w:rPr>
          <w:sz w:val="24"/>
        </w:rPr>
        <w:t>evaluations</w:t>
      </w:r>
      <w:r>
        <w:rPr>
          <w:spacing w:val="-3"/>
          <w:sz w:val="24"/>
        </w:rPr>
        <w:t xml:space="preserve"> </w:t>
      </w:r>
      <w:r>
        <w:rPr>
          <w:sz w:val="24"/>
        </w:rPr>
        <w:t>should</w:t>
      </w:r>
      <w:r>
        <w:rPr>
          <w:spacing w:val="-4"/>
          <w:sz w:val="24"/>
        </w:rPr>
        <w:t xml:space="preserve"> </w:t>
      </w:r>
      <w:r>
        <w:rPr>
          <w:sz w:val="24"/>
        </w:rPr>
        <w:t>be</w:t>
      </w:r>
      <w:r>
        <w:rPr>
          <w:spacing w:val="-2"/>
          <w:sz w:val="24"/>
        </w:rPr>
        <w:t xml:space="preserve"> </w:t>
      </w:r>
      <w:r>
        <w:rPr>
          <w:sz w:val="24"/>
        </w:rPr>
        <w:t>completed</w:t>
      </w:r>
      <w:r>
        <w:rPr>
          <w:spacing w:val="-4"/>
          <w:sz w:val="24"/>
        </w:rPr>
        <w:t xml:space="preserve"> </w:t>
      </w:r>
      <w:r>
        <w:rPr>
          <w:sz w:val="24"/>
        </w:rPr>
        <w:t>by</w:t>
      </w:r>
      <w:r>
        <w:rPr>
          <w:spacing w:val="-3"/>
          <w:sz w:val="24"/>
        </w:rPr>
        <w:t xml:space="preserve"> </w:t>
      </w:r>
      <w:r>
        <w:rPr>
          <w:sz w:val="24"/>
        </w:rPr>
        <w:t>each</w:t>
      </w:r>
      <w:r>
        <w:rPr>
          <w:spacing w:val="-2"/>
          <w:sz w:val="24"/>
        </w:rPr>
        <w:t xml:space="preserve"> </w:t>
      </w:r>
      <w:r>
        <w:rPr>
          <w:sz w:val="24"/>
        </w:rPr>
        <w:t>student</w:t>
      </w:r>
      <w:r>
        <w:rPr>
          <w:spacing w:val="-4"/>
          <w:sz w:val="24"/>
        </w:rPr>
        <w:t xml:space="preserve"> </w:t>
      </w:r>
      <w:r>
        <w:rPr>
          <w:sz w:val="24"/>
        </w:rPr>
        <w:t>after</w:t>
      </w:r>
      <w:r>
        <w:rPr>
          <w:spacing w:val="-2"/>
          <w:sz w:val="24"/>
        </w:rPr>
        <w:t xml:space="preserve"> </w:t>
      </w:r>
      <w:r>
        <w:rPr>
          <w:sz w:val="24"/>
        </w:rPr>
        <w:t>each</w:t>
      </w:r>
      <w:r>
        <w:rPr>
          <w:spacing w:val="-2"/>
          <w:sz w:val="24"/>
        </w:rPr>
        <w:t xml:space="preserve"> </w:t>
      </w:r>
      <w:r>
        <w:rPr>
          <w:sz w:val="24"/>
        </w:rPr>
        <w:t>rotation</w:t>
      </w:r>
      <w:r w:rsidR="00380141">
        <w:rPr>
          <w:sz w:val="24"/>
        </w:rPr>
        <w:t xml:space="preserve"> and uploaded to Canvas LMS for BGSU DI faculty review</w:t>
      </w:r>
      <w:r>
        <w:rPr>
          <w:sz w:val="24"/>
        </w:rPr>
        <w:t>.</w:t>
      </w:r>
      <w:r>
        <w:rPr>
          <w:spacing w:val="-6"/>
          <w:sz w:val="24"/>
        </w:rPr>
        <w:t xml:space="preserve"> </w:t>
      </w:r>
      <w:r w:rsidR="00380141">
        <w:rPr>
          <w:sz w:val="24"/>
        </w:rPr>
        <w:t xml:space="preserve">BGSU DI </w:t>
      </w:r>
      <w:r>
        <w:rPr>
          <w:sz w:val="24"/>
        </w:rPr>
        <w:t>faculty</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 rotation assignments should verify that students are completing all site evaluations. Students failing to complete evaluations should be reminded vi</w:t>
      </w:r>
      <w:r w:rsidR="00380141">
        <w:rPr>
          <w:sz w:val="24"/>
        </w:rPr>
        <w:t>a Canvas submission comment or BGSU email until completed</w:t>
      </w:r>
      <w:r>
        <w:rPr>
          <w:sz w:val="24"/>
        </w:rPr>
        <w:t>.</w:t>
      </w:r>
    </w:p>
    <w:p w14:paraId="50F3E84B" w14:textId="76F01594" w:rsidR="00380141" w:rsidRDefault="00000000" w:rsidP="00380141">
      <w:pPr>
        <w:pStyle w:val="ListParagraph"/>
        <w:numPr>
          <w:ilvl w:val="0"/>
          <w:numId w:val="2"/>
        </w:numPr>
        <w:tabs>
          <w:tab w:val="left" w:pos="459"/>
          <w:tab w:val="left" w:pos="460"/>
        </w:tabs>
        <w:spacing w:before="81" w:line="259" w:lineRule="auto"/>
        <w:ind w:right="284"/>
        <w:rPr>
          <w:sz w:val="24"/>
        </w:rPr>
      </w:pPr>
      <w:r w:rsidRPr="00380141">
        <w:rPr>
          <w:sz w:val="24"/>
        </w:rPr>
        <w:t xml:space="preserve">When site visits are completed, the visiting faculty or instructional assistant completes the </w:t>
      </w:r>
      <w:bookmarkStart w:id="0" w:name="_Hlk130478842"/>
      <w:r w:rsidRPr="00380141">
        <w:rPr>
          <w:i/>
          <w:sz w:val="24"/>
        </w:rPr>
        <w:t>SP Site Visit Form</w:t>
      </w:r>
      <w:r w:rsidRPr="00380141">
        <w:rPr>
          <w:i/>
          <w:spacing w:val="-1"/>
          <w:sz w:val="24"/>
        </w:rPr>
        <w:t xml:space="preserve"> </w:t>
      </w:r>
      <w:r w:rsidRPr="00380141">
        <w:rPr>
          <w:sz w:val="24"/>
        </w:rPr>
        <w:t>which includes</w:t>
      </w:r>
      <w:r w:rsidRPr="00380141">
        <w:rPr>
          <w:spacing w:val="-1"/>
          <w:sz w:val="24"/>
        </w:rPr>
        <w:t xml:space="preserve"> </w:t>
      </w:r>
      <w:r w:rsidRPr="00380141">
        <w:rPr>
          <w:sz w:val="24"/>
        </w:rPr>
        <w:t>a</w:t>
      </w:r>
      <w:r w:rsidRPr="00380141">
        <w:rPr>
          <w:spacing w:val="-2"/>
          <w:sz w:val="24"/>
        </w:rPr>
        <w:t xml:space="preserve"> </w:t>
      </w:r>
      <w:r w:rsidRPr="00380141">
        <w:rPr>
          <w:sz w:val="24"/>
        </w:rPr>
        <w:t>summary</w:t>
      </w:r>
      <w:r w:rsidRPr="00380141">
        <w:rPr>
          <w:spacing w:val="-2"/>
          <w:sz w:val="24"/>
        </w:rPr>
        <w:t xml:space="preserve"> </w:t>
      </w:r>
      <w:r w:rsidRPr="00380141">
        <w:rPr>
          <w:sz w:val="24"/>
        </w:rPr>
        <w:t>of</w:t>
      </w:r>
      <w:r w:rsidRPr="00380141">
        <w:rPr>
          <w:spacing w:val="-1"/>
          <w:sz w:val="24"/>
        </w:rPr>
        <w:t xml:space="preserve"> </w:t>
      </w:r>
      <w:r w:rsidRPr="00380141">
        <w:rPr>
          <w:sz w:val="24"/>
        </w:rPr>
        <w:t>the</w:t>
      </w:r>
      <w:r w:rsidRPr="00380141">
        <w:rPr>
          <w:spacing w:val="-3"/>
          <w:sz w:val="24"/>
        </w:rPr>
        <w:t xml:space="preserve"> </w:t>
      </w:r>
      <w:r w:rsidRPr="00380141">
        <w:rPr>
          <w:sz w:val="24"/>
        </w:rPr>
        <w:t>discussion</w:t>
      </w:r>
      <w:r w:rsidRPr="00380141">
        <w:rPr>
          <w:spacing w:val="-5"/>
          <w:sz w:val="24"/>
        </w:rPr>
        <w:t xml:space="preserve"> </w:t>
      </w:r>
      <w:r w:rsidRPr="00380141">
        <w:rPr>
          <w:sz w:val="24"/>
        </w:rPr>
        <w:t>with</w:t>
      </w:r>
      <w:r w:rsidRPr="00380141">
        <w:rPr>
          <w:spacing w:val="-1"/>
          <w:sz w:val="24"/>
        </w:rPr>
        <w:t xml:space="preserve"> </w:t>
      </w:r>
      <w:r w:rsidRPr="00380141">
        <w:rPr>
          <w:sz w:val="24"/>
        </w:rPr>
        <w:t>the</w:t>
      </w:r>
      <w:r w:rsidRPr="00380141">
        <w:rPr>
          <w:spacing w:val="-3"/>
          <w:sz w:val="24"/>
        </w:rPr>
        <w:t xml:space="preserve"> </w:t>
      </w:r>
      <w:r w:rsidRPr="00380141">
        <w:rPr>
          <w:sz w:val="24"/>
        </w:rPr>
        <w:t>preceptor</w:t>
      </w:r>
      <w:r w:rsidRPr="00380141">
        <w:rPr>
          <w:spacing w:val="-1"/>
          <w:sz w:val="24"/>
        </w:rPr>
        <w:t xml:space="preserve"> </w:t>
      </w:r>
      <w:r w:rsidRPr="00380141">
        <w:rPr>
          <w:sz w:val="24"/>
        </w:rPr>
        <w:t>and</w:t>
      </w:r>
      <w:r w:rsidRPr="00380141">
        <w:rPr>
          <w:spacing w:val="-1"/>
          <w:sz w:val="24"/>
        </w:rPr>
        <w:t xml:space="preserve"> </w:t>
      </w:r>
      <w:r w:rsidR="00380141">
        <w:rPr>
          <w:sz w:val="24"/>
        </w:rPr>
        <w:t>intern</w:t>
      </w:r>
      <w:r w:rsidRPr="00380141">
        <w:rPr>
          <w:sz w:val="24"/>
        </w:rPr>
        <w:t>s</w:t>
      </w:r>
      <w:r w:rsidRPr="00380141">
        <w:rPr>
          <w:spacing w:val="-2"/>
          <w:sz w:val="24"/>
        </w:rPr>
        <w:t xml:space="preserve"> </w:t>
      </w:r>
      <w:r w:rsidRPr="00380141">
        <w:rPr>
          <w:sz w:val="24"/>
        </w:rPr>
        <w:t>at</w:t>
      </w:r>
      <w:r w:rsidRPr="00380141">
        <w:rPr>
          <w:spacing w:val="-3"/>
          <w:sz w:val="24"/>
        </w:rPr>
        <w:t xml:space="preserve"> </w:t>
      </w:r>
      <w:r w:rsidRPr="00380141">
        <w:rPr>
          <w:sz w:val="24"/>
        </w:rPr>
        <w:t>the</w:t>
      </w:r>
      <w:r w:rsidRPr="00380141">
        <w:rPr>
          <w:spacing w:val="-4"/>
          <w:sz w:val="24"/>
        </w:rPr>
        <w:t xml:space="preserve"> </w:t>
      </w:r>
      <w:r w:rsidRPr="00380141">
        <w:rPr>
          <w:sz w:val="24"/>
        </w:rPr>
        <w:t>site</w:t>
      </w:r>
      <w:bookmarkEnd w:id="0"/>
      <w:r w:rsidRPr="00380141">
        <w:rPr>
          <w:sz w:val="24"/>
        </w:rPr>
        <w:t>.</w:t>
      </w:r>
      <w:r w:rsidRPr="00380141">
        <w:rPr>
          <w:spacing w:val="-2"/>
          <w:sz w:val="24"/>
        </w:rPr>
        <w:t xml:space="preserve"> </w:t>
      </w:r>
      <w:r w:rsidRPr="00380141">
        <w:rPr>
          <w:sz w:val="24"/>
        </w:rPr>
        <w:t>If</w:t>
      </w:r>
      <w:r w:rsidRPr="00380141">
        <w:rPr>
          <w:spacing w:val="-1"/>
          <w:sz w:val="24"/>
        </w:rPr>
        <w:t xml:space="preserve"> </w:t>
      </w:r>
      <w:r w:rsidRPr="00380141">
        <w:rPr>
          <w:sz w:val="24"/>
        </w:rPr>
        <w:t>a</w:t>
      </w:r>
      <w:r w:rsidRPr="00380141">
        <w:rPr>
          <w:spacing w:val="-6"/>
          <w:sz w:val="24"/>
        </w:rPr>
        <w:t xml:space="preserve"> </w:t>
      </w:r>
      <w:r w:rsidRPr="00380141">
        <w:rPr>
          <w:sz w:val="24"/>
        </w:rPr>
        <w:t>visit</w:t>
      </w:r>
      <w:r w:rsidRPr="00380141">
        <w:rPr>
          <w:spacing w:val="-1"/>
          <w:sz w:val="24"/>
        </w:rPr>
        <w:t xml:space="preserve"> </w:t>
      </w:r>
      <w:r w:rsidRPr="00380141">
        <w:rPr>
          <w:sz w:val="24"/>
        </w:rPr>
        <w:t>to a site is not possible, communication can take place via email, phone calls, or virtual meetings.</w:t>
      </w:r>
    </w:p>
    <w:p w14:paraId="36BD440E" w14:textId="6908F546" w:rsidR="001A2659" w:rsidRDefault="00000000">
      <w:pPr>
        <w:pStyle w:val="ListParagraph"/>
        <w:numPr>
          <w:ilvl w:val="0"/>
          <w:numId w:val="2"/>
        </w:numPr>
        <w:tabs>
          <w:tab w:val="left" w:pos="459"/>
          <w:tab w:val="left" w:pos="460"/>
        </w:tabs>
        <w:spacing w:before="1" w:line="256" w:lineRule="auto"/>
        <w:ind w:right="178"/>
        <w:rPr>
          <w:sz w:val="24"/>
        </w:rPr>
      </w:pPr>
      <w:r>
        <w:rPr>
          <w:sz w:val="24"/>
        </w:rPr>
        <w:t xml:space="preserve">All negative comments by students and poor ratings of sites should be thoroughly investigated. If </w:t>
      </w:r>
      <w:r w:rsidR="00380141">
        <w:rPr>
          <w:sz w:val="24"/>
        </w:rPr>
        <w:t>BGSU DI</w:t>
      </w:r>
      <w:r>
        <w:rPr>
          <w:sz w:val="24"/>
        </w:rPr>
        <w:t xml:space="preserve"> faculty find that a site is not meeting standards then, depending on the egregiousness of the issue(s), the faculty</w:t>
      </w:r>
      <w:r>
        <w:rPr>
          <w:spacing w:val="-2"/>
          <w:sz w:val="24"/>
        </w:rPr>
        <w:t xml:space="preserve"> </w:t>
      </w:r>
      <w:r>
        <w:rPr>
          <w:sz w:val="24"/>
        </w:rPr>
        <w:t>can</w:t>
      </w:r>
      <w:r>
        <w:rPr>
          <w:spacing w:val="-3"/>
          <w:sz w:val="24"/>
        </w:rPr>
        <w:t xml:space="preserve"> </w:t>
      </w:r>
      <w:r>
        <w:rPr>
          <w:sz w:val="24"/>
        </w:rPr>
        <w:t>discuss</w:t>
      </w:r>
      <w:r>
        <w:rPr>
          <w:spacing w:val="-3"/>
          <w:sz w:val="24"/>
        </w:rPr>
        <w:t xml:space="preserve"> </w:t>
      </w:r>
      <w:r>
        <w:rPr>
          <w:sz w:val="24"/>
        </w:rPr>
        <w:t>issues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preceptors</w:t>
      </w:r>
      <w:r>
        <w:rPr>
          <w:spacing w:val="-4"/>
          <w:sz w:val="24"/>
        </w:rPr>
        <w:t xml:space="preserve"> </w:t>
      </w:r>
      <w:r>
        <w:rPr>
          <w:sz w:val="24"/>
        </w:rPr>
        <w:t>to</w:t>
      </w:r>
      <w:r>
        <w:rPr>
          <w:spacing w:val="-1"/>
          <w:sz w:val="24"/>
        </w:rPr>
        <w:t xml:space="preserve"> </w:t>
      </w:r>
      <w:r>
        <w:rPr>
          <w:sz w:val="24"/>
        </w:rPr>
        <w:t>see</w:t>
      </w:r>
      <w:r>
        <w:rPr>
          <w:spacing w:val="-1"/>
          <w:sz w:val="24"/>
        </w:rPr>
        <w:t xml:space="preserve"> </w:t>
      </w:r>
      <w:r>
        <w:rPr>
          <w:sz w:val="24"/>
        </w:rPr>
        <w:t>if</w:t>
      </w:r>
      <w:r>
        <w:rPr>
          <w:spacing w:val="-3"/>
          <w:sz w:val="24"/>
        </w:rPr>
        <w:t xml:space="preserve"> </w:t>
      </w:r>
      <w:r>
        <w:rPr>
          <w:sz w:val="24"/>
        </w:rPr>
        <w:t>they</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remedied,</w:t>
      </w:r>
      <w:r>
        <w:rPr>
          <w:spacing w:val="-2"/>
          <w:sz w:val="24"/>
        </w:rPr>
        <w:t xml:space="preserve"> </w:t>
      </w:r>
      <w:r>
        <w:rPr>
          <w:sz w:val="24"/>
        </w:rPr>
        <w:t>or</w:t>
      </w:r>
      <w:r>
        <w:rPr>
          <w:spacing w:val="-1"/>
          <w:sz w:val="24"/>
        </w:rPr>
        <w:t xml:space="preserve"> </w:t>
      </w:r>
      <w:r>
        <w:rPr>
          <w:sz w:val="24"/>
        </w:rPr>
        <w:t>discontinue the</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 xml:space="preserve">the </w:t>
      </w:r>
      <w:r>
        <w:rPr>
          <w:spacing w:val="-2"/>
          <w:sz w:val="24"/>
        </w:rPr>
        <w:t>site.</w:t>
      </w:r>
    </w:p>
    <w:p w14:paraId="15E8AC3F" w14:textId="77777777" w:rsidR="001A2659" w:rsidRDefault="001A2659">
      <w:pPr>
        <w:pStyle w:val="BodyText"/>
        <w:spacing w:before="4"/>
        <w:ind w:left="0" w:firstLine="0"/>
        <w:rPr>
          <w:sz w:val="20"/>
        </w:rPr>
      </w:pPr>
    </w:p>
    <w:p w14:paraId="1A24BA97" w14:textId="77777777" w:rsidR="001A2659" w:rsidRDefault="00000000">
      <w:pPr>
        <w:pStyle w:val="Heading2"/>
        <w:rPr>
          <w:u w:val="none"/>
        </w:rPr>
      </w:pPr>
      <w:r>
        <w:t>Affiliation</w:t>
      </w:r>
      <w:r>
        <w:rPr>
          <w:spacing w:val="-6"/>
        </w:rPr>
        <w:t xml:space="preserve"> </w:t>
      </w:r>
      <w:r>
        <w:rPr>
          <w:spacing w:val="-2"/>
        </w:rPr>
        <w:t>Agreements</w:t>
      </w:r>
    </w:p>
    <w:p w14:paraId="0E16F432" w14:textId="77777777" w:rsidR="001A2659" w:rsidRDefault="001A2659">
      <w:pPr>
        <w:pStyle w:val="BodyText"/>
        <w:spacing w:before="9"/>
        <w:ind w:left="0" w:firstLine="0"/>
        <w:rPr>
          <w:b/>
          <w:sz w:val="21"/>
        </w:rPr>
      </w:pPr>
    </w:p>
    <w:p w14:paraId="21A2E4A1" w14:textId="59EA6241" w:rsidR="001A2659" w:rsidRDefault="00000000">
      <w:pPr>
        <w:pStyle w:val="ListParagraph"/>
        <w:numPr>
          <w:ilvl w:val="0"/>
          <w:numId w:val="1"/>
        </w:numPr>
        <w:tabs>
          <w:tab w:val="left" w:pos="820"/>
          <w:tab w:val="left" w:pos="821"/>
        </w:tabs>
        <w:spacing w:line="256" w:lineRule="auto"/>
        <w:ind w:right="248"/>
        <w:rPr>
          <w:sz w:val="24"/>
        </w:rPr>
      </w:pPr>
      <w:r>
        <w:rPr>
          <w:sz w:val="24"/>
        </w:rPr>
        <w:t>When</w:t>
      </w:r>
      <w:r>
        <w:rPr>
          <w:spacing w:val="-2"/>
          <w:sz w:val="24"/>
        </w:rPr>
        <w:t xml:space="preserve"> </w:t>
      </w:r>
      <w:r>
        <w:rPr>
          <w:sz w:val="24"/>
        </w:rPr>
        <w:t>a</w:t>
      </w:r>
      <w:r>
        <w:rPr>
          <w:spacing w:val="-4"/>
          <w:sz w:val="24"/>
        </w:rPr>
        <w:t xml:space="preserve"> </w:t>
      </w:r>
      <w:r>
        <w:rPr>
          <w:sz w:val="24"/>
        </w:rPr>
        <w:t>new</w:t>
      </w:r>
      <w:r>
        <w:rPr>
          <w:spacing w:val="-2"/>
          <w:sz w:val="24"/>
        </w:rPr>
        <w:t xml:space="preserve"> </w:t>
      </w:r>
      <w:r>
        <w:rPr>
          <w:sz w:val="24"/>
        </w:rPr>
        <w:t>site</w:t>
      </w:r>
      <w:r>
        <w:rPr>
          <w:spacing w:val="-4"/>
          <w:sz w:val="24"/>
        </w:rPr>
        <w:t xml:space="preserve"> </w:t>
      </w:r>
      <w:r>
        <w:rPr>
          <w:sz w:val="24"/>
        </w:rPr>
        <w:t>is</w:t>
      </w:r>
      <w:r>
        <w:rPr>
          <w:spacing w:val="-2"/>
          <w:sz w:val="24"/>
        </w:rPr>
        <w:t xml:space="preserve"> </w:t>
      </w:r>
      <w:r>
        <w:rPr>
          <w:sz w:val="24"/>
        </w:rPr>
        <w:t>selected,</w:t>
      </w:r>
      <w:r>
        <w:rPr>
          <w:spacing w:val="-2"/>
          <w:sz w:val="24"/>
        </w:rPr>
        <w:t xml:space="preserve"> </w:t>
      </w:r>
      <w:r>
        <w:rPr>
          <w:sz w:val="24"/>
        </w:rPr>
        <w:t>a</w:t>
      </w:r>
      <w:r>
        <w:rPr>
          <w:spacing w:val="-4"/>
          <w:sz w:val="24"/>
        </w:rPr>
        <w:t xml:space="preserve"> </w:t>
      </w:r>
      <w:r>
        <w:rPr>
          <w:sz w:val="24"/>
        </w:rPr>
        <w:t>written</w:t>
      </w:r>
      <w:r>
        <w:rPr>
          <w:spacing w:val="-2"/>
          <w:sz w:val="24"/>
        </w:rPr>
        <w:t xml:space="preserve"> </w:t>
      </w:r>
      <w:r>
        <w:rPr>
          <w:sz w:val="24"/>
        </w:rPr>
        <w:t>Affiliation</w:t>
      </w:r>
      <w:r>
        <w:rPr>
          <w:spacing w:val="-2"/>
          <w:sz w:val="24"/>
        </w:rPr>
        <w:t xml:space="preserve"> </w:t>
      </w:r>
      <w:r>
        <w:rPr>
          <w:sz w:val="24"/>
        </w:rPr>
        <w:t>Agreement</w:t>
      </w:r>
      <w:r>
        <w:rPr>
          <w:spacing w:val="-1"/>
          <w:sz w:val="24"/>
        </w:rPr>
        <w:t xml:space="preserve"> </w:t>
      </w:r>
      <w:r>
        <w:rPr>
          <w:sz w:val="24"/>
        </w:rPr>
        <w:t>(AA)</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signed.</w:t>
      </w:r>
      <w:r>
        <w:rPr>
          <w:spacing w:val="-5"/>
          <w:sz w:val="24"/>
        </w:rPr>
        <w:t xml:space="preserve"> </w:t>
      </w:r>
      <w:r>
        <w:rPr>
          <w:sz w:val="24"/>
        </w:rPr>
        <w:t>The</w:t>
      </w:r>
      <w:r>
        <w:rPr>
          <w:spacing w:val="-4"/>
          <w:sz w:val="24"/>
        </w:rPr>
        <w:t xml:space="preserve"> </w:t>
      </w:r>
      <w:r w:rsidR="00380141">
        <w:rPr>
          <w:sz w:val="24"/>
        </w:rPr>
        <w:t>BGSU DI program director</w:t>
      </w:r>
      <w:r>
        <w:rPr>
          <w:spacing w:val="-2"/>
          <w:sz w:val="24"/>
        </w:rPr>
        <w:t xml:space="preserve"> </w:t>
      </w:r>
      <w:r>
        <w:rPr>
          <w:sz w:val="24"/>
        </w:rPr>
        <w:t>contacts</w:t>
      </w:r>
      <w:r>
        <w:rPr>
          <w:spacing w:val="-4"/>
          <w:sz w:val="24"/>
        </w:rPr>
        <w:t xml:space="preserve"> </w:t>
      </w:r>
      <w:r>
        <w:rPr>
          <w:sz w:val="24"/>
        </w:rPr>
        <w:t>the site with a template of the AA for them to review and approve.</w:t>
      </w:r>
    </w:p>
    <w:p w14:paraId="0129AC64" w14:textId="75398713" w:rsidR="001A2659" w:rsidRDefault="00000000">
      <w:pPr>
        <w:pStyle w:val="ListParagraph"/>
        <w:numPr>
          <w:ilvl w:val="0"/>
          <w:numId w:val="1"/>
        </w:numPr>
        <w:tabs>
          <w:tab w:val="left" w:pos="820"/>
          <w:tab w:val="left" w:pos="821"/>
        </w:tabs>
        <w:spacing w:before="4" w:line="259" w:lineRule="auto"/>
        <w:ind w:right="118"/>
        <w:rPr>
          <w:sz w:val="24"/>
        </w:rPr>
      </w:pPr>
      <w:r>
        <w:rPr>
          <w:sz w:val="24"/>
        </w:rPr>
        <w:t>The</w:t>
      </w:r>
      <w:r>
        <w:rPr>
          <w:spacing w:val="-4"/>
          <w:sz w:val="24"/>
        </w:rPr>
        <w:t xml:space="preserve"> </w:t>
      </w:r>
      <w:r w:rsidR="00380141">
        <w:rPr>
          <w:sz w:val="24"/>
        </w:rPr>
        <w:t>BGSU DI program director</w:t>
      </w:r>
      <w:r>
        <w:rPr>
          <w:spacing w:val="-3"/>
          <w:sz w:val="24"/>
        </w:rPr>
        <w:t xml:space="preserve"> </w:t>
      </w:r>
      <w:r>
        <w:rPr>
          <w:sz w:val="24"/>
        </w:rPr>
        <w:t>remains</w:t>
      </w:r>
      <w:r>
        <w:rPr>
          <w:spacing w:val="-3"/>
          <w:sz w:val="24"/>
        </w:rPr>
        <w:t xml:space="preserve"> </w:t>
      </w:r>
      <w:r>
        <w:rPr>
          <w:sz w:val="24"/>
        </w:rPr>
        <w:t>in</w:t>
      </w:r>
      <w:r>
        <w:rPr>
          <w:spacing w:val="-4"/>
          <w:sz w:val="24"/>
        </w:rPr>
        <w:t xml:space="preserve"> </w:t>
      </w:r>
      <w:r>
        <w:rPr>
          <w:sz w:val="24"/>
        </w:rPr>
        <w:t>close</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 xml:space="preserve">the </w:t>
      </w:r>
      <w:r w:rsidR="00380141">
        <w:rPr>
          <w:sz w:val="24"/>
        </w:rPr>
        <w:t xml:space="preserve">BGSU College of Health and Human Services </w:t>
      </w:r>
      <w:r w:rsidR="00024C50">
        <w:rPr>
          <w:sz w:val="24"/>
        </w:rPr>
        <w:t xml:space="preserve">(HHS) </w:t>
      </w:r>
      <w:r w:rsidR="00380141">
        <w:rPr>
          <w:sz w:val="24"/>
        </w:rPr>
        <w:t xml:space="preserve">Associate Dean who serves as the college’s affiliation agreement manager and liaison to BGSU </w:t>
      </w:r>
      <w:r>
        <w:rPr>
          <w:sz w:val="24"/>
        </w:rPr>
        <w:t>General</w:t>
      </w:r>
      <w:r>
        <w:rPr>
          <w:spacing w:val="-3"/>
          <w:sz w:val="24"/>
        </w:rPr>
        <w:t xml:space="preserve"> </w:t>
      </w:r>
      <w:r>
        <w:rPr>
          <w:sz w:val="24"/>
        </w:rPr>
        <w:t xml:space="preserve">Counsel. If a site’s legal counsel has questions, or if they want to use their own AA template, the </w:t>
      </w:r>
      <w:r w:rsidR="00380141">
        <w:rPr>
          <w:sz w:val="24"/>
        </w:rPr>
        <w:t>BGSU DI program director collaborates with the affiliation agreement manager</w:t>
      </w:r>
      <w:r>
        <w:rPr>
          <w:sz w:val="24"/>
        </w:rPr>
        <w:t xml:space="preserve"> </w:t>
      </w:r>
      <w:r w:rsidR="00380141">
        <w:rPr>
          <w:sz w:val="24"/>
        </w:rPr>
        <w:t>for approval</w:t>
      </w:r>
      <w:r>
        <w:rPr>
          <w:sz w:val="24"/>
        </w:rPr>
        <w:t>.</w:t>
      </w:r>
    </w:p>
    <w:p w14:paraId="36C718C6" w14:textId="3CD74435" w:rsidR="001A2659" w:rsidRDefault="00000000">
      <w:pPr>
        <w:pStyle w:val="ListParagraph"/>
        <w:numPr>
          <w:ilvl w:val="0"/>
          <w:numId w:val="1"/>
        </w:numPr>
        <w:tabs>
          <w:tab w:val="left" w:pos="820"/>
          <w:tab w:val="left" w:pos="821"/>
        </w:tabs>
        <w:spacing w:line="259" w:lineRule="auto"/>
        <w:ind w:right="206"/>
        <w:rPr>
          <w:sz w:val="24"/>
        </w:rPr>
      </w:pPr>
      <w:r>
        <w:rPr>
          <w:sz w:val="24"/>
        </w:rPr>
        <w:t>Once</w:t>
      </w:r>
      <w:r>
        <w:rPr>
          <w:spacing w:val="-1"/>
          <w:sz w:val="24"/>
        </w:rPr>
        <w:t xml:space="preserve"> </w:t>
      </w:r>
      <w:r>
        <w:rPr>
          <w:sz w:val="24"/>
        </w:rPr>
        <w:t>the</w:t>
      </w:r>
      <w:r>
        <w:rPr>
          <w:spacing w:val="-1"/>
          <w:sz w:val="24"/>
        </w:rPr>
        <w:t xml:space="preserve"> </w:t>
      </w:r>
      <w:r>
        <w:rPr>
          <w:sz w:val="24"/>
        </w:rPr>
        <w:t>site</w:t>
      </w:r>
      <w:r>
        <w:rPr>
          <w:spacing w:val="-1"/>
          <w:sz w:val="24"/>
        </w:rPr>
        <w:t xml:space="preserve"> </w:t>
      </w:r>
      <w:r>
        <w:rPr>
          <w:sz w:val="24"/>
        </w:rPr>
        <w:t>agrees</w:t>
      </w:r>
      <w:r>
        <w:rPr>
          <w:spacing w:val="-4"/>
          <w:sz w:val="24"/>
        </w:rPr>
        <w:t xml:space="preserve"> </w:t>
      </w:r>
      <w:r>
        <w:rPr>
          <w:sz w:val="24"/>
        </w:rPr>
        <w:t>to</w:t>
      </w:r>
      <w:r>
        <w:rPr>
          <w:spacing w:val="-1"/>
          <w:sz w:val="24"/>
        </w:rPr>
        <w:t xml:space="preserve"> </w:t>
      </w:r>
      <w:r>
        <w:rPr>
          <w:sz w:val="24"/>
        </w:rPr>
        <w:t>sign</w:t>
      </w:r>
      <w:r>
        <w:rPr>
          <w:spacing w:val="-1"/>
          <w:sz w:val="24"/>
        </w:rPr>
        <w:t xml:space="preserve"> </w:t>
      </w:r>
      <w:r>
        <w:rPr>
          <w:sz w:val="24"/>
        </w:rPr>
        <w:t>the</w:t>
      </w:r>
      <w:r>
        <w:rPr>
          <w:spacing w:val="-1"/>
          <w:sz w:val="24"/>
        </w:rPr>
        <w:t xml:space="preserve"> </w:t>
      </w:r>
      <w:r>
        <w:rPr>
          <w:sz w:val="24"/>
        </w:rPr>
        <w:t>AA, the</w:t>
      </w:r>
      <w:r>
        <w:rPr>
          <w:spacing w:val="-4"/>
          <w:sz w:val="24"/>
        </w:rPr>
        <w:t xml:space="preserve"> </w:t>
      </w:r>
      <w:r w:rsidR="00024C50">
        <w:rPr>
          <w:sz w:val="24"/>
        </w:rPr>
        <w:t xml:space="preserve">BGSU DI program director </w:t>
      </w:r>
      <w:r>
        <w:rPr>
          <w:sz w:val="24"/>
        </w:rPr>
        <w:t>uses</w:t>
      </w:r>
      <w:r>
        <w:rPr>
          <w:spacing w:val="-4"/>
          <w:sz w:val="24"/>
        </w:rPr>
        <w:t xml:space="preserve"> </w:t>
      </w:r>
      <w:r>
        <w:rPr>
          <w:sz w:val="24"/>
        </w:rPr>
        <w:t>Adobe</w:t>
      </w:r>
      <w:r>
        <w:rPr>
          <w:spacing w:val="-4"/>
          <w:sz w:val="24"/>
        </w:rPr>
        <w:t xml:space="preserve"> </w:t>
      </w:r>
      <w:r>
        <w:rPr>
          <w:sz w:val="24"/>
        </w:rPr>
        <w:t>Sign</w:t>
      </w:r>
      <w:r>
        <w:rPr>
          <w:spacing w:val="-3"/>
          <w:sz w:val="24"/>
        </w:rPr>
        <w:t xml:space="preserve"> </w:t>
      </w:r>
      <w:r>
        <w:rPr>
          <w:sz w:val="24"/>
        </w:rPr>
        <w:t>to</w:t>
      </w:r>
      <w:r>
        <w:rPr>
          <w:spacing w:val="-4"/>
          <w:sz w:val="24"/>
        </w:rPr>
        <w:t xml:space="preserve"> </w:t>
      </w:r>
      <w:r>
        <w:rPr>
          <w:sz w:val="24"/>
        </w:rPr>
        <w:t>obtain</w:t>
      </w:r>
      <w:r>
        <w:rPr>
          <w:spacing w:val="-1"/>
          <w:sz w:val="24"/>
        </w:rPr>
        <w:t xml:space="preserve"> </w:t>
      </w:r>
      <w:r>
        <w:rPr>
          <w:sz w:val="24"/>
        </w:rPr>
        <w:t>all</w:t>
      </w:r>
      <w:r>
        <w:rPr>
          <w:spacing w:val="-4"/>
          <w:sz w:val="24"/>
        </w:rPr>
        <w:t xml:space="preserve"> </w:t>
      </w:r>
      <w:r>
        <w:rPr>
          <w:sz w:val="24"/>
        </w:rPr>
        <w:t>electronic</w:t>
      </w:r>
      <w:r>
        <w:rPr>
          <w:spacing w:val="-2"/>
          <w:sz w:val="24"/>
        </w:rPr>
        <w:t xml:space="preserve"> </w:t>
      </w:r>
      <w:r>
        <w:rPr>
          <w:sz w:val="24"/>
        </w:rPr>
        <w:t>signatures.</w:t>
      </w:r>
      <w:r>
        <w:rPr>
          <w:spacing w:val="-3"/>
          <w:sz w:val="24"/>
        </w:rPr>
        <w:t xml:space="preserve"> </w:t>
      </w:r>
      <w:r>
        <w:rPr>
          <w:sz w:val="24"/>
        </w:rPr>
        <w:t>AAs</w:t>
      </w:r>
      <w:r>
        <w:rPr>
          <w:spacing w:val="-4"/>
          <w:sz w:val="24"/>
        </w:rPr>
        <w:t xml:space="preserve"> </w:t>
      </w:r>
      <w:r>
        <w:rPr>
          <w:sz w:val="24"/>
        </w:rPr>
        <w:t xml:space="preserve">are first signed by the site representative and then </w:t>
      </w:r>
      <w:r w:rsidR="00024C50">
        <w:rPr>
          <w:sz w:val="24"/>
        </w:rPr>
        <w:t xml:space="preserve">by the College of health and Human Services Dean. </w:t>
      </w:r>
    </w:p>
    <w:p w14:paraId="29606E50" w14:textId="16C8749D" w:rsidR="00024C50" w:rsidRPr="00024C50" w:rsidRDefault="00024C50" w:rsidP="00024C50">
      <w:pPr>
        <w:pStyle w:val="ListParagraph"/>
        <w:numPr>
          <w:ilvl w:val="0"/>
          <w:numId w:val="1"/>
        </w:numPr>
        <w:tabs>
          <w:tab w:val="left" w:pos="820"/>
          <w:tab w:val="left" w:pos="821"/>
        </w:tabs>
        <w:spacing w:line="259" w:lineRule="auto"/>
        <w:ind w:right="206"/>
        <w:rPr>
          <w:sz w:val="24"/>
        </w:rPr>
      </w:pPr>
      <w:r>
        <w:rPr>
          <w:sz w:val="24"/>
        </w:rPr>
        <w:t xml:space="preserve">Once the AA is complete, the BGSU DI program director sends a pdf of the completed AA back to the site via email for their records. The BGSU DI program director tracks the status of each distance interns’ AA using the Preceptor Collaboration Form. </w:t>
      </w:r>
    </w:p>
    <w:p w14:paraId="4905CA0F" w14:textId="5B06205F" w:rsidR="00024C50" w:rsidRDefault="00000000" w:rsidP="00024C50">
      <w:pPr>
        <w:pStyle w:val="ListParagraph"/>
        <w:numPr>
          <w:ilvl w:val="0"/>
          <w:numId w:val="1"/>
        </w:numPr>
        <w:tabs>
          <w:tab w:val="left" w:pos="820"/>
          <w:tab w:val="left" w:pos="821"/>
        </w:tabs>
        <w:spacing w:line="259" w:lineRule="auto"/>
        <w:ind w:right="206"/>
        <w:rPr>
          <w:sz w:val="24"/>
        </w:rPr>
      </w:pPr>
      <w:r>
        <w:rPr>
          <w:sz w:val="24"/>
        </w:rPr>
        <w:t xml:space="preserve">The </w:t>
      </w:r>
      <w:r w:rsidR="00024C50">
        <w:rPr>
          <w:sz w:val="24"/>
        </w:rPr>
        <w:t xml:space="preserve">BGSU College of Health and Human Services affiliation agreement manger </w:t>
      </w:r>
      <w:r>
        <w:rPr>
          <w:sz w:val="24"/>
        </w:rPr>
        <w:t xml:space="preserve">maintains </w:t>
      </w:r>
      <w:r w:rsidR="00024C50">
        <w:rPr>
          <w:sz w:val="24"/>
        </w:rPr>
        <w:t xml:space="preserve">completed </w:t>
      </w:r>
      <w:r>
        <w:rPr>
          <w:sz w:val="24"/>
        </w:rPr>
        <w:t>AAs</w:t>
      </w:r>
      <w:r w:rsidR="00024C50">
        <w:rPr>
          <w:sz w:val="24"/>
        </w:rPr>
        <w:t xml:space="preserve"> as part of the College of Health and Human Services </w:t>
      </w:r>
      <w:r w:rsidR="00024C50">
        <w:rPr>
          <w:sz w:val="24"/>
        </w:rPr>
        <w:t>electronic or hard copy file</w:t>
      </w:r>
      <w:r w:rsidR="00024C50">
        <w:rPr>
          <w:sz w:val="24"/>
        </w:rPr>
        <w:t>s.</w:t>
      </w:r>
      <w:r w:rsidR="00024C50">
        <w:rPr>
          <w:sz w:val="24"/>
        </w:rPr>
        <w:t xml:space="preserve"> </w:t>
      </w:r>
    </w:p>
    <w:p w14:paraId="17C180AF" w14:textId="77777777" w:rsidR="00024C50" w:rsidRDefault="00024C50">
      <w:pPr>
        <w:pStyle w:val="ListParagraph"/>
        <w:numPr>
          <w:ilvl w:val="0"/>
          <w:numId w:val="1"/>
        </w:numPr>
        <w:tabs>
          <w:tab w:val="left" w:pos="820"/>
          <w:tab w:val="left" w:pos="821"/>
        </w:tabs>
        <w:spacing w:line="259" w:lineRule="auto"/>
        <w:ind w:right="216"/>
        <w:rPr>
          <w:sz w:val="24"/>
        </w:rPr>
      </w:pPr>
      <w:r>
        <w:rPr>
          <w:sz w:val="24"/>
        </w:rPr>
        <w:t>The BGSU DI program director also</w:t>
      </w:r>
      <w:r w:rsidR="00000000">
        <w:rPr>
          <w:sz w:val="24"/>
        </w:rPr>
        <w:t xml:space="preserve"> </w:t>
      </w:r>
      <w:r>
        <w:rPr>
          <w:sz w:val="24"/>
        </w:rPr>
        <w:t>maintains BGSU DI associated AA</w:t>
      </w:r>
      <w:r w:rsidR="00000000">
        <w:rPr>
          <w:sz w:val="24"/>
        </w:rPr>
        <w:t xml:space="preserve"> in an electronic folder as part of </w:t>
      </w:r>
      <w:r>
        <w:rPr>
          <w:sz w:val="24"/>
        </w:rPr>
        <w:t>BGSU FN</w:t>
      </w:r>
      <w:r w:rsidR="00000000">
        <w:rPr>
          <w:sz w:val="24"/>
        </w:rPr>
        <w:t xml:space="preserve"> files. </w:t>
      </w:r>
    </w:p>
    <w:p w14:paraId="0F0E305C" w14:textId="6C6DFC2F" w:rsidR="001A2659" w:rsidRDefault="00000000">
      <w:pPr>
        <w:pStyle w:val="ListParagraph"/>
        <w:numPr>
          <w:ilvl w:val="0"/>
          <w:numId w:val="1"/>
        </w:numPr>
        <w:tabs>
          <w:tab w:val="left" w:pos="820"/>
          <w:tab w:val="left" w:pos="821"/>
        </w:tabs>
        <w:spacing w:line="259" w:lineRule="auto"/>
        <w:ind w:right="216"/>
        <w:rPr>
          <w:sz w:val="24"/>
        </w:rPr>
      </w:pPr>
      <w:r>
        <w:rPr>
          <w:sz w:val="24"/>
        </w:rPr>
        <w:t>The</w:t>
      </w:r>
      <w:r w:rsidR="006A0F06">
        <w:rPr>
          <w:sz w:val="24"/>
        </w:rPr>
        <w:t xml:space="preserve"> HHS Associate Dean maintain an excel</w:t>
      </w:r>
      <w:r>
        <w:rPr>
          <w:sz w:val="24"/>
        </w:rPr>
        <w:t xml:space="preserve"> file contain</w:t>
      </w:r>
      <w:r w:rsidR="006A0F06">
        <w:rPr>
          <w:sz w:val="24"/>
        </w:rPr>
        <w:t>ing</w:t>
      </w:r>
      <w:r>
        <w:rPr>
          <w:sz w:val="24"/>
        </w:rPr>
        <w:t xml:space="preserve"> the expiration date for </w:t>
      </w:r>
      <w:r w:rsidR="006A0F06">
        <w:rPr>
          <w:sz w:val="24"/>
        </w:rPr>
        <w:t xml:space="preserve">all AAs and shares that file with the BGSU DI program director. This allows the BGSU DI program director to </w:t>
      </w:r>
      <w:r>
        <w:rPr>
          <w:sz w:val="24"/>
        </w:rPr>
        <w:t>regularly</w:t>
      </w:r>
      <w:r>
        <w:rPr>
          <w:spacing w:val="-2"/>
          <w:sz w:val="24"/>
        </w:rPr>
        <w:t xml:space="preserve"> </w:t>
      </w:r>
      <w:r>
        <w:rPr>
          <w:sz w:val="24"/>
        </w:rPr>
        <w:t>check</w:t>
      </w:r>
      <w:r>
        <w:rPr>
          <w:spacing w:val="-3"/>
          <w:sz w:val="24"/>
        </w:rPr>
        <w:t xml:space="preserve"> </w:t>
      </w:r>
      <w:r>
        <w:rPr>
          <w:sz w:val="24"/>
        </w:rPr>
        <w:t>that</w:t>
      </w:r>
      <w:r>
        <w:rPr>
          <w:spacing w:val="-1"/>
          <w:sz w:val="24"/>
        </w:rPr>
        <w:t xml:space="preserve"> </w:t>
      </w:r>
      <w:r>
        <w:rPr>
          <w:sz w:val="24"/>
        </w:rPr>
        <w:t>all</w:t>
      </w:r>
      <w:r>
        <w:rPr>
          <w:spacing w:val="-4"/>
          <w:sz w:val="24"/>
        </w:rPr>
        <w:t xml:space="preserve"> </w:t>
      </w:r>
      <w:r>
        <w:rPr>
          <w:sz w:val="24"/>
        </w:rPr>
        <w:t>AAs</w:t>
      </w:r>
      <w:r>
        <w:rPr>
          <w:spacing w:val="-2"/>
          <w:sz w:val="24"/>
        </w:rPr>
        <w:t xml:space="preserve"> </w:t>
      </w:r>
      <w:r>
        <w:rPr>
          <w:sz w:val="24"/>
        </w:rPr>
        <w:t>are</w:t>
      </w:r>
      <w:r>
        <w:rPr>
          <w:spacing w:val="-1"/>
          <w:sz w:val="24"/>
        </w:rPr>
        <w:t xml:space="preserve"> </w:t>
      </w:r>
      <w:r>
        <w:rPr>
          <w:sz w:val="24"/>
        </w:rPr>
        <w:t>active.</w:t>
      </w:r>
      <w:r>
        <w:rPr>
          <w:spacing w:val="-2"/>
          <w:sz w:val="24"/>
        </w:rPr>
        <w:t xml:space="preserve"> </w:t>
      </w:r>
      <w:r>
        <w:rPr>
          <w:sz w:val="24"/>
        </w:rPr>
        <w:t>When</w:t>
      </w:r>
      <w:r>
        <w:rPr>
          <w:spacing w:val="-2"/>
          <w:sz w:val="24"/>
        </w:rPr>
        <w:t xml:space="preserve"> </w:t>
      </w:r>
      <w:r>
        <w:rPr>
          <w:sz w:val="24"/>
        </w:rPr>
        <w:t>an</w:t>
      </w:r>
      <w:r>
        <w:rPr>
          <w:spacing w:val="-1"/>
          <w:sz w:val="24"/>
        </w:rPr>
        <w:t xml:space="preserve"> </w:t>
      </w:r>
      <w:r>
        <w:rPr>
          <w:sz w:val="24"/>
        </w:rPr>
        <w:t>AA</w:t>
      </w:r>
      <w:r>
        <w:rPr>
          <w:spacing w:val="-1"/>
          <w:sz w:val="24"/>
        </w:rPr>
        <w:t xml:space="preserve"> </w:t>
      </w:r>
      <w:r>
        <w:rPr>
          <w:sz w:val="24"/>
        </w:rPr>
        <w:t>is</w:t>
      </w:r>
      <w:r>
        <w:rPr>
          <w:spacing w:val="-2"/>
          <w:sz w:val="24"/>
        </w:rPr>
        <w:t xml:space="preserve"> </w:t>
      </w:r>
      <w:r>
        <w:rPr>
          <w:sz w:val="24"/>
        </w:rPr>
        <w:t>due</w:t>
      </w:r>
      <w:r>
        <w:rPr>
          <w:spacing w:val="-2"/>
          <w:sz w:val="24"/>
        </w:rPr>
        <w:t xml:space="preserve"> </w:t>
      </w:r>
      <w:r>
        <w:rPr>
          <w:sz w:val="24"/>
        </w:rPr>
        <w:t>to</w:t>
      </w:r>
      <w:r>
        <w:rPr>
          <w:spacing w:val="-4"/>
          <w:sz w:val="24"/>
        </w:rPr>
        <w:t xml:space="preserve"> </w:t>
      </w:r>
      <w:r>
        <w:rPr>
          <w:sz w:val="24"/>
        </w:rPr>
        <w:t>expire,</w:t>
      </w:r>
      <w:r>
        <w:rPr>
          <w:spacing w:val="-3"/>
          <w:sz w:val="24"/>
        </w:rPr>
        <w:t xml:space="preserve"> </w:t>
      </w:r>
      <w:r>
        <w:rPr>
          <w:sz w:val="24"/>
        </w:rPr>
        <w:t>the</w:t>
      </w:r>
      <w:r>
        <w:rPr>
          <w:spacing w:val="-3"/>
          <w:sz w:val="24"/>
        </w:rPr>
        <w:t xml:space="preserve"> </w:t>
      </w:r>
      <w:r w:rsidR="006A0F06">
        <w:rPr>
          <w:sz w:val="24"/>
        </w:rPr>
        <w:t>BGSU DI program director</w:t>
      </w:r>
      <w:r>
        <w:rPr>
          <w:spacing w:val="-1"/>
          <w:sz w:val="24"/>
        </w:rPr>
        <w:t xml:space="preserve"> </w:t>
      </w:r>
      <w:r>
        <w:rPr>
          <w:sz w:val="24"/>
        </w:rPr>
        <w:t>will</w:t>
      </w:r>
      <w:r>
        <w:rPr>
          <w:spacing w:val="-2"/>
          <w:sz w:val="24"/>
        </w:rPr>
        <w:t xml:space="preserve"> </w:t>
      </w:r>
      <w:r>
        <w:rPr>
          <w:sz w:val="24"/>
        </w:rPr>
        <w:t>initiate</w:t>
      </w:r>
      <w:r>
        <w:rPr>
          <w:spacing w:val="-3"/>
          <w:sz w:val="24"/>
        </w:rPr>
        <w:t xml:space="preserve"> </w:t>
      </w:r>
      <w:r>
        <w:rPr>
          <w:sz w:val="24"/>
        </w:rPr>
        <w:t>the signing</w:t>
      </w:r>
      <w:r>
        <w:rPr>
          <w:spacing w:val="-4"/>
          <w:sz w:val="24"/>
        </w:rPr>
        <w:t xml:space="preserve"> </w:t>
      </w:r>
      <w:r>
        <w:rPr>
          <w:sz w:val="24"/>
        </w:rPr>
        <w:t>of a new AA with the site if it’s still being used for rotations.</w:t>
      </w:r>
    </w:p>
    <w:sectPr w:rsidR="001A2659">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D475F"/>
    <w:multiLevelType w:val="hybridMultilevel"/>
    <w:tmpl w:val="B726C1CA"/>
    <w:lvl w:ilvl="0" w:tplc="07DAB0E8">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1" w:tplc="6784AACC">
      <w:numFmt w:val="bullet"/>
      <w:lvlText w:val="•"/>
      <w:lvlJc w:val="left"/>
      <w:pPr>
        <w:ind w:left="1838" w:hanging="361"/>
      </w:pPr>
      <w:rPr>
        <w:rFonts w:hint="default"/>
        <w:lang w:val="en-US" w:eastAsia="en-US" w:bidi="ar-SA"/>
      </w:rPr>
    </w:lvl>
    <w:lvl w:ilvl="2" w:tplc="E97AA74E">
      <w:numFmt w:val="bullet"/>
      <w:lvlText w:val="•"/>
      <w:lvlJc w:val="left"/>
      <w:pPr>
        <w:ind w:left="2856" w:hanging="361"/>
      </w:pPr>
      <w:rPr>
        <w:rFonts w:hint="default"/>
        <w:lang w:val="en-US" w:eastAsia="en-US" w:bidi="ar-SA"/>
      </w:rPr>
    </w:lvl>
    <w:lvl w:ilvl="3" w:tplc="DCEE4A36">
      <w:numFmt w:val="bullet"/>
      <w:lvlText w:val="•"/>
      <w:lvlJc w:val="left"/>
      <w:pPr>
        <w:ind w:left="3874" w:hanging="361"/>
      </w:pPr>
      <w:rPr>
        <w:rFonts w:hint="default"/>
        <w:lang w:val="en-US" w:eastAsia="en-US" w:bidi="ar-SA"/>
      </w:rPr>
    </w:lvl>
    <w:lvl w:ilvl="4" w:tplc="8F1EDA8E">
      <w:numFmt w:val="bullet"/>
      <w:lvlText w:val="•"/>
      <w:lvlJc w:val="left"/>
      <w:pPr>
        <w:ind w:left="4892" w:hanging="361"/>
      </w:pPr>
      <w:rPr>
        <w:rFonts w:hint="default"/>
        <w:lang w:val="en-US" w:eastAsia="en-US" w:bidi="ar-SA"/>
      </w:rPr>
    </w:lvl>
    <w:lvl w:ilvl="5" w:tplc="3D5C5940">
      <w:numFmt w:val="bullet"/>
      <w:lvlText w:val="•"/>
      <w:lvlJc w:val="left"/>
      <w:pPr>
        <w:ind w:left="5910" w:hanging="361"/>
      </w:pPr>
      <w:rPr>
        <w:rFonts w:hint="default"/>
        <w:lang w:val="en-US" w:eastAsia="en-US" w:bidi="ar-SA"/>
      </w:rPr>
    </w:lvl>
    <w:lvl w:ilvl="6" w:tplc="4DECA7AC">
      <w:numFmt w:val="bullet"/>
      <w:lvlText w:val="•"/>
      <w:lvlJc w:val="left"/>
      <w:pPr>
        <w:ind w:left="6928" w:hanging="361"/>
      </w:pPr>
      <w:rPr>
        <w:rFonts w:hint="default"/>
        <w:lang w:val="en-US" w:eastAsia="en-US" w:bidi="ar-SA"/>
      </w:rPr>
    </w:lvl>
    <w:lvl w:ilvl="7" w:tplc="1B4A52EC">
      <w:numFmt w:val="bullet"/>
      <w:lvlText w:val="•"/>
      <w:lvlJc w:val="left"/>
      <w:pPr>
        <w:ind w:left="7946" w:hanging="361"/>
      </w:pPr>
      <w:rPr>
        <w:rFonts w:hint="default"/>
        <w:lang w:val="en-US" w:eastAsia="en-US" w:bidi="ar-SA"/>
      </w:rPr>
    </w:lvl>
    <w:lvl w:ilvl="8" w:tplc="851028DA">
      <w:numFmt w:val="bullet"/>
      <w:lvlText w:val="•"/>
      <w:lvlJc w:val="left"/>
      <w:pPr>
        <w:ind w:left="8964" w:hanging="361"/>
      </w:pPr>
      <w:rPr>
        <w:rFonts w:hint="default"/>
        <w:lang w:val="en-US" w:eastAsia="en-US" w:bidi="ar-SA"/>
      </w:rPr>
    </w:lvl>
  </w:abstractNum>
  <w:abstractNum w:abstractNumId="1" w15:restartNumberingAfterBreak="0">
    <w:nsid w:val="6B4B6AF1"/>
    <w:multiLevelType w:val="hybridMultilevel"/>
    <w:tmpl w:val="F0EC0C68"/>
    <w:lvl w:ilvl="0" w:tplc="30FE0DA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26CA572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A6404E9A">
      <w:numFmt w:val="bullet"/>
      <w:lvlText w:val="•"/>
      <w:lvlJc w:val="left"/>
      <w:pPr>
        <w:ind w:left="2271" w:hanging="360"/>
      </w:pPr>
      <w:rPr>
        <w:rFonts w:hint="default"/>
        <w:lang w:val="en-US" w:eastAsia="en-US" w:bidi="ar-SA"/>
      </w:rPr>
    </w:lvl>
    <w:lvl w:ilvl="3" w:tplc="F7B2FCA4">
      <w:numFmt w:val="bullet"/>
      <w:lvlText w:val="•"/>
      <w:lvlJc w:val="left"/>
      <w:pPr>
        <w:ind w:left="3362" w:hanging="360"/>
      </w:pPr>
      <w:rPr>
        <w:rFonts w:hint="default"/>
        <w:lang w:val="en-US" w:eastAsia="en-US" w:bidi="ar-SA"/>
      </w:rPr>
    </w:lvl>
    <w:lvl w:ilvl="4" w:tplc="DEC6CE5A">
      <w:numFmt w:val="bullet"/>
      <w:lvlText w:val="•"/>
      <w:lvlJc w:val="left"/>
      <w:pPr>
        <w:ind w:left="4453" w:hanging="360"/>
      </w:pPr>
      <w:rPr>
        <w:rFonts w:hint="default"/>
        <w:lang w:val="en-US" w:eastAsia="en-US" w:bidi="ar-SA"/>
      </w:rPr>
    </w:lvl>
    <w:lvl w:ilvl="5" w:tplc="E9DE7F4E">
      <w:numFmt w:val="bullet"/>
      <w:lvlText w:val="•"/>
      <w:lvlJc w:val="left"/>
      <w:pPr>
        <w:ind w:left="5544" w:hanging="360"/>
      </w:pPr>
      <w:rPr>
        <w:rFonts w:hint="default"/>
        <w:lang w:val="en-US" w:eastAsia="en-US" w:bidi="ar-SA"/>
      </w:rPr>
    </w:lvl>
    <w:lvl w:ilvl="6" w:tplc="53F68086">
      <w:numFmt w:val="bullet"/>
      <w:lvlText w:val="•"/>
      <w:lvlJc w:val="left"/>
      <w:pPr>
        <w:ind w:left="6635" w:hanging="360"/>
      </w:pPr>
      <w:rPr>
        <w:rFonts w:hint="default"/>
        <w:lang w:val="en-US" w:eastAsia="en-US" w:bidi="ar-SA"/>
      </w:rPr>
    </w:lvl>
    <w:lvl w:ilvl="7" w:tplc="2C064280">
      <w:numFmt w:val="bullet"/>
      <w:lvlText w:val="•"/>
      <w:lvlJc w:val="left"/>
      <w:pPr>
        <w:ind w:left="7726" w:hanging="360"/>
      </w:pPr>
      <w:rPr>
        <w:rFonts w:hint="default"/>
        <w:lang w:val="en-US" w:eastAsia="en-US" w:bidi="ar-SA"/>
      </w:rPr>
    </w:lvl>
    <w:lvl w:ilvl="8" w:tplc="811233A0">
      <w:numFmt w:val="bullet"/>
      <w:lvlText w:val="•"/>
      <w:lvlJc w:val="left"/>
      <w:pPr>
        <w:ind w:left="8817" w:hanging="360"/>
      </w:pPr>
      <w:rPr>
        <w:rFonts w:hint="default"/>
        <w:lang w:val="en-US" w:eastAsia="en-US" w:bidi="ar-SA"/>
      </w:rPr>
    </w:lvl>
  </w:abstractNum>
  <w:num w:numId="1" w16cid:durableId="708459252">
    <w:abstractNumId w:val="0"/>
  </w:num>
  <w:num w:numId="2" w16cid:durableId="109000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2659"/>
    <w:rsid w:val="00024C50"/>
    <w:rsid w:val="001A2659"/>
    <w:rsid w:val="00380141"/>
    <w:rsid w:val="006A0F06"/>
    <w:rsid w:val="007C7361"/>
    <w:rsid w:val="009F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3F57"/>
  <w15:docId w15:val="{CE54A61C-F203-4DBB-9EAC-EF4767F9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sz w:val="28"/>
      <w:szCs w:val="28"/>
    </w:rPr>
  </w:style>
  <w:style w:type="paragraph" w:styleId="Heading2">
    <w:name w:val="heading 2"/>
    <w:basedOn w:val="Normal"/>
    <w:uiPriority w:val="9"/>
    <w:unhideWhenUsed/>
    <w:qFormat/>
    <w:pPr>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0065"/>
    <w:rPr>
      <w:color w:val="0000FF" w:themeColor="hyperlink"/>
      <w:u w:val="single"/>
    </w:rPr>
  </w:style>
  <w:style w:type="character" w:styleId="UnresolvedMention">
    <w:name w:val="Unresolved Mention"/>
    <w:basedOn w:val="DefaultParagraphFont"/>
    <w:uiPriority w:val="99"/>
    <w:semiHidden/>
    <w:unhideWhenUsed/>
    <w:rsid w:val="009F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gsu.edu/health-and-human-services/programs/department-of-public-and-allied-health/dietetic-internship-program/q-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Width</dc:creator>
  <cp:lastModifiedBy>Laura Brubaker</cp:lastModifiedBy>
  <cp:revision>2</cp:revision>
  <dcterms:created xsi:type="dcterms:W3CDTF">2023-03-23T19:21:00Z</dcterms:created>
  <dcterms:modified xsi:type="dcterms:W3CDTF">2023-03-23T20:06:00Z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for Microsoft 365</vt:lpwstr>
  </property>
  <property fmtid="{D5CDD505-2E9C-101B-9397-08002B2CF9AE}" pid="4" name="LastSaved">
    <vt:filetime>2023-03-23T00:00:00Z</vt:filetime>
  </property>
  <property fmtid="{D5CDD505-2E9C-101B-9397-08002B2CF9AE}" pid="5" name="Producer">
    <vt:lpwstr>Microsoft® Word for Microsoft 365</vt:lpwstr>
  </property>
</Properties>
</file>