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1246D" w14:textId="77777777" w:rsidR="00A20805" w:rsidRPr="002061FE" w:rsidRDefault="00A20805" w:rsidP="00A20805">
      <w:pPr>
        <w:jc w:val="center"/>
        <w:rPr>
          <w:b/>
          <w:sz w:val="36"/>
          <w:szCs w:val="36"/>
        </w:rPr>
      </w:pPr>
      <w:r w:rsidRPr="002061FE">
        <w:rPr>
          <w:b/>
          <w:sz w:val="36"/>
          <w:szCs w:val="36"/>
        </w:rPr>
        <w:t xml:space="preserve">SMC – </w:t>
      </w:r>
      <w:r w:rsidRPr="00A20805">
        <w:rPr>
          <w:b/>
          <w:sz w:val="36"/>
          <w:szCs w:val="36"/>
        </w:rPr>
        <w:t>H</w:t>
      </w:r>
      <w:bookmarkStart w:id="0" w:name="_GoBack"/>
      <w:bookmarkEnd w:id="0"/>
      <w:r w:rsidRPr="00A20805">
        <w:rPr>
          <w:b/>
          <w:sz w:val="36"/>
          <w:szCs w:val="36"/>
        </w:rPr>
        <w:t xml:space="preserve">ong Kong Baptist University </w:t>
      </w:r>
      <w:r w:rsidRPr="002061FE">
        <w:rPr>
          <w:b/>
          <w:sz w:val="36"/>
          <w:szCs w:val="36"/>
        </w:rPr>
        <w:t>International Exchange Program</w:t>
      </w:r>
    </w:p>
    <w:p w14:paraId="40EF1FFF" w14:textId="77777777" w:rsidR="00A20805" w:rsidRDefault="00A20805">
      <w:pPr>
        <w:rPr>
          <w:rFonts w:eastAsia="Times New Roman" w:cs="Times New Roman"/>
        </w:rPr>
      </w:pPr>
    </w:p>
    <w:p w14:paraId="30AB4E88" w14:textId="77777777" w:rsidR="00A20805" w:rsidRDefault="00A20805">
      <w:pPr>
        <w:rPr>
          <w:rFonts w:eastAsia="Times New Roman" w:cs="Times New Roman"/>
        </w:rPr>
      </w:pPr>
    </w:p>
    <w:p w14:paraId="36F08987" w14:textId="77777777" w:rsidR="00B6460A" w:rsidRDefault="00A20805">
      <w:pPr>
        <w:rPr>
          <w:rFonts w:eastAsia="Times New Roman" w:cs="Times New Roman"/>
        </w:rPr>
      </w:pPr>
      <w:r>
        <w:rPr>
          <w:rFonts w:eastAsia="Times New Roman" w:cs="Times New Roman"/>
        </w:rPr>
        <w:t xml:space="preserve">Hong Kong is the media entertainment, transportation and financial hub in Asia located at the southern tip of China.   The School of Media and Communication at BSGU is launching is first undergraduate international exchange program with the School of Communication of Hong Kong Baptist University (HKBU), the largest communication program in Hong Kong.  Courses in HKBU are mostly conducted in English.  All course credits taken in HKBU are transferable to BGSU.  For major courses, they will be counted as topic course credits in your department.   Up to five BGSU Students with at least 3.0 GPA can choose to study there from one semester up to one year.   A study tour to </w:t>
      </w:r>
      <w:proofErr w:type="gramStart"/>
      <w:r>
        <w:rPr>
          <w:rFonts w:eastAsia="Times New Roman" w:cs="Times New Roman"/>
        </w:rPr>
        <w:t>mainland</w:t>
      </w:r>
      <w:proofErr w:type="gramEnd"/>
      <w:r>
        <w:rPr>
          <w:rFonts w:eastAsia="Times New Roman" w:cs="Times New Roman"/>
        </w:rPr>
        <w:t xml:space="preserve"> China will be arranged for BGSU students coming to HKBU this spring.   HKBU students will come to BGSU at the same time and they will participate in various student media organizations offered by BGSU. The program is open to all majors although priority will be given to School of Media and Communication’s department majors.</w:t>
      </w:r>
    </w:p>
    <w:p w14:paraId="44D8DCE1" w14:textId="77777777" w:rsidR="00A20805" w:rsidRDefault="00A20805">
      <w:pPr>
        <w:rPr>
          <w:rFonts w:eastAsia="Times New Roman" w:cs="Times New Roman"/>
        </w:rPr>
      </w:pPr>
    </w:p>
    <w:p w14:paraId="4E9E7F9A" w14:textId="77777777" w:rsidR="00A20805" w:rsidRPr="00A20805" w:rsidRDefault="00A20805" w:rsidP="00A20805">
      <w:pPr>
        <w:spacing w:before="100" w:beforeAutospacing="1" w:after="100" w:afterAutospacing="1"/>
        <w:outlineLvl w:val="2"/>
        <w:rPr>
          <w:rFonts w:ascii="Times" w:eastAsia="Times New Roman" w:hAnsi="Times" w:cs="Times New Roman"/>
          <w:b/>
          <w:bCs/>
          <w:sz w:val="27"/>
          <w:szCs w:val="27"/>
        </w:rPr>
      </w:pPr>
      <w:r w:rsidRPr="00A20805">
        <w:rPr>
          <w:rFonts w:ascii="Times" w:eastAsia="Times New Roman" w:hAnsi="Times" w:cs="Times New Roman"/>
          <w:b/>
          <w:bCs/>
          <w:sz w:val="27"/>
          <w:szCs w:val="27"/>
        </w:rPr>
        <w:t>What to do if I’m interested?</w:t>
      </w:r>
    </w:p>
    <w:p w14:paraId="319204F2"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b/>
          <w:bCs/>
          <w:sz w:val="20"/>
          <w:szCs w:val="20"/>
        </w:rPr>
        <w:t xml:space="preserve">1. Talk to </w:t>
      </w:r>
      <w:r w:rsidRPr="00A20805">
        <w:rPr>
          <w:rFonts w:ascii="Times" w:hAnsi="Times" w:cs="Times New Roman"/>
          <w:sz w:val="20"/>
          <w:szCs w:val="20"/>
        </w:rPr>
        <w:t>school liaison:  Dr. Louisa Ha (</w:t>
      </w:r>
      <w:hyperlink r:id="rId6" w:history="1">
        <w:r w:rsidRPr="00A20805">
          <w:rPr>
            <w:rFonts w:ascii="Times" w:hAnsi="Times" w:cs="Times New Roman"/>
            <w:color w:val="0000FF"/>
            <w:sz w:val="20"/>
            <w:szCs w:val="20"/>
            <w:u w:val="single"/>
          </w:rPr>
          <w:t>louisah@bgsu.edu</w:t>
        </w:r>
      </w:hyperlink>
      <w:r w:rsidRPr="00A20805">
        <w:rPr>
          <w:rFonts w:ascii="Times" w:hAnsi="Times" w:cs="Times New Roman"/>
          <w:sz w:val="20"/>
          <w:szCs w:val="20"/>
        </w:rPr>
        <w:t>)</w:t>
      </w:r>
    </w:p>
    <w:p w14:paraId="49D49520"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b/>
          <w:bCs/>
          <w:sz w:val="20"/>
          <w:szCs w:val="20"/>
        </w:rPr>
        <w:t>2. Read information about </w:t>
      </w:r>
      <w:hyperlink r:id="rId7" w:history="1">
        <w:r w:rsidRPr="00A20805">
          <w:rPr>
            <w:rFonts w:ascii="Times" w:hAnsi="Times" w:cs="Times New Roman"/>
            <w:b/>
            <w:bCs/>
            <w:color w:val="0000FF"/>
            <w:sz w:val="20"/>
            <w:szCs w:val="20"/>
            <w:u w:val="single"/>
          </w:rPr>
          <w:t>Hong Kong</w:t>
        </w:r>
      </w:hyperlink>
      <w:proofErr w:type="gramStart"/>
      <w:r w:rsidRPr="00A20805">
        <w:rPr>
          <w:rFonts w:ascii="Times" w:hAnsi="Times" w:cs="Times New Roman"/>
          <w:sz w:val="20"/>
          <w:szCs w:val="20"/>
        </w:rPr>
        <w:t> ,</w:t>
      </w:r>
      <w:proofErr w:type="gramEnd"/>
      <w:r w:rsidRPr="00A20805">
        <w:rPr>
          <w:rFonts w:ascii="Times" w:hAnsi="Times" w:cs="Times New Roman"/>
          <w:sz w:val="20"/>
          <w:szCs w:val="20"/>
        </w:rPr>
        <w:t> </w:t>
      </w:r>
      <w:hyperlink r:id="rId8" w:history="1">
        <w:r w:rsidRPr="00A20805">
          <w:rPr>
            <w:rFonts w:ascii="Times" w:hAnsi="Times" w:cs="Times New Roman"/>
            <w:color w:val="0000FF"/>
            <w:sz w:val="20"/>
            <w:szCs w:val="20"/>
            <w:u w:val="single"/>
          </w:rPr>
          <w:t>Hong Kong Baptist University</w:t>
        </w:r>
      </w:hyperlink>
      <w:r w:rsidRPr="00A20805">
        <w:rPr>
          <w:rFonts w:ascii="Times" w:hAnsi="Times" w:cs="Times New Roman"/>
          <w:sz w:val="20"/>
          <w:szCs w:val="20"/>
        </w:rPr>
        <w:t>, </w:t>
      </w:r>
      <w:hyperlink r:id="rId9" w:history="1">
        <w:r w:rsidRPr="00A20805">
          <w:rPr>
            <w:rFonts w:ascii="Times" w:hAnsi="Times" w:cs="Times New Roman"/>
            <w:color w:val="0000FF"/>
            <w:sz w:val="20"/>
            <w:szCs w:val="20"/>
            <w:u w:val="single"/>
          </w:rPr>
          <w:t>its School of Communication</w:t>
        </w:r>
      </w:hyperlink>
      <w:r w:rsidRPr="00A20805">
        <w:rPr>
          <w:rFonts w:ascii="Times" w:hAnsi="Times" w:cs="Times New Roman"/>
          <w:sz w:val="20"/>
          <w:szCs w:val="20"/>
        </w:rPr>
        <w:t> and </w:t>
      </w:r>
      <w:hyperlink r:id="rId10" w:history="1">
        <w:r w:rsidRPr="00A20805">
          <w:rPr>
            <w:rFonts w:ascii="Times" w:hAnsi="Times" w:cs="Times New Roman"/>
            <w:color w:val="0000FF"/>
            <w:sz w:val="20"/>
            <w:szCs w:val="20"/>
            <w:u w:val="single"/>
          </w:rPr>
          <w:t>its booklet for International Students</w:t>
        </w:r>
      </w:hyperlink>
      <w:r w:rsidRPr="00A20805">
        <w:rPr>
          <w:rFonts w:ascii="Times" w:hAnsi="Times" w:cs="Times New Roman"/>
          <w:sz w:val="20"/>
          <w:szCs w:val="20"/>
        </w:rPr>
        <w:t>.</w:t>
      </w:r>
    </w:p>
    <w:p w14:paraId="7B69C4F6"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b/>
          <w:bCs/>
          <w:sz w:val="20"/>
          <w:szCs w:val="20"/>
        </w:rPr>
        <w:t>3. Apply with </w:t>
      </w:r>
      <w:hyperlink r:id="rId11" w:history="1">
        <w:r w:rsidRPr="00A20805">
          <w:rPr>
            <w:rFonts w:ascii="Times" w:hAnsi="Times" w:cs="Times New Roman"/>
            <w:b/>
            <w:bCs/>
            <w:color w:val="0000FF"/>
            <w:sz w:val="20"/>
            <w:szCs w:val="20"/>
            <w:u w:val="single"/>
          </w:rPr>
          <w:t>an application form</w:t>
        </w:r>
      </w:hyperlink>
      <w:r w:rsidRPr="00A20805">
        <w:rPr>
          <w:rFonts w:ascii="Times" w:hAnsi="Times" w:cs="Times New Roman"/>
          <w:b/>
          <w:bCs/>
          <w:sz w:val="20"/>
          <w:szCs w:val="20"/>
        </w:rPr>
        <w:t> AND a one-page statement of Interest</w:t>
      </w:r>
      <w:r w:rsidRPr="00A20805">
        <w:rPr>
          <w:rFonts w:ascii="Times" w:hAnsi="Times" w:cs="Times New Roman"/>
          <w:sz w:val="20"/>
          <w:szCs w:val="20"/>
        </w:rPr>
        <w:t>.   The statement of interest should answer the following three questions:</w:t>
      </w:r>
    </w:p>
    <w:p w14:paraId="23B6177E" w14:textId="77777777" w:rsidR="00A20805" w:rsidRPr="00A20805" w:rsidRDefault="00A20805" w:rsidP="00A20805">
      <w:pPr>
        <w:numPr>
          <w:ilvl w:val="0"/>
          <w:numId w:val="1"/>
        </w:numPr>
        <w:spacing w:before="100" w:beforeAutospacing="1" w:after="100" w:afterAutospacing="1"/>
        <w:rPr>
          <w:rFonts w:ascii="Times" w:eastAsia="Times New Roman" w:hAnsi="Times" w:cs="Times New Roman"/>
          <w:sz w:val="20"/>
          <w:szCs w:val="20"/>
        </w:rPr>
      </w:pPr>
      <w:r w:rsidRPr="00A20805">
        <w:rPr>
          <w:rFonts w:ascii="Times" w:eastAsia="Times New Roman" w:hAnsi="Times" w:cs="Times New Roman"/>
          <w:sz w:val="20"/>
          <w:szCs w:val="20"/>
        </w:rPr>
        <w:t>What do you want to get from this experience?</w:t>
      </w:r>
    </w:p>
    <w:p w14:paraId="1BAFF5A6" w14:textId="77777777" w:rsidR="00A20805" w:rsidRPr="00A20805" w:rsidRDefault="00A20805" w:rsidP="00A20805">
      <w:pPr>
        <w:numPr>
          <w:ilvl w:val="0"/>
          <w:numId w:val="1"/>
        </w:numPr>
        <w:spacing w:before="100" w:beforeAutospacing="1" w:after="100" w:afterAutospacing="1"/>
        <w:rPr>
          <w:rFonts w:ascii="Times" w:eastAsia="Times New Roman" w:hAnsi="Times" w:cs="Times New Roman"/>
          <w:sz w:val="20"/>
          <w:szCs w:val="20"/>
        </w:rPr>
      </w:pPr>
      <w:r w:rsidRPr="00A20805">
        <w:rPr>
          <w:rFonts w:ascii="Times" w:eastAsia="Times New Roman" w:hAnsi="Times" w:cs="Times New Roman"/>
          <w:sz w:val="20"/>
          <w:szCs w:val="20"/>
        </w:rPr>
        <w:t>Why do you think you are a good candidate for this program?</w:t>
      </w:r>
    </w:p>
    <w:p w14:paraId="486F8F9C" w14:textId="77777777" w:rsidR="00A20805" w:rsidRPr="00A20805" w:rsidRDefault="00A20805" w:rsidP="00A20805">
      <w:pPr>
        <w:numPr>
          <w:ilvl w:val="0"/>
          <w:numId w:val="1"/>
        </w:numPr>
        <w:spacing w:before="100" w:beforeAutospacing="1" w:after="100" w:afterAutospacing="1"/>
        <w:rPr>
          <w:rFonts w:ascii="Times" w:eastAsia="Times New Roman" w:hAnsi="Times" w:cs="Times New Roman"/>
          <w:sz w:val="20"/>
          <w:szCs w:val="20"/>
        </w:rPr>
      </w:pPr>
      <w:r w:rsidRPr="00A20805">
        <w:rPr>
          <w:rFonts w:ascii="Times" w:eastAsia="Times New Roman" w:hAnsi="Times" w:cs="Times New Roman"/>
          <w:sz w:val="20"/>
          <w:szCs w:val="20"/>
        </w:rPr>
        <w:t>Have you been in other parts of the world?  If yes, describe your experience.</w:t>
      </w:r>
    </w:p>
    <w:p w14:paraId="7AE53740"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sz w:val="20"/>
          <w:szCs w:val="20"/>
        </w:rPr>
        <w:t xml:space="preserve">Application deadline will be announced every </w:t>
      </w:r>
      <w:proofErr w:type="spellStart"/>
      <w:r w:rsidRPr="00A20805">
        <w:rPr>
          <w:rFonts w:ascii="Times" w:hAnsi="Times" w:cs="Times New Roman"/>
          <w:sz w:val="20"/>
          <w:szCs w:val="20"/>
        </w:rPr>
        <w:t>semestser</w:t>
      </w:r>
      <w:proofErr w:type="spellEnd"/>
      <w:r w:rsidRPr="00A20805">
        <w:rPr>
          <w:rFonts w:ascii="Times" w:hAnsi="Times" w:cs="Times New Roman"/>
          <w:sz w:val="20"/>
          <w:szCs w:val="20"/>
        </w:rPr>
        <w:t>.</w:t>
      </w:r>
    </w:p>
    <w:p w14:paraId="46857B73"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sz w:val="20"/>
          <w:szCs w:val="20"/>
        </w:rPr>
        <w:t>If financial assistance is needed, you should actively pursue one of </w:t>
      </w:r>
      <w:hyperlink r:id="rId12" w:history="1">
        <w:r w:rsidRPr="00A20805">
          <w:rPr>
            <w:rFonts w:ascii="Times" w:hAnsi="Times" w:cs="Times New Roman"/>
            <w:b/>
            <w:bCs/>
            <w:color w:val="0000FF"/>
            <w:sz w:val="20"/>
            <w:szCs w:val="20"/>
            <w:u w:val="single"/>
          </w:rPr>
          <w:t>the study abroad scholarships at BGSU and national scholarships</w:t>
        </w:r>
      </w:hyperlink>
      <w:r w:rsidRPr="00A20805">
        <w:rPr>
          <w:rFonts w:ascii="Times" w:hAnsi="Times" w:cs="Times New Roman"/>
          <w:sz w:val="20"/>
          <w:szCs w:val="20"/>
        </w:rPr>
        <w:t> and other scholarships in SMC and your department:</w:t>
      </w:r>
    </w:p>
    <w:p w14:paraId="09DDC585"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b/>
          <w:bCs/>
          <w:sz w:val="20"/>
          <w:szCs w:val="20"/>
        </w:rPr>
        <w:t>Is there an orientation for international students?</w:t>
      </w:r>
    </w:p>
    <w:p w14:paraId="1BEF3185"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sz w:val="20"/>
          <w:szCs w:val="20"/>
        </w:rPr>
        <w:t>Yes. </w:t>
      </w:r>
    </w:p>
    <w:p w14:paraId="424B899E"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b/>
          <w:bCs/>
          <w:sz w:val="20"/>
          <w:szCs w:val="20"/>
        </w:rPr>
        <w:t>What are the fees to this program?</w:t>
      </w:r>
    </w:p>
    <w:p w14:paraId="66EB451E"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sz w:val="20"/>
          <w:szCs w:val="20"/>
        </w:rPr>
        <w:t>You pay the same tuition as in BGSU.  Below are charges that you need to pay to HKBU:</w:t>
      </w:r>
    </w:p>
    <w:p w14:paraId="6AC77E1E"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sz w:val="20"/>
          <w:szCs w:val="20"/>
        </w:rPr>
        <w:t>Administration fee (including visa application):  HKD1</w:t>
      </w:r>
      <w:proofErr w:type="gramStart"/>
      <w:r w:rsidRPr="00A20805">
        <w:rPr>
          <w:rFonts w:ascii="Times" w:hAnsi="Times" w:cs="Times New Roman"/>
          <w:sz w:val="20"/>
          <w:szCs w:val="20"/>
        </w:rPr>
        <w:t>,600</w:t>
      </w:r>
      <w:proofErr w:type="gramEnd"/>
      <w:r w:rsidRPr="00A20805">
        <w:rPr>
          <w:rFonts w:ascii="Times" w:hAnsi="Times" w:cs="Times New Roman"/>
          <w:sz w:val="20"/>
          <w:szCs w:val="20"/>
        </w:rPr>
        <w:t xml:space="preserve"> (~USD 206)</w:t>
      </w:r>
    </w:p>
    <w:p w14:paraId="023E2629"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sz w:val="20"/>
          <w:szCs w:val="20"/>
        </w:rPr>
        <w:lastRenderedPageBreak/>
        <w:t>Undergraduate students will be accommodated at the on-campus Student Residence Halls (</w:t>
      </w:r>
      <w:hyperlink r:id="rId13" w:history="1">
        <w:r w:rsidRPr="00A20805">
          <w:rPr>
            <w:rFonts w:ascii="Times" w:hAnsi="Times" w:cs="Times New Roman"/>
            <w:color w:val="0000FF"/>
            <w:sz w:val="20"/>
            <w:szCs w:val="20"/>
            <w:u w:val="single"/>
          </w:rPr>
          <w:t>http://shcweb.hkbu.edu.hk/</w:t>
        </w:r>
      </w:hyperlink>
      <w:proofErr w:type="gramStart"/>
      <w:r w:rsidRPr="00A20805">
        <w:rPr>
          <w:rFonts w:ascii="Times" w:hAnsi="Times" w:cs="Times New Roman"/>
          <w:sz w:val="20"/>
          <w:szCs w:val="20"/>
        </w:rPr>
        <w:t>)  All</w:t>
      </w:r>
      <w:proofErr w:type="gramEnd"/>
      <w:r w:rsidRPr="00A20805">
        <w:rPr>
          <w:rFonts w:ascii="Times" w:hAnsi="Times" w:cs="Times New Roman"/>
          <w:sz w:val="20"/>
          <w:szCs w:val="20"/>
        </w:rPr>
        <w:t xml:space="preserve"> are double occupancy rooms.  Halls fee in 2008/09 is USD 840 (spring semester).</w:t>
      </w:r>
    </w:p>
    <w:p w14:paraId="254A9DAE"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b/>
          <w:bCs/>
          <w:sz w:val="20"/>
          <w:szCs w:val="20"/>
        </w:rPr>
        <w:t>Monthly expenses estimates:</w:t>
      </w:r>
    </w:p>
    <w:p w14:paraId="3A8FEB30"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sz w:val="20"/>
          <w:szCs w:val="20"/>
        </w:rPr>
        <w:t>Transportation:  HKD200  (~USD 26)</w:t>
      </w:r>
    </w:p>
    <w:p w14:paraId="3E3E6C26"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sz w:val="20"/>
          <w:szCs w:val="20"/>
        </w:rPr>
        <w:t>Meals: HKD3</w:t>
      </w:r>
      <w:proofErr w:type="gramStart"/>
      <w:r w:rsidRPr="00A20805">
        <w:rPr>
          <w:rFonts w:ascii="Times" w:hAnsi="Times" w:cs="Times New Roman"/>
          <w:sz w:val="20"/>
          <w:szCs w:val="20"/>
        </w:rPr>
        <w:t>,000</w:t>
      </w:r>
      <w:proofErr w:type="gramEnd"/>
      <w:r w:rsidRPr="00A20805">
        <w:rPr>
          <w:rFonts w:ascii="Times" w:hAnsi="Times" w:cs="Times New Roman"/>
          <w:sz w:val="20"/>
          <w:szCs w:val="20"/>
        </w:rPr>
        <w:t xml:space="preserve"> (~USD 385)</w:t>
      </w:r>
    </w:p>
    <w:p w14:paraId="7BC7D43A"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sz w:val="20"/>
          <w:szCs w:val="20"/>
        </w:rPr>
        <w:t>Entertainment:  HKD1</w:t>
      </w:r>
      <w:proofErr w:type="gramStart"/>
      <w:r w:rsidRPr="00A20805">
        <w:rPr>
          <w:rFonts w:ascii="Times" w:hAnsi="Times" w:cs="Times New Roman"/>
          <w:sz w:val="20"/>
          <w:szCs w:val="20"/>
        </w:rPr>
        <w:t>,000</w:t>
      </w:r>
      <w:proofErr w:type="gramEnd"/>
      <w:r w:rsidRPr="00A20805">
        <w:rPr>
          <w:rFonts w:ascii="Times" w:hAnsi="Times" w:cs="Times New Roman"/>
          <w:sz w:val="20"/>
          <w:szCs w:val="20"/>
        </w:rPr>
        <w:t xml:space="preserve"> (~USD 130)</w:t>
      </w:r>
    </w:p>
    <w:p w14:paraId="3C25C0E3"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sz w:val="20"/>
          <w:szCs w:val="20"/>
        </w:rPr>
        <w:t>Miscellaneous: HKD1</w:t>
      </w:r>
      <w:proofErr w:type="gramStart"/>
      <w:r w:rsidRPr="00A20805">
        <w:rPr>
          <w:rFonts w:ascii="Times" w:hAnsi="Times" w:cs="Times New Roman"/>
          <w:sz w:val="20"/>
          <w:szCs w:val="20"/>
        </w:rPr>
        <w:t>,000</w:t>
      </w:r>
      <w:proofErr w:type="gramEnd"/>
      <w:r w:rsidRPr="00A20805">
        <w:rPr>
          <w:rFonts w:ascii="Times" w:hAnsi="Times" w:cs="Times New Roman"/>
          <w:sz w:val="20"/>
          <w:szCs w:val="20"/>
        </w:rPr>
        <w:t xml:space="preserve"> (~USD 130)</w:t>
      </w:r>
    </w:p>
    <w:p w14:paraId="0F659C36"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b/>
          <w:bCs/>
          <w:sz w:val="20"/>
          <w:szCs w:val="20"/>
        </w:rPr>
        <w:t>Health and Travel Insurance</w:t>
      </w:r>
    </w:p>
    <w:p w14:paraId="48266BA1" w14:textId="77777777" w:rsidR="00A20805" w:rsidRPr="00A20805" w:rsidRDefault="00A20805" w:rsidP="00A20805">
      <w:pPr>
        <w:spacing w:before="100" w:beforeAutospacing="1" w:after="100" w:afterAutospacing="1"/>
        <w:rPr>
          <w:rFonts w:ascii="Times" w:hAnsi="Times" w:cs="Times New Roman"/>
          <w:sz w:val="20"/>
          <w:szCs w:val="20"/>
        </w:rPr>
      </w:pPr>
      <w:r w:rsidRPr="00A20805">
        <w:rPr>
          <w:rFonts w:ascii="Times" w:hAnsi="Times" w:cs="Times New Roman"/>
          <w:sz w:val="20"/>
          <w:szCs w:val="20"/>
        </w:rPr>
        <w:t>All exchange and study abroad students are required to obtain adequate insurance prior to arrival in HK.  Students should check with their home institutions and/or insurance agents about medical and accident insurance coverage.  If the home insurance policy covers the concerned student for his/her overseas study, he/she should retain it.  If that is not the case, please negotiate for coverage of your overseas study in HK (including personal trips outside HK) before travelling.</w:t>
      </w:r>
    </w:p>
    <w:p w14:paraId="04FBD92E" w14:textId="77777777" w:rsidR="00A20805" w:rsidRDefault="00A20805"/>
    <w:sectPr w:rsidR="00A20805" w:rsidSect="005F3C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80412"/>
    <w:multiLevelType w:val="multilevel"/>
    <w:tmpl w:val="94642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805"/>
    <w:rsid w:val="00022E8E"/>
    <w:rsid w:val="005F3CC1"/>
    <w:rsid w:val="00A20805"/>
    <w:rsid w:val="00B64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2460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805"/>
  </w:style>
  <w:style w:type="paragraph" w:styleId="Heading3">
    <w:name w:val="heading 3"/>
    <w:basedOn w:val="Normal"/>
    <w:link w:val="Heading3Char"/>
    <w:uiPriority w:val="9"/>
    <w:qFormat/>
    <w:rsid w:val="00A20805"/>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0805"/>
    <w:rPr>
      <w:rFonts w:ascii="Times" w:hAnsi="Times"/>
      <w:b/>
      <w:bCs/>
      <w:sz w:val="27"/>
      <w:szCs w:val="27"/>
    </w:rPr>
  </w:style>
  <w:style w:type="paragraph" w:styleId="NormalWeb">
    <w:name w:val="Normal (Web)"/>
    <w:basedOn w:val="Normal"/>
    <w:uiPriority w:val="99"/>
    <w:semiHidden/>
    <w:unhideWhenUsed/>
    <w:rsid w:val="00A2080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2080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805"/>
  </w:style>
  <w:style w:type="paragraph" w:styleId="Heading3">
    <w:name w:val="heading 3"/>
    <w:basedOn w:val="Normal"/>
    <w:link w:val="Heading3Char"/>
    <w:uiPriority w:val="9"/>
    <w:qFormat/>
    <w:rsid w:val="00A20805"/>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0805"/>
    <w:rPr>
      <w:rFonts w:ascii="Times" w:hAnsi="Times"/>
      <w:b/>
      <w:bCs/>
      <w:sz w:val="27"/>
      <w:szCs w:val="27"/>
    </w:rPr>
  </w:style>
  <w:style w:type="paragraph" w:styleId="NormalWeb">
    <w:name w:val="Normal (Web)"/>
    <w:basedOn w:val="Normal"/>
    <w:uiPriority w:val="99"/>
    <w:semiHidden/>
    <w:unhideWhenUsed/>
    <w:rsid w:val="00A2080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208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5781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gsu.edu/content/dam/BGSU/college-of-arts-and-sciences/media-and-communications/documents/Hong-Kong-Exchange-Application-Form.doc" TargetMode="External"/><Relationship Id="rId12" Type="http://schemas.openxmlformats.org/officeDocument/2006/relationships/hyperlink" Target="http://www.bgsu.edu/international-programs-and-partnerships/education-abroad/scholarships.html" TargetMode="External"/><Relationship Id="rId13" Type="http://schemas.openxmlformats.org/officeDocument/2006/relationships/hyperlink" Target="http://shcweb.hkbu.edu.hk/"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mail.google.com/mail/?view=cm&amp;fs=1&amp;tf=1&amp;to=louisah@bgsu.edu" TargetMode="External"/><Relationship Id="rId7" Type="http://schemas.openxmlformats.org/officeDocument/2006/relationships/hyperlink" Target="http://www.discoverhongkong.com/" TargetMode="External"/><Relationship Id="rId8" Type="http://schemas.openxmlformats.org/officeDocument/2006/relationships/hyperlink" Target="http://www.hkbu.edu.hk/" TargetMode="External"/><Relationship Id="rId9" Type="http://schemas.openxmlformats.org/officeDocument/2006/relationships/hyperlink" Target="http://www.comm.hkbu.edu.hk/" TargetMode="External"/><Relationship Id="rId10" Type="http://schemas.openxmlformats.org/officeDocument/2006/relationships/hyperlink" Target="http://www.bgsu.edu/content/dam/BGSU/college-of-arts-and-sciences/media-and-communications/documents/Hong-Kong-Booklet-for-International-Stud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3142</Characters>
  <Application>Microsoft Macintosh Word</Application>
  <DocSecurity>0</DocSecurity>
  <Lines>26</Lines>
  <Paragraphs>7</Paragraphs>
  <ScaleCrop>false</ScaleCrop>
  <Company>Bowling Green State University</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Joa</dc:creator>
  <cp:keywords/>
  <dc:description/>
  <cp:lastModifiedBy>Claire Joa</cp:lastModifiedBy>
  <cp:revision>2</cp:revision>
  <dcterms:created xsi:type="dcterms:W3CDTF">2015-08-19T15:54:00Z</dcterms:created>
  <dcterms:modified xsi:type="dcterms:W3CDTF">2015-08-19T16:42:00Z</dcterms:modified>
</cp:coreProperties>
</file>